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54" w:rsidRDefault="008A4479" w:rsidP="009C556D">
      <w:pPr>
        <w:jc w:val="center"/>
        <w:rPr>
          <w:rFonts w:ascii="Arial Narrow" w:hAnsi="Arial Narrow" w:cs="Arial"/>
          <w:b/>
          <w:sz w:val="52"/>
          <w:szCs w:val="52"/>
        </w:rPr>
      </w:pPr>
      <w:r w:rsidRPr="008A4479">
        <w:rPr>
          <w:rFonts w:ascii="Arial Narrow" w:hAnsi="Arial Narrow" w:cs="Arial"/>
          <w:b/>
          <w:noProof/>
          <w:sz w:val="52"/>
          <w:szCs w:val="52"/>
          <w:lang w:val="en-ZA" w:eastAsia="en-ZA"/>
        </w:rPr>
        <w:drawing>
          <wp:inline distT="0" distB="0" distL="0" distR="0">
            <wp:extent cx="5848350"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171700"/>
                    </a:xfrm>
                    <a:prstGeom prst="rect">
                      <a:avLst/>
                    </a:prstGeom>
                    <a:noFill/>
                    <a:ln>
                      <a:noFill/>
                    </a:ln>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A84124" w:rsidRPr="00A84124" w:rsidRDefault="007272DF" w:rsidP="00A84124">
      <w:pPr>
        <w:rPr>
          <w:rFonts w:ascii="Arial Narrow" w:hAnsi="Arial Narrow"/>
          <w:sz w:val="28"/>
          <w:szCs w:val="28"/>
        </w:rPr>
      </w:pPr>
      <w:r>
        <w:rPr>
          <w:rFonts w:ascii="Arial Narrow" w:hAnsi="Arial Narrow" w:cs="Arial"/>
          <w:b/>
          <w:color w:val="000000"/>
          <w:sz w:val="28"/>
          <w:szCs w:val="28"/>
        </w:rPr>
        <w:t xml:space="preserve">DESCRIPTION: </w:t>
      </w:r>
      <w:r w:rsidR="00C275E0">
        <w:rPr>
          <w:rFonts w:ascii="Arial Narrow" w:hAnsi="Arial Narrow" w:cs="Arial"/>
          <w:b/>
          <w:color w:val="000000"/>
          <w:sz w:val="28"/>
          <w:szCs w:val="28"/>
        </w:rPr>
        <w:t xml:space="preserve"> </w:t>
      </w:r>
      <w:r w:rsidR="00584D43">
        <w:rPr>
          <w:rFonts w:ascii="Arial Narrow" w:hAnsi="Arial Narrow" w:cs="Arial"/>
          <w:b/>
          <w:color w:val="000000"/>
          <w:sz w:val="28"/>
          <w:szCs w:val="28"/>
        </w:rPr>
        <w:t xml:space="preserve">SUPPLY </w:t>
      </w:r>
      <w:r w:rsidR="00E7180F">
        <w:rPr>
          <w:rFonts w:ascii="Arial Narrow" w:hAnsi="Arial Narrow" w:cs="Arial"/>
          <w:b/>
          <w:color w:val="000000"/>
          <w:sz w:val="28"/>
          <w:szCs w:val="28"/>
        </w:rPr>
        <w:t xml:space="preserve">AND DELIVER OF SINGLE DOOR REFRIGERATOR </w:t>
      </w:r>
      <w:r w:rsidR="00D2796C">
        <w:rPr>
          <w:rFonts w:ascii="Arial Narrow" w:hAnsi="Arial Narrow" w:cs="Arial"/>
          <w:b/>
          <w:color w:val="000000"/>
          <w:sz w:val="28"/>
          <w:szCs w:val="28"/>
        </w:rPr>
        <w:t xml:space="preserve"> </w:t>
      </w:r>
      <w:r w:rsidR="00BA5020">
        <w:rPr>
          <w:rFonts w:ascii="Arial Narrow" w:hAnsi="Arial Narrow" w:cs="Arial"/>
          <w:b/>
          <w:color w:val="000000"/>
          <w:sz w:val="28"/>
          <w:szCs w:val="28"/>
        </w:rPr>
        <w:t xml:space="preserve"> TO NHLS MICROBIOLOGY DEPT BLOEMFONTEIN </w:t>
      </w:r>
    </w:p>
    <w:p w:rsidR="009C556D" w:rsidRDefault="00340B65" w:rsidP="000C503E">
      <w:pPr>
        <w:tabs>
          <w:tab w:val="left" w:pos="990"/>
          <w:tab w:val="left" w:pos="1170"/>
        </w:tabs>
        <w:contextualSpacing/>
        <w:rPr>
          <w:rFonts w:ascii="Arial Narrow" w:hAnsi="Arial Narrow" w:cs="Arial"/>
          <w:b/>
          <w:sz w:val="28"/>
          <w:szCs w:val="28"/>
          <w:lang w:val="en-ZA"/>
        </w:rPr>
      </w:pPr>
      <w:r>
        <w:rPr>
          <w:rFonts w:ascii="Arial" w:hAnsi="Arial" w:cs="Arial"/>
          <w:b/>
        </w:rPr>
        <w:t xml:space="preserve"> </w:t>
      </w: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r w:rsidRPr="00894EA1">
        <w:rPr>
          <w:rFonts w:ascii="Arial Narrow" w:hAnsi="Arial Narrow" w:cs="Arial"/>
          <w:b/>
          <w:sz w:val="28"/>
          <w:szCs w:val="28"/>
          <w:lang w:val="en-ZA"/>
        </w:rPr>
        <w:t>RFQ NO</w:t>
      </w:r>
      <w:r>
        <w:rPr>
          <w:rFonts w:ascii="Arial Narrow" w:hAnsi="Arial Narrow" w:cs="Arial"/>
          <w:b/>
          <w:sz w:val="28"/>
          <w:szCs w:val="28"/>
          <w:lang w:val="en-ZA"/>
        </w:rPr>
        <w:t>:</w:t>
      </w:r>
      <w:r w:rsidRPr="00894EA1">
        <w:rPr>
          <w:rFonts w:ascii="Arial Narrow" w:hAnsi="Arial Narrow" w:cs="Arial"/>
          <w:b/>
          <w:sz w:val="28"/>
          <w:szCs w:val="28"/>
          <w:lang w:val="en-ZA"/>
        </w:rPr>
        <w:t xml:space="preserve"> </w:t>
      </w:r>
      <w:r>
        <w:rPr>
          <w:rFonts w:ascii="Arial Narrow" w:hAnsi="Arial Narrow" w:cs="Arial"/>
          <w:b/>
          <w:sz w:val="28"/>
          <w:szCs w:val="28"/>
          <w:lang w:val="en-ZA"/>
        </w:rPr>
        <w:t xml:space="preserve"> </w:t>
      </w:r>
      <w:r w:rsidR="00E7180F">
        <w:rPr>
          <w:rFonts w:ascii="Arial Narrow" w:hAnsi="Arial Narrow" w:cs="Arial"/>
          <w:b/>
          <w:sz w:val="28"/>
          <w:szCs w:val="28"/>
          <w:lang w:val="en-ZA"/>
        </w:rPr>
        <w:t>649125</w:t>
      </w: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p>
    <w:p w:rsidR="009C556D" w:rsidRDefault="00F0514E" w:rsidP="009C556D">
      <w:pPr>
        <w:pStyle w:val="ListParagraph"/>
        <w:tabs>
          <w:tab w:val="left" w:pos="990"/>
          <w:tab w:val="left" w:pos="1170"/>
        </w:tabs>
        <w:ind w:left="-360"/>
        <w:contextualSpacing/>
        <w:jc w:val="center"/>
        <w:rPr>
          <w:rFonts w:ascii="Arial Narrow" w:hAnsi="Arial Narrow" w:cs="Arial"/>
          <w:b/>
          <w:sz w:val="28"/>
          <w:szCs w:val="28"/>
          <w:lang w:val="en-ZA"/>
        </w:rPr>
      </w:pPr>
      <w:r>
        <w:rPr>
          <w:rFonts w:ascii="Arial Narrow" w:hAnsi="Arial Narrow" w:cs="Arial"/>
          <w:b/>
          <w:sz w:val="28"/>
          <w:szCs w:val="28"/>
          <w:lang w:val="en-ZA"/>
        </w:rPr>
        <w:t xml:space="preserve"> </w:t>
      </w:r>
      <w:r w:rsidR="009C556D">
        <w:rPr>
          <w:rFonts w:ascii="Arial Narrow" w:hAnsi="Arial Narrow" w:cs="Arial"/>
          <w:b/>
          <w:sz w:val="28"/>
          <w:szCs w:val="28"/>
          <w:lang w:val="en-ZA"/>
        </w:rPr>
        <w:t>CLOSING DATE AND TIME</w:t>
      </w:r>
      <w:r>
        <w:rPr>
          <w:rFonts w:ascii="Arial Narrow" w:hAnsi="Arial Narrow" w:cs="Arial"/>
          <w:b/>
          <w:sz w:val="28"/>
          <w:szCs w:val="28"/>
          <w:lang w:val="en-ZA"/>
        </w:rPr>
        <w:t xml:space="preserve">: </w:t>
      </w:r>
      <w:r w:rsidR="00584D43">
        <w:rPr>
          <w:rFonts w:ascii="Arial Narrow" w:hAnsi="Arial Narrow" w:cs="Arial"/>
          <w:b/>
          <w:sz w:val="28"/>
          <w:szCs w:val="28"/>
          <w:lang w:val="en-ZA"/>
        </w:rPr>
        <w:t xml:space="preserve"> </w:t>
      </w:r>
      <w:r w:rsidR="00866572">
        <w:rPr>
          <w:rFonts w:ascii="Arial Narrow" w:hAnsi="Arial Narrow" w:cs="Arial"/>
          <w:b/>
          <w:sz w:val="28"/>
          <w:szCs w:val="28"/>
          <w:lang w:val="en-ZA"/>
        </w:rPr>
        <w:t>13</w:t>
      </w:r>
      <w:r w:rsidR="00584D43">
        <w:rPr>
          <w:rFonts w:ascii="Arial Narrow" w:hAnsi="Arial Narrow" w:cs="Arial"/>
          <w:b/>
          <w:sz w:val="28"/>
          <w:szCs w:val="28"/>
          <w:lang w:val="en-ZA"/>
        </w:rPr>
        <w:t xml:space="preserve"> </w:t>
      </w:r>
      <w:r w:rsidR="00BA5020">
        <w:rPr>
          <w:rFonts w:ascii="Arial Narrow" w:hAnsi="Arial Narrow" w:cs="Arial"/>
          <w:b/>
          <w:sz w:val="28"/>
          <w:szCs w:val="28"/>
          <w:lang w:val="en-ZA"/>
        </w:rPr>
        <w:t>JULY 2023</w:t>
      </w:r>
      <w:r w:rsidR="0027279E">
        <w:rPr>
          <w:rFonts w:ascii="Arial Narrow" w:hAnsi="Arial Narrow" w:cs="Arial"/>
          <w:b/>
          <w:sz w:val="28"/>
          <w:szCs w:val="28"/>
          <w:lang w:val="en-ZA"/>
        </w:rPr>
        <w:t xml:space="preserve"> @11h00</w:t>
      </w: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p>
    <w:p w:rsidR="009C556D" w:rsidRPr="00BC5E1A" w:rsidRDefault="009C556D" w:rsidP="00BC5E1A">
      <w:pPr>
        <w:tabs>
          <w:tab w:val="left" w:pos="990"/>
          <w:tab w:val="left" w:pos="1170"/>
        </w:tabs>
        <w:contextualSpacing/>
        <w:rPr>
          <w:rFonts w:ascii="Arial Narrow" w:hAnsi="Arial Narrow" w:cs="Arial"/>
          <w:b/>
          <w:sz w:val="28"/>
          <w:szCs w:val="28"/>
          <w:lang w:val="en-ZA"/>
        </w:rPr>
      </w:pPr>
    </w:p>
    <w:p w:rsidR="00BC5E1A" w:rsidRDefault="009C556D" w:rsidP="00340B6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cs="Arial"/>
          <w:b/>
          <w:sz w:val="28"/>
          <w:szCs w:val="28"/>
          <w:lang w:val="en-ZA"/>
        </w:rPr>
        <w:t xml:space="preserve">RFQ SUBMISSION ADDRESS:  </w:t>
      </w:r>
      <w:r w:rsidR="00A84124">
        <w:rPr>
          <w:rFonts w:ascii="Arial Narrow" w:eastAsia="Calibri" w:hAnsi="Arial Narrow" w:cs="Arial"/>
          <w:b/>
          <w:sz w:val="28"/>
          <w:szCs w:val="28"/>
          <w:lang w:val="en-ZA"/>
        </w:rPr>
        <w:t>O</w:t>
      </w:r>
      <w:r w:rsidR="00340B65" w:rsidRPr="00340B65">
        <w:rPr>
          <w:rFonts w:ascii="Arial Narrow" w:eastAsia="Calibri" w:hAnsi="Arial Narrow" w:cs="Arial"/>
          <w:b/>
          <w:sz w:val="28"/>
          <w:szCs w:val="28"/>
          <w:lang w:val="en-ZA"/>
        </w:rPr>
        <w:t xml:space="preserve">nly hand delivered accepted to address below </w:t>
      </w:r>
      <w:r w:rsidR="00BC5E1A">
        <w:rPr>
          <w:rFonts w:ascii="Arial Narrow" w:eastAsia="Calibri" w:hAnsi="Arial Narrow" w:cs="Arial"/>
          <w:b/>
          <w:sz w:val="28"/>
          <w:szCs w:val="28"/>
          <w:lang w:val="en-ZA"/>
        </w:rPr>
        <w:t xml:space="preserve">Closing </w:t>
      </w:r>
    </w:p>
    <w:p w:rsidR="00340B65" w:rsidRPr="00340B65" w:rsidRDefault="00866572" w:rsidP="00340B6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13</w:t>
      </w:r>
      <w:r w:rsidR="00BA5020">
        <w:rPr>
          <w:rFonts w:ascii="Arial Narrow" w:eastAsia="Calibri" w:hAnsi="Arial Narrow" w:cs="Arial"/>
          <w:b/>
          <w:sz w:val="28"/>
          <w:szCs w:val="28"/>
          <w:lang w:val="en-ZA"/>
        </w:rPr>
        <w:t xml:space="preserve"> JULY </w:t>
      </w:r>
      <w:r w:rsidR="00340B65">
        <w:rPr>
          <w:rFonts w:ascii="Arial Narrow" w:eastAsia="Calibri" w:hAnsi="Arial Narrow" w:cs="Arial"/>
          <w:b/>
          <w:sz w:val="28"/>
          <w:szCs w:val="28"/>
          <w:lang w:val="en-ZA"/>
        </w:rPr>
        <w:t xml:space="preserve"> 2023 @11h00 (no late submission will be </w:t>
      </w:r>
      <w:r w:rsidR="00E7180F">
        <w:rPr>
          <w:rFonts w:ascii="Arial Narrow" w:eastAsia="Calibri" w:hAnsi="Arial Narrow" w:cs="Arial"/>
          <w:b/>
          <w:sz w:val="28"/>
          <w:szCs w:val="28"/>
          <w:lang w:val="en-ZA"/>
        </w:rPr>
        <w:t>accepted)</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p>
    <w:p w:rsidR="00340B65" w:rsidRPr="00340B65" w:rsidRDefault="000C503E" w:rsidP="00340B65">
      <w:pPr>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R</w:t>
      </w:r>
      <w:r w:rsidR="00340B65" w:rsidRPr="00340B65">
        <w:rPr>
          <w:rFonts w:ascii="Arial Narrow" w:eastAsia="Calibri" w:hAnsi="Arial Narrow" w:cs="Arial"/>
          <w:b/>
          <w:sz w:val="28"/>
          <w:szCs w:val="28"/>
          <w:lang w:val="en-ZA"/>
        </w:rPr>
        <w:t>FQ SUBMISSION ADDRESS:</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NHLS MAIN RECEPTION - TENDER BOX</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Corner Hospital &amp; De Korte Street</w:t>
      </w:r>
    </w:p>
    <w:p w:rsidR="00340B65" w:rsidRDefault="00340B65" w:rsidP="00EB118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Braamfontein, Security Office</w:t>
      </w:r>
      <w:r w:rsidR="000C503E">
        <w:rPr>
          <w:rFonts w:ascii="Arial Narrow" w:eastAsia="Calibri" w:hAnsi="Arial Narrow" w:cs="Arial"/>
          <w:b/>
          <w:sz w:val="28"/>
          <w:szCs w:val="28"/>
          <w:lang w:val="en-ZA"/>
        </w:rPr>
        <w:t xml:space="preserve"> </w:t>
      </w:r>
      <w:r w:rsidRPr="00340B65">
        <w:rPr>
          <w:rFonts w:ascii="Arial Narrow" w:eastAsia="Calibri" w:hAnsi="Arial Narrow" w:cs="Arial"/>
          <w:b/>
          <w:sz w:val="28"/>
          <w:szCs w:val="28"/>
          <w:lang w:val="en-ZA"/>
        </w:rPr>
        <w:t xml:space="preserve">Johannesburg </w:t>
      </w:r>
      <w:r w:rsidR="008D38E7">
        <w:rPr>
          <w:rFonts w:ascii="Arial Narrow" w:eastAsia="Calibri" w:hAnsi="Arial Narrow" w:cs="Arial"/>
          <w:b/>
          <w:sz w:val="28"/>
          <w:szCs w:val="28"/>
          <w:lang w:val="en-ZA"/>
        </w:rPr>
        <w:t>MARK</w:t>
      </w:r>
      <w:r w:rsidR="00EB1185">
        <w:rPr>
          <w:rFonts w:ascii="Arial Narrow" w:eastAsia="Calibri" w:hAnsi="Arial Narrow" w:cs="Arial"/>
          <w:b/>
          <w:sz w:val="28"/>
          <w:szCs w:val="28"/>
          <w:lang w:val="en-ZA"/>
        </w:rPr>
        <w:t xml:space="preserve"> WITH RFQ NR </w:t>
      </w:r>
      <w:r w:rsidR="00E7180F">
        <w:rPr>
          <w:rFonts w:ascii="Arial Narrow" w:eastAsia="Calibri" w:hAnsi="Arial Narrow" w:cs="Arial"/>
          <w:b/>
          <w:sz w:val="28"/>
          <w:szCs w:val="28"/>
          <w:lang w:val="en-ZA"/>
        </w:rPr>
        <w:t>649125</w:t>
      </w:r>
      <w:r w:rsidR="00C02382">
        <w:rPr>
          <w:rFonts w:ascii="Arial Narrow" w:eastAsia="Calibri" w:hAnsi="Arial Narrow" w:cs="Arial"/>
          <w:b/>
          <w:sz w:val="28"/>
          <w:szCs w:val="28"/>
          <w:lang w:val="en-ZA"/>
        </w:rPr>
        <w:t xml:space="preserve"> Attention</w:t>
      </w:r>
      <w:r w:rsidRPr="00340B65">
        <w:rPr>
          <w:rFonts w:ascii="Arial Narrow" w:eastAsia="Calibri" w:hAnsi="Arial Narrow" w:cs="Arial"/>
          <w:b/>
          <w:sz w:val="28"/>
          <w:szCs w:val="28"/>
          <w:lang w:val="en-ZA"/>
        </w:rPr>
        <w:t xml:space="preserve"> Maryanne Grimsell Bloemfontein </w:t>
      </w:r>
    </w:p>
    <w:p w:rsidR="00EB1185" w:rsidRPr="00340B65" w:rsidRDefault="00EB1185" w:rsidP="00EB1185">
      <w:pPr>
        <w:tabs>
          <w:tab w:val="left" w:pos="990"/>
          <w:tab w:val="left" w:pos="1170"/>
        </w:tabs>
        <w:ind w:left="-360"/>
        <w:contextualSpacing/>
        <w:rPr>
          <w:rFonts w:ascii="Arial Narrow" w:eastAsia="Calibri" w:hAnsi="Arial Narrow" w:cs="Arial"/>
          <w:b/>
          <w:sz w:val="28"/>
          <w:szCs w:val="28"/>
          <w:lang w:val="en-ZA"/>
        </w:rPr>
      </w:pPr>
    </w:p>
    <w:p w:rsidR="00327CFE" w:rsidRDefault="00327CF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F0514E" w:rsidRDefault="00F0514E" w:rsidP="009C556D">
      <w:pPr>
        <w:pStyle w:val="ListParagraph"/>
        <w:tabs>
          <w:tab w:val="left" w:pos="990"/>
          <w:tab w:val="left" w:pos="1170"/>
        </w:tabs>
        <w:ind w:left="-360"/>
        <w:contextualSpacing/>
        <w:rPr>
          <w:rFonts w:ascii="Arial Narrow" w:hAnsi="Arial Narrow" w:cs="Arial"/>
          <w:b/>
          <w:sz w:val="28"/>
          <w:szCs w:val="28"/>
          <w:lang w:val="en-ZA"/>
        </w:rPr>
      </w:pPr>
    </w:p>
    <w:p w:rsidR="0027279E" w:rsidRDefault="0027279E" w:rsidP="009C556D">
      <w:pPr>
        <w:rPr>
          <w:rFonts w:ascii="Arial Narrow"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imes New Roman"/>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imes New Roman"/>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F7AF9">
          <w:rPr>
            <w:noProof/>
            <w:webHidden/>
          </w:rPr>
          <w:t>3</w:t>
        </w:r>
        <w:r>
          <w:rPr>
            <w:noProof/>
            <w:webHidden/>
          </w:rPr>
          <w:fldChar w:fldCharType="end"/>
        </w:r>
      </w:hyperlink>
    </w:p>
    <w:p w:rsidR="009C556D" w:rsidRDefault="00F07AC0" w:rsidP="009C556D">
      <w:pPr>
        <w:pStyle w:val="TOC1"/>
        <w:rPr>
          <w:rFonts w:eastAsiaTheme="minorEastAsia" w:cs="Times New Roman"/>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hyperlink>
      <w:r w:rsidR="00AA026C">
        <w:rPr>
          <w:noProof/>
        </w:rPr>
        <w:t>5</w:t>
      </w:r>
    </w:p>
    <w:p w:rsidR="009C556D" w:rsidRDefault="00F07AC0" w:rsidP="009C556D">
      <w:pPr>
        <w:pStyle w:val="TOC1"/>
        <w:rPr>
          <w:noProof/>
        </w:rPr>
      </w:pPr>
      <w:hyperlink w:anchor="_Toc109116960" w:history="1">
        <w:r w:rsidR="009C556D" w:rsidRPr="000F5187">
          <w:rPr>
            <w:rStyle w:val="Hyperlink"/>
            <w:rFonts w:ascii="Arial" w:hAnsi="Arial" w:cs="Arial"/>
            <w:noProof/>
          </w:rPr>
          <w:t>3</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PRICING SCHEDULE</w:t>
        </w:r>
        <w:r w:rsidR="00CA378E">
          <w:rPr>
            <w:rStyle w:val="Hyperlink"/>
            <w:rFonts w:ascii="Arial" w:hAnsi="Arial" w:cs="Arial"/>
            <w:noProof/>
          </w:rPr>
          <w:t xml:space="preserve"> and costing template </w:t>
        </w:r>
        <w:r w:rsidR="00DF0934">
          <w:rPr>
            <w:rStyle w:val="Hyperlink"/>
            <w:rFonts w:ascii="Arial" w:hAnsi="Arial" w:cs="Arial"/>
            <w:noProof/>
          </w:rPr>
          <w:t>……………………………………………………………….</w:t>
        </w:r>
        <w:r w:rsidR="00CA378E">
          <w:rPr>
            <w:noProof/>
            <w:webHidden/>
          </w:rPr>
          <w:t>8</w:t>
        </w:r>
        <w:r w:rsidR="00866BCC">
          <w:rPr>
            <w:noProof/>
            <w:webHidden/>
          </w:rPr>
          <w:t>&amp;</w:t>
        </w:r>
      </w:hyperlink>
      <w:r w:rsidR="00DF0934">
        <w:rPr>
          <w:noProof/>
        </w:rPr>
        <w:t>9</w:t>
      </w:r>
    </w:p>
    <w:p w:rsidR="009C556D" w:rsidRDefault="00F07AC0" w:rsidP="009C556D">
      <w:pPr>
        <w:pStyle w:val="TOC1"/>
        <w:rPr>
          <w:rFonts w:eastAsiaTheme="minorEastAsia" w:cs="Times New Roman"/>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hyperlink>
      <w:r w:rsidR="00F0514E">
        <w:rPr>
          <w:noProof/>
        </w:rPr>
        <w:t>10</w:t>
      </w:r>
    </w:p>
    <w:p w:rsidR="009C556D" w:rsidRDefault="00F07AC0" w:rsidP="00F27812">
      <w:pPr>
        <w:pStyle w:val="TOC1"/>
        <w:rPr>
          <w:rFonts w:eastAsiaTheme="minorEastAsia" w:cs="Times New Roman"/>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w:t>
        </w:r>
        <w:r w:rsidR="00F27812">
          <w:rPr>
            <w:rStyle w:val="Hyperlink"/>
            <w:rFonts w:ascii="Arial" w:hAnsi="Arial" w:cs="Arial"/>
            <w:noProof/>
          </w:rPr>
          <w:t>AL PROCUREMENT REGULATIONS, 2022</w:t>
        </w:r>
        <w:r w:rsidR="009C556D">
          <w:rPr>
            <w:noProof/>
            <w:webHidden/>
          </w:rPr>
          <w:tab/>
        </w:r>
      </w:hyperlink>
      <w:r w:rsidR="00AD2B76">
        <w:rPr>
          <w:noProof/>
        </w:rPr>
        <w:t>17</w:t>
      </w:r>
    </w:p>
    <w:p w:rsidR="009C556D" w:rsidRDefault="00F07AC0" w:rsidP="009C556D">
      <w:pPr>
        <w:pStyle w:val="TOC1"/>
        <w:rPr>
          <w:rFonts w:eastAsiaTheme="minorEastAsia" w:cs="Times New Roman"/>
          <w:b w:val="0"/>
          <w:bCs w:val="0"/>
          <w:caps w:val="0"/>
          <w:noProof/>
          <w:sz w:val="22"/>
          <w:szCs w:val="22"/>
          <w:lang w:val="en-ZA" w:eastAsia="en-ZA"/>
        </w:rPr>
      </w:pPr>
      <w:hyperlink w:anchor="_Toc109116965" w:history="1">
        <w:r w:rsidR="00AA026C">
          <w:rPr>
            <w:rStyle w:val="Hyperlink"/>
            <w:rFonts w:ascii="Arial" w:hAnsi="Arial" w:cs="Arial"/>
            <w:noProof/>
          </w:rPr>
          <w:t>6</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hyperlink>
      <w:r w:rsidR="00C80D8D">
        <w:rPr>
          <w:noProof/>
        </w:rPr>
        <w:t>19</w:t>
      </w:r>
    </w:p>
    <w:p w:rsidR="009C556D" w:rsidRDefault="00F07AC0" w:rsidP="009C556D">
      <w:pPr>
        <w:pStyle w:val="TOC1"/>
        <w:rPr>
          <w:rFonts w:eastAsiaTheme="minorEastAsia" w:cs="Times New Roman"/>
          <w:b w:val="0"/>
          <w:bCs w:val="0"/>
          <w:caps w:val="0"/>
          <w:noProof/>
          <w:sz w:val="22"/>
          <w:szCs w:val="22"/>
          <w:lang w:val="en-ZA" w:eastAsia="en-ZA"/>
        </w:rPr>
      </w:pPr>
      <w:hyperlink w:anchor="_Toc109116967" w:history="1">
        <w:r w:rsidR="00AA026C">
          <w:rPr>
            <w:rStyle w:val="Hyperlink"/>
            <w:rFonts w:ascii="Arial" w:hAnsi="Arial" w:cs="Arial"/>
            <w:noProof/>
          </w:rPr>
          <w:t>8</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C02382">
          <w:rPr>
            <w:rStyle w:val="Hyperlink"/>
            <w:rFonts w:ascii="Arial" w:hAnsi="Arial" w:cs="Arial"/>
            <w:noProof/>
          </w:rPr>
          <w:t xml:space="preserve"> SPECIFICATIONS</w:t>
        </w:r>
        <w:r w:rsidR="009C556D">
          <w:rPr>
            <w:noProof/>
            <w:webHidden/>
          </w:rPr>
          <w:tab/>
        </w:r>
      </w:hyperlink>
      <w:r w:rsidR="00C80D8D">
        <w:rPr>
          <w:noProof/>
        </w:rPr>
        <w:t>21</w:t>
      </w:r>
    </w:p>
    <w:p w:rsidR="009C556D" w:rsidRDefault="00F07AC0" w:rsidP="009C556D">
      <w:pPr>
        <w:pStyle w:val="TOC1"/>
        <w:rPr>
          <w:rFonts w:eastAsiaTheme="minorEastAsia" w:cs="Times New Roman"/>
          <w:b w:val="0"/>
          <w:bCs w:val="0"/>
          <w:caps w:val="0"/>
          <w:noProof/>
          <w:sz w:val="22"/>
          <w:szCs w:val="22"/>
          <w:lang w:val="en-ZA" w:eastAsia="en-ZA"/>
        </w:rPr>
      </w:pPr>
      <w:hyperlink w:anchor="_Toc109116969" w:history="1">
        <w:r w:rsidR="00AA026C">
          <w:rPr>
            <w:rStyle w:val="Hyperlink"/>
            <w:rFonts w:ascii="Arial" w:hAnsi="Arial" w:cs="Arial"/>
            <w:noProof/>
          </w:rPr>
          <w:t>9</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F7AF9">
          <w:rPr>
            <w:noProof/>
            <w:webHidden/>
          </w:rPr>
          <w:t>25</w:t>
        </w:r>
        <w:r w:rsidR="009C556D">
          <w:rPr>
            <w:noProof/>
            <w:webHidden/>
          </w:rPr>
          <w:fldChar w:fldCharType="end"/>
        </w:r>
      </w:hyperlink>
    </w:p>
    <w:p w:rsidR="009C556D" w:rsidRDefault="00F07AC0" w:rsidP="009C556D">
      <w:pPr>
        <w:pStyle w:val="TOC1"/>
        <w:rPr>
          <w:rFonts w:eastAsiaTheme="minorEastAsia" w:cs="Times New Roman"/>
          <w:b w:val="0"/>
          <w:bCs w:val="0"/>
          <w:caps w:val="0"/>
          <w:noProof/>
          <w:sz w:val="22"/>
          <w:szCs w:val="22"/>
          <w:lang w:val="en-ZA" w:eastAsia="en-ZA"/>
        </w:rPr>
      </w:pPr>
      <w:hyperlink w:anchor="_Toc109116970" w:history="1">
        <w:r w:rsidR="00AA026C">
          <w:rPr>
            <w:rStyle w:val="Hyperlink"/>
            <w:rFonts w:ascii="Arial" w:hAnsi="Arial" w:cs="Arial"/>
            <w:noProof/>
          </w:rPr>
          <w:t>10</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hyperlink>
      <w:r w:rsidR="00C02382">
        <w:rPr>
          <w:noProof/>
        </w:rPr>
        <w:t>26</w:t>
      </w:r>
    </w:p>
    <w:p w:rsidR="009C556D" w:rsidRDefault="00AA026C" w:rsidP="009C556D">
      <w:pPr>
        <w:pStyle w:val="TOC1"/>
        <w:rPr>
          <w:rFonts w:eastAsiaTheme="minorEastAsia" w:cs="Times New Roman"/>
          <w:b w:val="0"/>
          <w:bCs w:val="0"/>
          <w:caps w:val="0"/>
          <w:noProof/>
          <w:sz w:val="22"/>
          <w:szCs w:val="22"/>
          <w:lang w:val="en-ZA" w:eastAsia="en-ZA"/>
        </w:rPr>
      </w:pPr>
      <w:r>
        <w:t xml:space="preserve">11       </w:t>
      </w:r>
      <w:r w:rsidRPr="00F27812">
        <w:rPr>
          <w:rFonts w:ascii="Arial" w:hAnsi="Arial" w:cs="Arial"/>
        </w:rPr>
        <w:t xml:space="preserve">GENERAL CONDITIONS OF CONTRACT  </w:t>
      </w:r>
      <w:r>
        <w:tab/>
      </w:r>
      <w:r w:rsidR="00C02382">
        <w:t>38</w:t>
      </w:r>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34"/>
        <w:gridCol w:w="15"/>
        <w:gridCol w:w="1286"/>
        <w:gridCol w:w="1704"/>
        <w:gridCol w:w="1044"/>
        <w:gridCol w:w="41"/>
        <w:gridCol w:w="1287"/>
        <w:gridCol w:w="205"/>
        <w:gridCol w:w="312"/>
        <w:gridCol w:w="411"/>
        <w:gridCol w:w="901"/>
        <w:gridCol w:w="147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E128F" w:rsidRPr="00627C33" w:rsidTr="009C556D">
        <w:trPr>
          <w:trHeight w:val="228"/>
          <w:jc w:val="center"/>
        </w:trPr>
        <w:tc>
          <w:tcPr>
            <w:tcW w:w="1366"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E7180F">
              <w:rPr>
                <w:rFonts w:ascii="Arial Narrow" w:hAnsi="Arial Narrow"/>
                <w:b/>
                <w:sz w:val="20"/>
                <w:lang w:val="en-GB"/>
              </w:rPr>
              <w:t>649125</w:t>
            </w:r>
          </w:p>
        </w:tc>
        <w:tc>
          <w:tcPr>
            <w:tcW w:w="3060"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vAlign w:val="bottom"/>
          </w:tcPr>
          <w:p w:rsidR="009C556D" w:rsidRPr="00A86B57" w:rsidRDefault="009C556D" w:rsidP="00EB118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66572">
              <w:rPr>
                <w:rFonts w:ascii="Arial Narrow" w:hAnsi="Arial Narrow"/>
                <w:b/>
                <w:sz w:val="20"/>
                <w:lang w:val="en-GB"/>
              </w:rPr>
              <w:t>13</w:t>
            </w:r>
            <w:r w:rsidR="00EB1185">
              <w:rPr>
                <w:rFonts w:ascii="Arial Narrow" w:hAnsi="Arial Narrow"/>
                <w:b/>
                <w:sz w:val="20"/>
                <w:lang w:val="en-GB"/>
              </w:rPr>
              <w:t xml:space="preserve"> July </w:t>
            </w:r>
            <w:r w:rsidR="00B361C9">
              <w:rPr>
                <w:rFonts w:ascii="Arial Narrow" w:hAnsi="Arial Narrow"/>
                <w:b/>
                <w:sz w:val="20"/>
                <w:lang w:val="en-GB"/>
              </w:rPr>
              <w:t xml:space="preserve"> </w:t>
            </w:r>
            <w:r w:rsidR="0050063E">
              <w:rPr>
                <w:rFonts w:ascii="Arial Narrow" w:hAnsi="Arial Narrow"/>
                <w:b/>
                <w:sz w:val="20"/>
                <w:lang w:val="en-GB"/>
              </w:rPr>
              <w:t xml:space="preserve"> </w:t>
            </w:r>
            <w:r w:rsidR="003C72CA">
              <w:rPr>
                <w:rFonts w:ascii="Arial Narrow" w:hAnsi="Arial Narrow"/>
                <w:b/>
                <w:sz w:val="20"/>
                <w:lang w:val="en-GB"/>
              </w:rPr>
              <w:t>2023</w:t>
            </w:r>
          </w:p>
        </w:tc>
        <w:tc>
          <w:tcPr>
            <w:tcW w:w="1575" w:type="dxa"/>
            <w:gridSpan w:val="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vAlign w:val="bottom"/>
          </w:tcPr>
          <w:p w:rsidR="009C556D" w:rsidRPr="00A86B57" w:rsidRDefault="00DB4EE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9C556D" w:rsidRPr="00627C33" w:rsidTr="009C556D">
        <w:trPr>
          <w:trHeight w:val="228"/>
          <w:jc w:val="center"/>
        </w:trPr>
        <w:tc>
          <w:tcPr>
            <w:tcW w:w="1366"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vAlign w:val="bottom"/>
          </w:tcPr>
          <w:p w:rsidR="009C556D" w:rsidRPr="0090419D" w:rsidRDefault="00EB1185" w:rsidP="00E7180F">
            <w:pPr>
              <w:rPr>
                <w:rFonts w:ascii="Arial Narrow" w:hAnsi="Arial Narrow" w:cs="Arial"/>
                <w:b/>
                <w:color w:val="000000"/>
                <w:sz w:val="20"/>
                <w:szCs w:val="20"/>
              </w:rPr>
            </w:pPr>
            <w:r>
              <w:rPr>
                <w:rFonts w:ascii="Arial" w:hAnsi="Arial" w:cs="Arial"/>
                <w:b/>
                <w:sz w:val="20"/>
                <w:szCs w:val="20"/>
              </w:rPr>
              <w:t>Supply and</w:t>
            </w:r>
            <w:r w:rsidR="00584D43">
              <w:rPr>
                <w:rFonts w:ascii="Arial" w:hAnsi="Arial" w:cs="Arial"/>
                <w:b/>
                <w:sz w:val="20"/>
                <w:szCs w:val="20"/>
              </w:rPr>
              <w:t xml:space="preserve"> deliver</w:t>
            </w:r>
            <w:r w:rsidR="00E7180F">
              <w:rPr>
                <w:rFonts w:ascii="Arial" w:hAnsi="Arial" w:cs="Arial"/>
                <w:b/>
                <w:sz w:val="20"/>
                <w:szCs w:val="20"/>
              </w:rPr>
              <w:t xml:space="preserve"> of Single Door Refrigerator </w:t>
            </w:r>
            <w:r w:rsidR="00D2796C">
              <w:rPr>
                <w:rFonts w:ascii="Arial" w:hAnsi="Arial" w:cs="Arial"/>
                <w:b/>
                <w:sz w:val="20"/>
                <w:szCs w:val="20"/>
              </w:rPr>
              <w:t xml:space="preserve"> </w:t>
            </w:r>
            <w:r>
              <w:rPr>
                <w:rFonts w:ascii="Arial" w:hAnsi="Arial" w:cs="Arial"/>
                <w:b/>
                <w:sz w:val="20"/>
                <w:szCs w:val="20"/>
              </w:rPr>
              <w:t xml:space="preserve">to NHLS Microbiology Bloemfontein </w:t>
            </w:r>
          </w:p>
        </w:tc>
      </w:tr>
      <w:tr w:rsidR="009C556D" w:rsidRPr="00627C33" w:rsidTr="009C556D">
        <w:trPr>
          <w:trHeight w:val="228"/>
          <w:jc w:val="center"/>
        </w:trPr>
        <w:tc>
          <w:tcPr>
            <w:tcW w:w="10989" w:type="dxa"/>
            <w:gridSpan w:val="13"/>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B84A98" w:rsidRPr="00627C33" w:rsidTr="009C556D">
        <w:trPr>
          <w:trHeight w:val="413"/>
          <w:jc w:val="center"/>
        </w:trPr>
        <w:tc>
          <w:tcPr>
            <w:tcW w:w="5203" w:type="dxa"/>
            <w:gridSpan w:val="5"/>
            <w:shd w:val="clear" w:color="auto" w:fill="DDD9C3"/>
            <w:vAlign w:val="bottom"/>
          </w:tcPr>
          <w:p w:rsidR="009C556D" w:rsidRPr="008D36E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shd w:val="clear" w:color="auto" w:fill="DDD9C3"/>
            <w:vAlign w:val="bottom"/>
          </w:tcPr>
          <w:p w:rsidR="009C556D" w:rsidRPr="008D36E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7E128F" w:rsidRPr="00627C33" w:rsidTr="009C556D">
        <w:trPr>
          <w:trHeight w:val="302"/>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vAlign w:val="bottom"/>
          </w:tcPr>
          <w:p w:rsidR="009C556D" w:rsidRDefault="00DB4EE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Maryanne</w:t>
            </w: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vAlign w:val="bottom"/>
          </w:tcPr>
          <w:p w:rsidR="009C556D" w:rsidRDefault="00EB118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Thabo Mokoena </w:t>
            </w:r>
          </w:p>
        </w:tc>
      </w:tr>
      <w:tr w:rsidR="007E128F" w:rsidRPr="00627C33" w:rsidTr="009C556D">
        <w:trPr>
          <w:trHeight w:val="302"/>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vAlign w:val="bottom"/>
          </w:tcPr>
          <w:p w:rsidR="009C556D" w:rsidRPr="00EB1185" w:rsidRDefault="00EB1185" w:rsidP="0060360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EB1185">
              <w:rPr>
                <w:rFonts w:ascii="Arial Narrow" w:hAnsi="Arial Narrow"/>
                <w:b/>
                <w:sz w:val="20"/>
                <w:szCs w:val="20"/>
                <w:lang w:val="en-GB"/>
              </w:rPr>
              <w:t>0514052978/0663040818</w:t>
            </w:r>
          </w:p>
        </w:tc>
      </w:tr>
      <w:tr w:rsidR="007E128F" w:rsidRPr="00627C33" w:rsidTr="009C556D">
        <w:trPr>
          <w:trHeight w:val="302"/>
          <w:jc w:val="center"/>
        </w:trPr>
        <w:tc>
          <w:tcPr>
            <w:tcW w:w="2022" w:type="dxa"/>
            <w:gridSpan w:val="3"/>
            <w:vAlign w:val="bottom"/>
          </w:tcPr>
          <w:p w:rsidR="007272DF" w:rsidRPr="00BA1813" w:rsidRDefault="007272DF"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p>
        </w:tc>
        <w:tc>
          <w:tcPr>
            <w:tcW w:w="3181" w:type="dxa"/>
            <w:gridSpan w:val="2"/>
            <w:vAlign w:val="bottom"/>
          </w:tcPr>
          <w:p w:rsidR="007272DF" w:rsidRDefault="007272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7272DF" w:rsidRPr="00BA1813" w:rsidRDefault="007272DF"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p>
        </w:tc>
        <w:tc>
          <w:tcPr>
            <w:tcW w:w="2249" w:type="dxa"/>
            <w:gridSpan w:val="2"/>
            <w:vAlign w:val="bottom"/>
          </w:tcPr>
          <w:p w:rsidR="007272DF" w:rsidRPr="00DB4EE2" w:rsidRDefault="007272DF" w:rsidP="007E128F">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rPr>
            </w:pPr>
          </w:p>
        </w:tc>
      </w:tr>
      <w:tr w:rsidR="007E128F" w:rsidRPr="00627C33" w:rsidTr="009C556D">
        <w:trPr>
          <w:trHeight w:val="302"/>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7E128F" w:rsidRPr="00603600" w:rsidTr="009C556D">
        <w:trPr>
          <w:trHeight w:val="268"/>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vAlign w:val="bottom"/>
          </w:tcPr>
          <w:p w:rsidR="009C556D" w:rsidRPr="00603600" w:rsidRDefault="00EB1185" w:rsidP="00DB4EE2">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szCs w:val="20"/>
                <w:lang w:val="en-GB"/>
              </w:rPr>
            </w:pPr>
            <w:r>
              <w:rPr>
                <w:rFonts w:ascii="Arial Narrow" w:hAnsi="Arial Narrow"/>
                <w:b/>
                <w:color w:val="000000" w:themeColor="text1"/>
                <w:sz w:val="20"/>
                <w:szCs w:val="20"/>
                <w:lang w:val="en-GB"/>
              </w:rPr>
              <w:t>thabo.mokoena@nhls.ac.za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B84A98"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84A98"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84A98"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E128F"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84A98"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7E128F"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84A98"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84A98" w:rsidRPr="00627C33" w:rsidTr="009C556D">
        <w:trPr>
          <w:trHeight w:val="299"/>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84A98" w:rsidRPr="00627C33" w:rsidTr="009C556D">
        <w:trPr>
          <w:trHeight w:val="57"/>
          <w:jc w:val="center"/>
        </w:trPr>
        <w:tc>
          <w:tcPr>
            <w:tcW w:w="2007" w:type="dxa"/>
            <w:gridSpan w:val="2"/>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7E128F" w:rsidRPr="00627C33" w:rsidTr="009C556D">
        <w:trPr>
          <w:trHeight w:val="340"/>
          <w:jc w:val="center"/>
        </w:trPr>
        <w:tc>
          <w:tcPr>
            <w:tcW w:w="2007" w:type="dxa"/>
            <w:gridSpan w:val="2"/>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7E128F" w:rsidRPr="00627C33" w:rsidTr="009C556D">
        <w:trPr>
          <w:trHeight w:val="864"/>
          <w:jc w:val="center"/>
        </w:trPr>
        <w:tc>
          <w:tcPr>
            <w:tcW w:w="2007" w:type="dxa"/>
            <w:gridSpan w:val="2"/>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7AC0">
              <w:rPr>
                <w:rFonts w:ascii="Arial Narrow" w:hAnsi="Arial Narrow"/>
                <w:sz w:val="20"/>
                <w:lang w:val="en-GB"/>
              </w:rPr>
            </w:r>
            <w:r w:rsidR="00F07A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p>
    <w:p w:rsidR="00F0514E" w:rsidRDefault="00F0514E" w:rsidP="009C556D">
      <w:pPr>
        <w:pStyle w:val="Title"/>
        <w:rPr>
          <w:sz w:val="28"/>
        </w:rPr>
      </w:pP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lastRenderedPageBreak/>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lastRenderedPageBreak/>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EB1185" w:rsidRDefault="00EB1185" w:rsidP="009C556D">
      <w:pPr>
        <w:widowControl w:val="0"/>
        <w:tabs>
          <w:tab w:val="left" w:pos="426"/>
        </w:tabs>
        <w:autoSpaceDE w:val="0"/>
        <w:autoSpaceDN w:val="0"/>
        <w:adjustRightInd w:val="0"/>
        <w:spacing w:after="120"/>
        <w:jc w:val="both"/>
        <w:rPr>
          <w:rFonts w:ascii="Arial Narrow" w:hAnsi="Arial Narrow"/>
          <w:sz w:val="20"/>
        </w:rPr>
      </w:pPr>
    </w:p>
    <w:p w:rsidR="00EB1185" w:rsidRDefault="00EB1185" w:rsidP="009C556D">
      <w:pPr>
        <w:widowControl w:val="0"/>
        <w:tabs>
          <w:tab w:val="left" w:pos="426"/>
        </w:tabs>
        <w:autoSpaceDE w:val="0"/>
        <w:autoSpaceDN w:val="0"/>
        <w:adjustRightInd w:val="0"/>
        <w:spacing w:after="120"/>
        <w:jc w:val="both"/>
        <w:rPr>
          <w:rFonts w:ascii="Arial Narrow" w:hAnsi="Arial Narrow"/>
          <w:sz w:val="20"/>
        </w:rPr>
      </w:pPr>
    </w:p>
    <w:p w:rsidR="00EB1185" w:rsidRDefault="00EB1185" w:rsidP="009C556D">
      <w:pPr>
        <w:widowControl w:val="0"/>
        <w:tabs>
          <w:tab w:val="left" w:pos="426"/>
        </w:tabs>
        <w:autoSpaceDE w:val="0"/>
        <w:autoSpaceDN w:val="0"/>
        <w:adjustRightInd w:val="0"/>
        <w:spacing w:after="120"/>
        <w:jc w:val="both"/>
        <w:rPr>
          <w:rFonts w:ascii="Arial Narrow" w:hAnsi="Arial Narrow"/>
          <w:sz w:val="20"/>
        </w:rPr>
      </w:pPr>
    </w:p>
    <w:p w:rsidR="00EB1185" w:rsidRDefault="00EB1185" w:rsidP="009C556D">
      <w:pPr>
        <w:widowControl w:val="0"/>
        <w:tabs>
          <w:tab w:val="left" w:pos="426"/>
        </w:tabs>
        <w:autoSpaceDE w:val="0"/>
        <w:autoSpaceDN w:val="0"/>
        <w:adjustRightInd w:val="0"/>
        <w:spacing w:after="120"/>
        <w:jc w:val="both"/>
        <w:rPr>
          <w:rFonts w:ascii="Arial Narrow" w:hAnsi="Arial Narrow"/>
          <w:sz w:val="20"/>
        </w:rPr>
      </w:pPr>
    </w:p>
    <w:p w:rsidR="00EB1185" w:rsidRDefault="00EB1185"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681E58" w:rsidRDefault="00681E58"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10"/>
        <w:gridCol w:w="2309"/>
      </w:tblGrid>
      <w:tr w:rsidR="009C556D" w:rsidRPr="00587F59" w:rsidTr="00603600">
        <w:trPr>
          <w:trHeight w:val="235"/>
        </w:trPr>
        <w:tc>
          <w:tcPr>
            <w:tcW w:w="4531" w:type="dxa"/>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2510" w:type="dxa"/>
          </w:tcPr>
          <w:p w:rsidR="009C556D" w:rsidRPr="0016325D" w:rsidRDefault="009C556D" w:rsidP="009C556D">
            <w:pPr>
              <w:spacing w:line="360" w:lineRule="auto"/>
              <w:rPr>
                <w:rFonts w:ascii="Arial Narrow" w:hAnsi="Arial Narrow" w:cs="Tahoma"/>
                <w:b/>
                <w:sz w:val="20"/>
                <w:szCs w:val="20"/>
                <w:lang w:val="en-ZA" w:eastAsia="en-ZA"/>
              </w:rPr>
            </w:pPr>
            <w:r w:rsidRPr="00DB4EE2">
              <w:rPr>
                <w:rFonts w:ascii="Arial Narrow" w:hAnsi="Arial Narrow" w:cs="Tahoma"/>
                <w:b/>
                <w:sz w:val="20"/>
                <w:szCs w:val="20"/>
                <w:highlight w:val="yellow"/>
                <w:lang w:val="en-ZA" w:eastAsia="en-ZA"/>
              </w:rPr>
              <w:t>UNIT PRICE</w:t>
            </w:r>
            <w:r w:rsidR="00DB4EE2">
              <w:rPr>
                <w:rFonts w:ascii="Arial Narrow" w:hAnsi="Arial Narrow" w:cs="Tahoma"/>
                <w:b/>
                <w:sz w:val="20"/>
                <w:szCs w:val="20"/>
                <w:lang w:val="en-ZA" w:eastAsia="en-ZA"/>
              </w:rPr>
              <w:t xml:space="preserve">WACH </w:t>
            </w:r>
            <w:r>
              <w:rPr>
                <w:rFonts w:ascii="Arial Narrow" w:hAnsi="Arial Narrow" w:cs="Tahoma"/>
                <w:b/>
                <w:sz w:val="20"/>
                <w:szCs w:val="20"/>
                <w:lang w:val="en-ZA" w:eastAsia="en-ZA"/>
              </w:rPr>
              <w:t xml:space="preserv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309"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603600">
        <w:trPr>
          <w:trHeight w:val="235"/>
        </w:trPr>
        <w:tc>
          <w:tcPr>
            <w:tcW w:w="4531" w:type="dxa"/>
            <w:noWrap/>
            <w:vAlign w:val="bottom"/>
          </w:tcPr>
          <w:p w:rsidR="009C556D" w:rsidRPr="00C275E0" w:rsidRDefault="00414965" w:rsidP="00C275E0">
            <w:pPr>
              <w:spacing w:line="360" w:lineRule="auto"/>
              <w:rPr>
                <w:rFonts w:ascii="Arial Narrow" w:hAnsi="Arial Narrow" w:cs="Arial"/>
                <w:b/>
                <w:sz w:val="22"/>
                <w:szCs w:val="22"/>
                <w:lang w:val="en-ZA" w:eastAsia="en-ZA"/>
              </w:rPr>
            </w:pPr>
            <w:r w:rsidRPr="00C275E0">
              <w:rPr>
                <w:rFonts w:ascii="Arial Narrow" w:hAnsi="Arial Narrow" w:cs="Arial"/>
                <w:b/>
                <w:sz w:val="22"/>
                <w:szCs w:val="22"/>
                <w:lang w:val="en-ZA" w:eastAsia="en-ZA"/>
              </w:rPr>
              <w:t xml:space="preserve">Supply </w:t>
            </w:r>
            <w:r w:rsidR="00584D43">
              <w:rPr>
                <w:rFonts w:ascii="Arial Narrow" w:hAnsi="Arial Narrow" w:cs="Arial"/>
                <w:b/>
                <w:sz w:val="22"/>
                <w:szCs w:val="22"/>
                <w:lang w:val="en-ZA" w:eastAsia="en-ZA"/>
              </w:rPr>
              <w:t>and delive</w:t>
            </w:r>
            <w:r w:rsidR="00E7180F">
              <w:rPr>
                <w:rFonts w:ascii="Arial Narrow" w:hAnsi="Arial Narrow" w:cs="Arial"/>
                <w:b/>
                <w:sz w:val="22"/>
                <w:szCs w:val="22"/>
                <w:lang w:val="en-ZA" w:eastAsia="en-ZA"/>
              </w:rPr>
              <w:t xml:space="preserve">r of Single Door Refrigerator </w:t>
            </w:r>
            <w:r w:rsidR="00294AAC">
              <w:rPr>
                <w:rFonts w:ascii="Arial Narrow" w:hAnsi="Arial Narrow" w:cs="Arial"/>
                <w:b/>
                <w:sz w:val="22"/>
                <w:szCs w:val="22"/>
                <w:lang w:val="en-ZA" w:eastAsia="en-ZA"/>
              </w:rPr>
              <w:t>X2</w:t>
            </w:r>
            <w:r w:rsidR="00584D43">
              <w:rPr>
                <w:rFonts w:ascii="Arial Narrow" w:hAnsi="Arial Narrow" w:cs="Arial"/>
                <w:b/>
                <w:sz w:val="22"/>
                <w:szCs w:val="22"/>
                <w:lang w:val="en-ZA" w:eastAsia="en-ZA"/>
              </w:rPr>
              <w:t xml:space="preserve"> </w:t>
            </w:r>
          </w:p>
        </w:tc>
        <w:tc>
          <w:tcPr>
            <w:tcW w:w="251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50063E"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Other charges </w:t>
            </w: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50063E"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Other charges </w:t>
            </w: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50063E"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Other charges </w:t>
            </w: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65714E" w:rsidRDefault="00603600" w:rsidP="00603600">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2510"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883C5B" w:rsidRDefault="00603600" w:rsidP="00603600">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2510"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883C5B" w:rsidRDefault="00603600" w:rsidP="00603600">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2510"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Default="009C556D"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Pr="00681E58" w:rsidRDefault="00681E58" w:rsidP="00681E58">
      <w:pPr>
        <w:spacing w:after="160" w:line="259" w:lineRule="auto"/>
        <w:rPr>
          <w:rFonts w:ascii="Calibri" w:eastAsiaTheme="minorEastAsia" w:hAnsi="Calibri" w:cs="Arial"/>
          <w:b/>
          <w:color w:val="0D0D0D"/>
          <w:sz w:val="16"/>
          <w:szCs w:val="16"/>
          <w:lang w:val="en-GB"/>
        </w:rPr>
      </w:pPr>
    </w:p>
    <w:p w:rsidR="00681E58" w:rsidRPr="00681E58" w:rsidRDefault="00681E58" w:rsidP="00681E58">
      <w:pPr>
        <w:spacing w:after="160" w:line="259" w:lineRule="auto"/>
        <w:rPr>
          <w:rFonts w:ascii="Calibri" w:eastAsiaTheme="minorEastAsia" w:hAnsi="Calibri" w:cs="Arial"/>
          <w:color w:val="0D0D0D"/>
          <w:sz w:val="16"/>
          <w:szCs w:val="16"/>
          <w:lang w:val="en-ZA"/>
        </w:rPr>
      </w:pPr>
    </w:p>
    <w:p w:rsidR="00681E58" w:rsidRDefault="00681E58"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Default="00681E58" w:rsidP="009C556D">
      <w:pPr>
        <w:rPr>
          <w:rFonts w:ascii="Arial Narrow" w:hAnsi="Arial Narrow"/>
          <w:sz w:val="22"/>
          <w:szCs w:val="22"/>
        </w:rPr>
      </w:pPr>
    </w:p>
    <w:p w:rsidR="00681E58" w:rsidRPr="00804C98" w:rsidRDefault="00681E58"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Default="009C556D" w:rsidP="009C556D">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B1185">
              <w:rPr>
                <w:rFonts w:ascii="Arial Narrow" w:hAnsi="Arial Narrow"/>
                <w:b/>
                <w:sz w:val="22"/>
                <w:szCs w:val="22"/>
              </w:rPr>
              <w:t>649</w:t>
            </w:r>
            <w:r w:rsidR="00E7180F">
              <w:rPr>
                <w:rFonts w:ascii="Arial Narrow" w:hAnsi="Arial Narrow"/>
                <w:b/>
                <w:sz w:val="22"/>
                <w:szCs w:val="22"/>
              </w:rPr>
              <w:t>125</w:t>
            </w:r>
          </w:p>
          <w:p w:rsidR="00F0514E" w:rsidRPr="00804C98" w:rsidRDefault="00F0514E"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7272DF">
              <w:rPr>
                <w:rFonts w:ascii="Arial Narrow" w:hAnsi="Arial Narrow"/>
                <w:b/>
                <w:sz w:val="22"/>
                <w:szCs w:val="22"/>
              </w:rPr>
              <w:t xml:space="preserve">         </w:t>
            </w:r>
            <w:r w:rsidR="00866572">
              <w:rPr>
                <w:rFonts w:ascii="Arial Narrow" w:hAnsi="Arial Narrow"/>
                <w:b/>
                <w:sz w:val="22"/>
                <w:szCs w:val="22"/>
              </w:rPr>
              <w:t>Closing date: 13</w:t>
            </w:r>
            <w:bookmarkStart w:id="4" w:name="_GoBack"/>
            <w:bookmarkEnd w:id="4"/>
            <w:r w:rsidR="00EB1185">
              <w:rPr>
                <w:rFonts w:ascii="Arial Narrow" w:hAnsi="Arial Narrow"/>
                <w:b/>
                <w:sz w:val="22"/>
                <w:szCs w:val="22"/>
              </w:rPr>
              <w:t xml:space="preserve"> July </w:t>
            </w:r>
            <w:r w:rsidR="0050063E">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C80D8D" w:rsidRDefault="00C80D8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E84804" w:rsidRDefault="009C556D" w:rsidP="0027279E">
      <w:pPr>
        <w:pStyle w:val="Heading1"/>
        <w:spacing w:before="0" w:after="0"/>
        <w:ind w:left="709" w:hanging="709"/>
        <w:rPr>
          <w:sz w:val="18"/>
          <w:szCs w:val="18"/>
        </w:rPr>
      </w:pPr>
      <w:bookmarkStart w:id="5" w:name="_Toc109116961"/>
      <w:r w:rsidRPr="00E84804">
        <w:rPr>
          <w:rFonts w:ascii="Arial" w:hAnsi="Arial" w:cs="Arial"/>
          <w:sz w:val="18"/>
          <w:szCs w:val="18"/>
        </w:rPr>
        <w:t>DECLARATION OF INTEREST</w:t>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t>SBD4</w:t>
      </w:r>
      <w:bookmarkEnd w:id="5"/>
    </w:p>
    <w:p w:rsidR="009C556D" w:rsidRPr="00E84804" w:rsidRDefault="009C556D" w:rsidP="009C556D">
      <w:pPr>
        <w:tabs>
          <w:tab w:val="left" w:pos="7363"/>
          <w:tab w:val="center" w:pos="10530"/>
        </w:tabs>
        <w:jc w:val="center"/>
        <w:rPr>
          <w:rFonts w:ascii="Arial Narrow" w:hAnsi="Arial Narrow" w:cs="Arial"/>
          <w:b/>
          <w:sz w:val="18"/>
          <w:szCs w:val="18"/>
          <w:lang w:val="en-GB"/>
        </w:rPr>
      </w:pPr>
      <w:r w:rsidRPr="00E84804">
        <w:rPr>
          <w:rFonts w:ascii="Arial Narrow" w:hAnsi="Arial Narrow" w:cs="Arial"/>
          <w:b/>
          <w:sz w:val="18"/>
          <w:szCs w:val="18"/>
          <w:lang w:val="en-GB"/>
        </w:rPr>
        <w:t>BIDDER’S DISCLOSURE</w:t>
      </w:r>
    </w:p>
    <w:p w:rsidR="009C556D" w:rsidRPr="00E84804" w:rsidRDefault="009C556D" w:rsidP="009C556D">
      <w:pPr>
        <w:tabs>
          <w:tab w:val="left" w:pos="7363"/>
          <w:tab w:val="center" w:pos="10530"/>
        </w:tabs>
        <w:jc w:val="both"/>
        <w:rPr>
          <w:rFonts w:ascii="Arial Narrow" w:hAnsi="Arial Narrow" w:cs="Arial"/>
          <w:sz w:val="18"/>
          <w:szCs w:val="18"/>
          <w:lang w:val="en-GB"/>
        </w:rPr>
      </w:pPr>
    </w:p>
    <w:p w:rsidR="009C556D" w:rsidRPr="00E84804" w:rsidRDefault="009C556D" w:rsidP="009C556D">
      <w:pPr>
        <w:widowControl w:val="0"/>
        <w:numPr>
          <w:ilvl w:val="0"/>
          <w:numId w:val="23"/>
        </w:numPr>
        <w:snapToGrid w:val="0"/>
        <w:jc w:val="both"/>
        <w:rPr>
          <w:rFonts w:ascii="Arial Narrow" w:hAnsi="Arial Narrow" w:cs="Arial"/>
          <w:b/>
          <w:sz w:val="18"/>
          <w:szCs w:val="18"/>
          <w:lang w:val="en-GB"/>
        </w:rPr>
      </w:pPr>
      <w:r w:rsidRPr="00E84804">
        <w:rPr>
          <w:rFonts w:ascii="Arial Narrow" w:hAnsi="Arial Narrow" w:cs="Arial"/>
          <w:b/>
          <w:sz w:val="18"/>
          <w:szCs w:val="18"/>
          <w:lang w:val="en-GB"/>
        </w:rPr>
        <w:t>PURPOSE OF THE FORM</w:t>
      </w:r>
    </w:p>
    <w:p w:rsidR="009C556D" w:rsidRPr="00E84804" w:rsidRDefault="009C556D" w:rsidP="009C556D">
      <w:pPr>
        <w:ind w:left="709"/>
        <w:jc w:val="both"/>
        <w:rPr>
          <w:rFonts w:ascii="Arial Narrow" w:hAnsi="Arial Narrow" w:cs="Arial"/>
          <w:sz w:val="18"/>
          <w:szCs w:val="18"/>
          <w:lang w:val="en-GB"/>
        </w:rPr>
      </w:pPr>
      <w:r w:rsidRPr="00E84804">
        <w:rPr>
          <w:rFonts w:ascii="Arial Narrow" w:hAnsi="Arial Narrow" w:cs="Arial"/>
          <w:sz w:val="18"/>
          <w:szCs w:val="18"/>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E84804" w:rsidRDefault="009C556D" w:rsidP="009C556D">
      <w:pPr>
        <w:ind w:left="709"/>
        <w:jc w:val="both"/>
        <w:rPr>
          <w:rFonts w:ascii="Arial Narrow" w:hAnsi="Arial Narrow" w:cs="Arial"/>
          <w:sz w:val="18"/>
          <w:szCs w:val="18"/>
          <w:lang w:val="en-GB"/>
        </w:rPr>
      </w:pPr>
    </w:p>
    <w:p w:rsidR="009C556D" w:rsidRPr="00E84804" w:rsidRDefault="009C556D" w:rsidP="009C556D">
      <w:pPr>
        <w:ind w:left="709"/>
        <w:jc w:val="both"/>
        <w:rPr>
          <w:rFonts w:ascii="Arial Narrow" w:hAnsi="Arial Narrow" w:cs="Arial"/>
          <w:sz w:val="18"/>
          <w:szCs w:val="18"/>
          <w:lang w:val="en-GB"/>
        </w:rPr>
      </w:pPr>
      <w:r w:rsidRPr="00E84804">
        <w:rPr>
          <w:rFonts w:ascii="Arial Narrow" w:hAnsi="Arial Narrow" w:cs="Arial"/>
          <w:sz w:val="18"/>
          <w:szCs w:val="18"/>
          <w:lang w:val="en-GB"/>
        </w:rPr>
        <w:t xml:space="preserve">Where a person/s are listed in the Register for Tender Defaulters and / or the List of Restricted Suppliers, that person will automatically be disqualified from the bid process. </w:t>
      </w:r>
    </w:p>
    <w:p w:rsidR="009C556D" w:rsidRPr="00E84804" w:rsidRDefault="009C556D" w:rsidP="009C556D">
      <w:pPr>
        <w:tabs>
          <w:tab w:val="left" w:pos="7363"/>
          <w:tab w:val="center" w:pos="10530"/>
        </w:tabs>
        <w:jc w:val="both"/>
        <w:rPr>
          <w:rFonts w:ascii="Arial Narrow" w:hAnsi="Arial Narrow" w:cs="Arial"/>
          <w:sz w:val="18"/>
          <w:szCs w:val="18"/>
          <w:lang w:val="en-GB"/>
        </w:rPr>
      </w:pPr>
    </w:p>
    <w:p w:rsidR="009C556D" w:rsidRPr="00E84804" w:rsidRDefault="009C556D" w:rsidP="009C556D">
      <w:pPr>
        <w:widowControl w:val="0"/>
        <w:numPr>
          <w:ilvl w:val="0"/>
          <w:numId w:val="23"/>
        </w:numPr>
        <w:tabs>
          <w:tab w:val="left" w:pos="-963"/>
          <w:tab w:val="left" w:pos="-720"/>
        </w:tabs>
        <w:snapToGrid w:val="0"/>
        <w:jc w:val="both"/>
        <w:rPr>
          <w:rFonts w:ascii="Arial Narrow" w:hAnsi="Arial Narrow" w:cs="Arial"/>
          <w:b/>
          <w:sz w:val="18"/>
          <w:szCs w:val="18"/>
          <w:lang w:val="en-GB"/>
        </w:rPr>
      </w:pPr>
      <w:r w:rsidRPr="00E84804">
        <w:rPr>
          <w:rFonts w:ascii="Arial Narrow" w:hAnsi="Arial Narrow" w:cs="Arial"/>
          <w:b/>
          <w:sz w:val="18"/>
          <w:szCs w:val="18"/>
          <w:lang w:val="en-GB"/>
        </w:rPr>
        <w:t>Bidder’s declaration</w:t>
      </w:r>
    </w:p>
    <w:p w:rsidR="009C556D" w:rsidRPr="00E84804" w:rsidRDefault="009C556D" w:rsidP="009C556D">
      <w:pPr>
        <w:widowControl w:val="0"/>
        <w:tabs>
          <w:tab w:val="left" w:pos="-963"/>
          <w:tab w:val="left" w:pos="-720"/>
        </w:tabs>
        <w:snapToGrid w:val="0"/>
        <w:ind w:left="360"/>
        <w:jc w:val="both"/>
        <w:rPr>
          <w:rFonts w:ascii="Arial Narrow" w:hAnsi="Arial Narrow" w:cs="Arial"/>
          <w:b/>
          <w:sz w:val="18"/>
          <w:szCs w:val="18"/>
          <w:lang w:val="en-GB"/>
        </w:rPr>
      </w:pP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r w:rsidRPr="00E84804">
        <w:rPr>
          <w:rFonts w:ascii="Arial Narrow" w:hAnsi="Arial Narrow" w:cs="Arial"/>
          <w:sz w:val="18"/>
          <w:szCs w:val="18"/>
          <w:lang w:val="en-GB"/>
        </w:rPr>
        <w:t xml:space="preserve">2.1 </w:t>
      </w:r>
      <w:r w:rsidRPr="00E84804">
        <w:rPr>
          <w:rFonts w:ascii="Arial Narrow" w:hAnsi="Arial Narrow" w:cs="Arial"/>
          <w:sz w:val="18"/>
          <w:szCs w:val="18"/>
          <w:lang w:val="en-GB"/>
        </w:rPr>
        <w:tab/>
        <w:t>Is the bidder, or any of its directors / trustees / shareholders / members / partners or any person having a controlling interest</w:t>
      </w:r>
      <w:r w:rsidRPr="00E84804">
        <w:rPr>
          <w:rStyle w:val="FootnoteReference"/>
          <w:rFonts w:ascii="Arial Narrow" w:hAnsi="Arial Narrow" w:cs="Arial"/>
          <w:sz w:val="18"/>
          <w:szCs w:val="18"/>
          <w:lang w:val="en-GB"/>
        </w:rPr>
        <w:footnoteReference w:id="1"/>
      </w:r>
      <w:r w:rsidRPr="00E84804">
        <w:rPr>
          <w:rFonts w:ascii="Arial Narrow" w:hAnsi="Arial Narrow" w:cs="Arial"/>
          <w:sz w:val="18"/>
          <w:szCs w:val="18"/>
          <w:lang w:val="en-GB"/>
        </w:rPr>
        <w:t xml:space="preserve"> in the enterprise, </w:t>
      </w: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r w:rsidRPr="00E84804">
        <w:rPr>
          <w:rFonts w:ascii="Arial Narrow" w:hAnsi="Arial Narrow" w:cs="Arial"/>
          <w:sz w:val="18"/>
          <w:szCs w:val="18"/>
          <w:lang w:val="en-GB"/>
        </w:rPr>
        <w:tab/>
        <w:t>employed by the state?</w:t>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b/>
          <w:sz w:val="18"/>
          <w:szCs w:val="18"/>
          <w:lang w:val="en-GB"/>
        </w:rPr>
        <w:t>YES/NO</w:t>
      </w:r>
      <w:r w:rsidRPr="00E84804">
        <w:rPr>
          <w:rFonts w:ascii="Arial Narrow" w:hAnsi="Arial Narrow" w:cs="Arial"/>
          <w:sz w:val="18"/>
          <w:szCs w:val="18"/>
          <w:lang w:val="en-GB"/>
        </w:rPr>
        <w:tab/>
      </w: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r w:rsidRPr="00E84804">
        <w:rPr>
          <w:rFonts w:ascii="Arial Narrow" w:hAnsi="Arial Narrow" w:cs="Arial"/>
          <w:sz w:val="18"/>
          <w:szCs w:val="18"/>
          <w:lang w:val="en-GB"/>
        </w:rPr>
        <w:t>2.1.1</w:t>
      </w:r>
      <w:r w:rsidRPr="00E84804">
        <w:rPr>
          <w:rFonts w:ascii="Arial Narrow" w:hAnsi="Arial Narrow" w:cs="Arial"/>
          <w:sz w:val="18"/>
          <w:szCs w:val="18"/>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E84804" w:rsidTr="009C556D">
        <w:trPr>
          <w:trHeight w:val="1341"/>
        </w:trPr>
        <w:tc>
          <w:tcPr>
            <w:tcW w:w="2982" w:type="dxa"/>
            <w:hideMark/>
          </w:tcPr>
          <w:p w:rsidR="009C556D" w:rsidRPr="00E84804" w:rsidRDefault="009C556D" w:rsidP="009C556D">
            <w:pPr>
              <w:jc w:val="both"/>
              <w:rPr>
                <w:rFonts w:ascii="Arial Narrow" w:hAnsi="Arial Narrow" w:cs="Arial"/>
                <w:b/>
                <w:sz w:val="18"/>
                <w:szCs w:val="18"/>
                <w:lang w:val="en-GB"/>
              </w:rPr>
            </w:pPr>
            <w:r w:rsidRPr="00E84804">
              <w:rPr>
                <w:rFonts w:ascii="Arial Narrow" w:hAnsi="Arial Narrow" w:cs="Arial"/>
                <w:b/>
                <w:sz w:val="18"/>
                <w:szCs w:val="18"/>
                <w:lang w:val="en-GB"/>
              </w:rPr>
              <w:t>Full Name</w:t>
            </w:r>
          </w:p>
        </w:tc>
        <w:tc>
          <w:tcPr>
            <w:tcW w:w="2672" w:type="dxa"/>
            <w:hideMark/>
          </w:tcPr>
          <w:p w:rsidR="009C556D" w:rsidRPr="00E84804" w:rsidRDefault="009C556D" w:rsidP="009C556D">
            <w:pPr>
              <w:jc w:val="both"/>
              <w:rPr>
                <w:rFonts w:ascii="Arial Narrow" w:hAnsi="Arial Narrow" w:cs="Arial"/>
                <w:b/>
                <w:sz w:val="18"/>
                <w:szCs w:val="18"/>
                <w:lang w:val="en-GB"/>
              </w:rPr>
            </w:pPr>
            <w:r w:rsidRPr="00E84804">
              <w:rPr>
                <w:rFonts w:ascii="Arial Narrow" w:hAnsi="Arial Narrow" w:cs="Arial"/>
                <w:b/>
                <w:sz w:val="18"/>
                <w:szCs w:val="18"/>
                <w:lang w:val="en-GB"/>
              </w:rPr>
              <w:t>Identity Number</w:t>
            </w:r>
          </w:p>
        </w:tc>
        <w:tc>
          <w:tcPr>
            <w:tcW w:w="3849" w:type="dxa"/>
            <w:hideMark/>
          </w:tcPr>
          <w:p w:rsidR="009C556D" w:rsidRPr="00E84804" w:rsidRDefault="009C556D" w:rsidP="009C556D">
            <w:pPr>
              <w:jc w:val="both"/>
              <w:rPr>
                <w:rFonts w:ascii="Arial Narrow" w:hAnsi="Arial Narrow" w:cs="Arial"/>
                <w:b/>
                <w:sz w:val="18"/>
                <w:szCs w:val="18"/>
                <w:lang w:val="en-GB"/>
              </w:rPr>
            </w:pPr>
            <w:r w:rsidRPr="00E84804">
              <w:rPr>
                <w:rFonts w:ascii="Arial Narrow" w:hAnsi="Arial Narrow" w:cs="Arial"/>
                <w:b/>
                <w:sz w:val="18"/>
                <w:szCs w:val="18"/>
                <w:lang w:val="en-GB"/>
              </w:rPr>
              <w:t>Name of State institution</w:t>
            </w: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bl>
    <w:p w:rsidR="009C556D" w:rsidRPr="00C10A73" w:rsidRDefault="009C556D" w:rsidP="00DA3254">
      <w:pPr>
        <w:tabs>
          <w:tab w:val="left" w:pos="-963"/>
          <w:tab w:val="left" w:pos="-720"/>
        </w:tabs>
        <w:ind w:left="720" w:hanging="720"/>
        <w:jc w:val="right"/>
        <w:rPr>
          <w:rFonts w:ascii="Arial Narrow" w:hAnsi="Arial Narrow" w:cs="Arial"/>
          <w:sz w:val="22"/>
          <w:szCs w:val="22"/>
          <w:lang w:val="en-GB"/>
        </w:rPr>
      </w:pPr>
      <w:r w:rsidRPr="003B72E5">
        <w:rPr>
          <w:rFonts w:ascii="Arial Narrow" w:hAnsi="Arial Narrow" w:cs="Arial"/>
          <w:lang w:val="en-GB"/>
        </w:rPr>
        <w:lastRenderedPageBreak/>
        <w:t>2.2</w:t>
      </w:r>
      <w:r w:rsidRPr="00C10A73">
        <w:rPr>
          <w:rFonts w:ascii="Arial Narrow" w:hAnsi="Arial Narrow" w:cs="Arial"/>
          <w:sz w:val="22"/>
          <w:szCs w:val="22"/>
          <w:lang w:val="en-GB"/>
        </w:rPr>
        <w:tab/>
        <w:t>Do you, or any person connected with the bidder, have a relationship with any person who is employed by the procuring institution?</w:t>
      </w:r>
      <w:r w:rsidRPr="00C10A73">
        <w:rPr>
          <w:rFonts w:ascii="Arial Narrow" w:hAnsi="Arial Narrow" w:cs="Arial"/>
          <w:b/>
          <w:sz w:val="22"/>
          <w:szCs w:val="22"/>
          <w:lang w:val="en-GB"/>
        </w:rPr>
        <w:t xml:space="preserve"> </w:t>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t>YES/NO</w:t>
      </w:r>
    </w:p>
    <w:p w:rsidR="009C556D" w:rsidRPr="00C10A73" w:rsidRDefault="00DA3254" w:rsidP="009C556D">
      <w:pPr>
        <w:tabs>
          <w:tab w:val="left" w:pos="-963"/>
          <w:tab w:val="left" w:pos="-720"/>
        </w:tabs>
        <w:ind w:left="720" w:hanging="720"/>
        <w:jc w:val="both"/>
        <w:rPr>
          <w:rFonts w:ascii="Arial Narrow" w:hAnsi="Arial Narrow" w:cs="Arial"/>
          <w:b/>
          <w:sz w:val="22"/>
          <w:szCs w:val="22"/>
          <w:lang w:val="en-GB"/>
        </w:rPr>
      </w:pPr>
      <w:r w:rsidRPr="00C10A73">
        <w:rPr>
          <w:rFonts w:ascii="Arial Narrow" w:hAnsi="Arial Narrow" w:cs="Arial"/>
          <w:b/>
          <w:sz w:val="22"/>
          <w:szCs w:val="22"/>
          <w:lang w:val="en-GB"/>
        </w:rPr>
        <w:t xml:space="preserve">                          </w:t>
      </w:r>
      <w:r w:rsidR="009C556D" w:rsidRPr="00C10A73">
        <w:rPr>
          <w:rFonts w:ascii="Arial Narrow" w:hAnsi="Arial Narrow" w:cs="Arial"/>
          <w:b/>
          <w:sz w:val="22"/>
          <w:szCs w:val="22"/>
          <w:lang w:val="en-GB"/>
        </w:rPr>
        <w:t xml:space="preserve">            </w:t>
      </w:r>
    </w:p>
    <w:p w:rsidR="009C556D" w:rsidRPr="00C10A73" w:rsidRDefault="009C556D" w:rsidP="009C556D">
      <w:pPr>
        <w:tabs>
          <w:tab w:val="left" w:pos="-963"/>
          <w:tab w:val="left" w:pos="-720"/>
          <w:tab w:val="left" w:pos="990"/>
          <w:tab w:val="left" w:pos="1215"/>
          <w:tab w:val="left" w:pos="2250"/>
          <w:tab w:val="left" w:pos="7363"/>
        </w:tabs>
        <w:jc w:val="both"/>
        <w:rPr>
          <w:rFonts w:ascii="Arial Narrow" w:hAnsi="Arial Narrow" w:cs="Arial"/>
          <w:sz w:val="22"/>
          <w:szCs w:val="22"/>
          <w:lang w:val="en-GB"/>
        </w:rPr>
      </w:pPr>
      <w:r w:rsidRPr="00C10A73">
        <w:rPr>
          <w:rFonts w:ascii="Arial Narrow" w:hAnsi="Arial Narrow" w:cs="Arial"/>
          <w:sz w:val="22"/>
          <w:szCs w:val="22"/>
          <w:lang w:val="en-GB"/>
        </w:rPr>
        <w:t>2.2.1     If so, furnish particulars:</w:t>
      </w:r>
    </w:p>
    <w:p w:rsidR="009C556D" w:rsidRPr="00C10A73" w:rsidRDefault="009C556D" w:rsidP="009C556D">
      <w:pPr>
        <w:ind w:left="1800" w:hanging="1080"/>
        <w:jc w:val="both"/>
        <w:rPr>
          <w:rFonts w:ascii="Arial Narrow" w:hAnsi="Arial Narrow" w:cs="Arial"/>
          <w:sz w:val="22"/>
          <w:szCs w:val="22"/>
          <w:lang w:val="en-GB"/>
        </w:rPr>
      </w:pPr>
      <w:r w:rsidRPr="00C10A73">
        <w:rPr>
          <w:rFonts w:ascii="Arial Narrow" w:hAnsi="Arial Narrow" w:cs="Arial"/>
          <w:sz w:val="22"/>
          <w:szCs w:val="22"/>
          <w:lang w:val="en-GB"/>
        </w:rPr>
        <w:t>……………………………………………………………………………………</w:t>
      </w:r>
    </w:p>
    <w:p w:rsidR="009C556D" w:rsidRPr="00C10A73" w:rsidRDefault="009C556D" w:rsidP="009C556D">
      <w:pPr>
        <w:ind w:left="1800" w:hanging="1080"/>
        <w:jc w:val="both"/>
        <w:rPr>
          <w:rFonts w:ascii="Arial Narrow" w:hAnsi="Arial Narrow" w:cs="Arial"/>
          <w:sz w:val="22"/>
          <w:szCs w:val="22"/>
          <w:lang w:val="en-GB"/>
        </w:rPr>
      </w:pPr>
      <w:r w:rsidRPr="00C10A73">
        <w:rPr>
          <w:rFonts w:ascii="Arial Narrow" w:hAnsi="Arial Narrow" w:cs="Arial"/>
          <w:sz w:val="22"/>
          <w:szCs w:val="22"/>
          <w:lang w:val="en-GB"/>
        </w:rPr>
        <w:t>……………………………………………………………………………………</w:t>
      </w:r>
    </w:p>
    <w:p w:rsidR="009C556D" w:rsidRPr="00C10A73" w:rsidRDefault="009C556D" w:rsidP="009C556D">
      <w:pPr>
        <w:jc w:val="both"/>
        <w:rPr>
          <w:rFonts w:ascii="Arial Narrow" w:hAnsi="Arial Narrow" w:cs="Arial"/>
          <w:sz w:val="22"/>
          <w:szCs w:val="22"/>
        </w:rPr>
      </w:pPr>
    </w:p>
    <w:p w:rsidR="009C556D" w:rsidRPr="00C10A73" w:rsidRDefault="009C556D" w:rsidP="001C58CF">
      <w:pPr>
        <w:ind w:left="720" w:hanging="720"/>
        <w:jc w:val="right"/>
        <w:rPr>
          <w:rFonts w:ascii="Arial Narrow" w:hAnsi="Arial Narrow" w:cs="Arial"/>
          <w:sz w:val="22"/>
          <w:szCs w:val="22"/>
        </w:rPr>
      </w:pPr>
      <w:r w:rsidRPr="00C10A73">
        <w:rPr>
          <w:rFonts w:ascii="Arial Narrow" w:hAnsi="Arial Narrow" w:cs="Arial"/>
          <w:sz w:val="22"/>
          <w:szCs w:val="22"/>
        </w:rPr>
        <w:t xml:space="preserve">2.3 </w:t>
      </w:r>
      <w:r w:rsidRPr="00C10A73">
        <w:rPr>
          <w:rFonts w:ascii="Arial Narrow" w:hAnsi="Arial Narrow" w:cs="Arial"/>
          <w:sz w:val="22"/>
          <w:szCs w:val="22"/>
        </w:rPr>
        <w:tab/>
        <w:t>Does the bidder or any of its directors / trustees / shareholders / m</w:t>
      </w:r>
      <w:r w:rsidR="001C58CF" w:rsidRPr="00C10A73">
        <w:rPr>
          <w:rFonts w:ascii="Arial Narrow" w:hAnsi="Arial Narrow" w:cs="Arial"/>
          <w:sz w:val="22"/>
          <w:szCs w:val="22"/>
        </w:rPr>
        <w:t xml:space="preserve">embers / partners or any person </w:t>
      </w:r>
      <w:r w:rsidRPr="00C10A73">
        <w:rPr>
          <w:rFonts w:ascii="Arial Narrow" w:hAnsi="Arial Narrow" w:cs="Arial"/>
          <w:sz w:val="22"/>
          <w:szCs w:val="22"/>
        </w:rPr>
        <w:t xml:space="preserve">having a controlling interest in the enterprise have any interest </w:t>
      </w:r>
      <w:r w:rsidR="001C58CF" w:rsidRPr="00C10A73">
        <w:rPr>
          <w:rFonts w:ascii="Arial Narrow" w:hAnsi="Arial Narrow" w:cs="Arial"/>
          <w:sz w:val="22"/>
          <w:szCs w:val="22"/>
        </w:rPr>
        <w:t xml:space="preserve">in any other related enterprise </w:t>
      </w:r>
      <w:r w:rsidRPr="00C10A73">
        <w:rPr>
          <w:rFonts w:ascii="Arial Narrow" w:hAnsi="Arial Narrow" w:cs="Arial"/>
          <w:sz w:val="22"/>
          <w:szCs w:val="22"/>
        </w:rPr>
        <w:t>whether or not they are bidding for this contract?</w:t>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b/>
          <w:sz w:val="22"/>
          <w:szCs w:val="22"/>
          <w:lang w:val="en-GB"/>
        </w:rPr>
        <w:t>YES/NO</w:t>
      </w:r>
    </w:p>
    <w:p w:rsidR="009C556D" w:rsidRPr="00C10A73" w:rsidRDefault="009C556D" w:rsidP="009C556D">
      <w:pPr>
        <w:jc w:val="both"/>
        <w:rPr>
          <w:rFonts w:ascii="Arial Narrow" w:hAnsi="Arial Narrow" w:cs="Arial"/>
          <w:sz w:val="22"/>
          <w:szCs w:val="22"/>
        </w:rPr>
      </w:pPr>
    </w:p>
    <w:p w:rsidR="009C556D" w:rsidRPr="00C10A73" w:rsidRDefault="009C556D" w:rsidP="009C556D">
      <w:pPr>
        <w:widowControl w:val="0"/>
        <w:numPr>
          <w:ilvl w:val="2"/>
          <w:numId w:val="24"/>
        </w:numPr>
        <w:snapToGrid w:val="0"/>
        <w:jc w:val="both"/>
        <w:rPr>
          <w:rFonts w:ascii="Arial Narrow" w:hAnsi="Arial Narrow" w:cs="Arial"/>
          <w:sz w:val="22"/>
          <w:szCs w:val="22"/>
        </w:rPr>
      </w:pPr>
      <w:r w:rsidRPr="00C10A73">
        <w:rPr>
          <w:rFonts w:ascii="Arial Narrow" w:hAnsi="Arial Narrow" w:cs="Arial"/>
          <w:sz w:val="22"/>
          <w:szCs w:val="22"/>
        </w:rPr>
        <w:t>If so, furnish particulars:</w:t>
      </w:r>
    </w:p>
    <w:p w:rsidR="009C556D" w:rsidRPr="00C10A73" w:rsidRDefault="009C556D" w:rsidP="009C556D">
      <w:pPr>
        <w:ind w:left="720"/>
        <w:jc w:val="both"/>
        <w:rPr>
          <w:rFonts w:ascii="Arial Narrow" w:hAnsi="Arial Narrow" w:cs="Arial"/>
          <w:sz w:val="22"/>
          <w:szCs w:val="22"/>
        </w:rPr>
      </w:pPr>
      <w:r w:rsidRPr="00C10A73">
        <w:rPr>
          <w:rFonts w:ascii="Arial Narrow" w:hAnsi="Arial Narrow" w:cs="Arial"/>
          <w:sz w:val="22"/>
          <w:szCs w:val="22"/>
        </w:rPr>
        <w:t>…………………………………………………………………………….</w:t>
      </w:r>
    </w:p>
    <w:p w:rsidR="009C556D" w:rsidRPr="00C10A73" w:rsidRDefault="009C556D" w:rsidP="009C556D">
      <w:pPr>
        <w:ind w:left="720"/>
        <w:jc w:val="both"/>
        <w:rPr>
          <w:rFonts w:ascii="Arial Narrow" w:hAnsi="Arial Narrow" w:cs="Arial"/>
          <w:sz w:val="22"/>
          <w:szCs w:val="22"/>
        </w:rPr>
      </w:pPr>
      <w:r w:rsidRPr="00C10A73">
        <w:rPr>
          <w:rFonts w:ascii="Arial Narrow" w:hAnsi="Arial Narrow" w:cs="Arial"/>
          <w:sz w:val="22"/>
          <w:szCs w:val="22"/>
        </w:rPr>
        <w:t>…………………………………………………………………………….</w:t>
      </w:r>
    </w:p>
    <w:p w:rsidR="009C556D" w:rsidRPr="00C10A73" w:rsidRDefault="009C556D" w:rsidP="009C556D">
      <w:pPr>
        <w:jc w:val="both"/>
        <w:rPr>
          <w:rFonts w:ascii="Arial Narrow" w:hAnsi="Arial Narrow" w:cs="Arial"/>
          <w:sz w:val="22"/>
          <w:szCs w:val="22"/>
        </w:rPr>
      </w:pPr>
    </w:p>
    <w:p w:rsidR="009C556D" w:rsidRPr="00E84804" w:rsidRDefault="009C556D" w:rsidP="009C556D">
      <w:pPr>
        <w:widowControl w:val="0"/>
        <w:numPr>
          <w:ilvl w:val="0"/>
          <w:numId w:val="24"/>
        </w:numPr>
        <w:snapToGrid w:val="0"/>
        <w:jc w:val="both"/>
        <w:rPr>
          <w:rFonts w:ascii="Arial Narrow" w:hAnsi="Arial Narrow" w:cs="Arial"/>
          <w:b/>
          <w:sz w:val="18"/>
          <w:szCs w:val="18"/>
        </w:rPr>
      </w:pPr>
      <w:r w:rsidRPr="00E84804">
        <w:rPr>
          <w:rFonts w:ascii="Arial Narrow" w:hAnsi="Arial Narrow" w:cs="Arial"/>
          <w:b/>
          <w:sz w:val="18"/>
          <w:szCs w:val="18"/>
        </w:rPr>
        <w:t>DECLARATION</w:t>
      </w:r>
    </w:p>
    <w:p w:rsidR="009C556D" w:rsidRPr="00805A27" w:rsidRDefault="009C556D" w:rsidP="009C556D">
      <w:pPr>
        <w:ind w:left="360"/>
        <w:jc w:val="both"/>
        <w:rPr>
          <w:rFonts w:ascii="Arial Narrow" w:hAnsi="Arial Narrow" w:cs="Arial"/>
          <w:b/>
        </w:rPr>
      </w:pPr>
    </w:p>
    <w:p w:rsidR="009C556D" w:rsidRPr="00805A27" w:rsidRDefault="009C556D" w:rsidP="009C556D">
      <w:pPr>
        <w:ind w:left="720"/>
        <w:jc w:val="both"/>
        <w:rPr>
          <w:rFonts w:ascii="Arial Narrow" w:hAnsi="Arial Narrow" w:cs="Arial"/>
        </w:rPr>
      </w:pPr>
      <w:r w:rsidRPr="00805A27">
        <w:rPr>
          <w:rFonts w:ascii="Arial Narrow" w:hAnsi="Arial Narrow" w:cs="Arial"/>
        </w:rPr>
        <w:t>I, the undersigned, (name)……………………………………………………………………. in submitting the accompanying bid, do hereby make the following statements that I certify to be true and complete in every respect:</w:t>
      </w:r>
    </w:p>
    <w:p w:rsidR="009C556D" w:rsidRPr="00805A27" w:rsidRDefault="009C556D" w:rsidP="009C556D">
      <w:pPr>
        <w:ind w:left="720"/>
        <w:jc w:val="both"/>
        <w:rPr>
          <w:rFonts w:ascii="Arial Narrow" w:hAnsi="Arial Narrow" w:cs="Arial"/>
        </w:rPr>
      </w:pPr>
    </w:p>
    <w:p w:rsidR="009C556D" w:rsidRPr="00805A27" w:rsidRDefault="009C556D" w:rsidP="009C556D">
      <w:pPr>
        <w:ind w:left="720" w:hanging="720"/>
        <w:jc w:val="both"/>
        <w:rPr>
          <w:rFonts w:ascii="Arial Narrow" w:hAnsi="Arial Narrow" w:cs="Arial"/>
        </w:rPr>
      </w:pPr>
      <w:r w:rsidRPr="00805A27">
        <w:rPr>
          <w:rFonts w:ascii="Arial Narrow" w:hAnsi="Arial Narrow" w:cs="Arial"/>
        </w:rPr>
        <w:t xml:space="preserve">3.1 </w:t>
      </w:r>
      <w:r w:rsidRPr="00805A27">
        <w:rPr>
          <w:rFonts w:ascii="Arial Narrow" w:hAnsi="Arial Narrow" w:cs="Arial"/>
        </w:rPr>
        <w:tab/>
        <w:t>I have read and I understand the contents of this disclosure;</w:t>
      </w:r>
    </w:p>
    <w:p w:rsidR="009C556D" w:rsidRPr="00805A27" w:rsidRDefault="009C556D" w:rsidP="009C556D">
      <w:pPr>
        <w:ind w:left="720" w:hanging="720"/>
        <w:jc w:val="both"/>
        <w:rPr>
          <w:rFonts w:ascii="Arial Narrow" w:hAnsi="Arial Narrow" w:cs="Arial"/>
        </w:rPr>
      </w:pPr>
      <w:r w:rsidRPr="00805A27">
        <w:rPr>
          <w:rFonts w:ascii="Arial Narrow" w:hAnsi="Arial Narrow" w:cs="Arial"/>
        </w:rPr>
        <w:t>3.2</w:t>
      </w:r>
      <w:r w:rsidRPr="00805A27">
        <w:rPr>
          <w:rFonts w:ascii="Arial Narrow" w:hAnsi="Arial Narrow" w:cs="Arial"/>
        </w:rPr>
        <w:tab/>
        <w:t>I understand that the accompanying bid will be disqualified if this disclosure is found not to be true and complete in every respect;</w:t>
      </w:r>
    </w:p>
    <w:p w:rsidR="009C556D" w:rsidRPr="00805A27" w:rsidRDefault="009C556D" w:rsidP="009C556D">
      <w:pPr>
        <w:ind w:left="720" w:hanging="720"/>
        <w:jc w:val="both"/>
        <w:rPr>
          <w:rFonts w:ascii="Arial Narrow" w:hAnsi="Arial Narrow" w:cs="Arial"/>
        </w:rPr>
      </w:pPr>
      <w:r w:rsidRPr="00805A27">
        <w:rPr>
          <w:rFonts w:ascii="Arial Narrow" w:hAnsi="Arial Narrow" w:cs="Arial"/>
        </w:rPr>
        <w:t xml:space="preserve">3.3 </w:t>
      </w:r>
      <w:r w:rsidRPr="00805A27">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805A27">
        <w:rPr>
          <w:rStyle w:val="FootnoteReference"/>
          <w:rFonts w:ascii="Arial Narrow" w:hAnsi="Arial Narrow" w:cs="Arial"/>
        </w:rPr>
        <w:footnoteReference w:id="2"/>
      </w:r>
      <w:r w:rsidRPr="00805A27">
        <w:rPr>
          <w:rFonts w:ascii="Arial Narrow" w:hAnsi="Arial Narrow" w:cs="Arial"/>
        </w:rPr>
        <w:t xml:space="preserve"> will not be construed as collusive bidding.</w:t>
      </w:r>
    </w:p>
    <w:p w:rsidR="009C556D" w:rsidRPr="00805A27" w:rsidRDefault="009C556D" w:rsidP="009C556D">
      <w:pPr>
        <w:ind w:left="720" w:hanging="720"/>
        <w:jc w:val="both"/>
        <w:rPr>
          <w:rFonts w:ascii="Arial Narrow" w:hAnsi="Arial Narrow" w:cs="Arial"/>
          <w:b/>
        </w:rPr>
      </w:pPr>
      <w:r w:rsidRPr="00805A27">
        <w:rPr>
          <w:rFonts w:ascii="Arial Narrow" w:hAnsi="Arial Narrow" w:cs="Arial"/>
        </w:rPr>
        <w:t>3.4</w:t>
      </w:r>
      <w:r w:rsidRPr="00805A27">
        <w:rPr>
          <w:rFonts w:ascii="Arial Narrow" w:hAnsi="Arial Narrow" w:cs="Arial"/>
          <w:b/>
        </w:rPr>
        <w:t xml:space="preserve"> </w:t>
      </w:r>
      <w:r w:rsidRPr="00805A27">
        <w:rPr>
          <w:rFonts w:ascii="Arial Narrow" w:hAnsi="Arial Narrow" w:cs="Arial"/>
          <w:b/>
        </w:rPr>
        <w:tab/>
      </w:r>
      <w:r w:rsidRPr="00805A27">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805A27" w:rsidRDefault="00805A27" w:rsidP="00C10A73">
      <w:pPr>
        <w:ind w:left="720" w:hanging="720"/>
        <w:jc w:val="both"/>
        <w:rPr>
          <w:rFonts w:ascii="Arial Narrow" w:hAnsi="Arial Narrow" w:cs="Arial"/>
        </w:rPr>
      </w:pPr>
      <w:r w:rsidRPr="00805A27">
        <w:rPr>
          <w:rFonts w:ascii="Arial Narrow" w:hAnsi="Arial Narrow" w:cs="Arial"/>
        </w:rPr>
        <w:t>3.5</w:t>
      </w:r>
      <w:r w:rsidR="009C556D" w:rsidRPr="00805A27">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1C58CF" w:rsidRPr="00805A27" w:rsidRDefault="001C58CF" w:rsidP="009C556D">
      <w:pPr>
        <w:jc w:val="both"/>
        <w:rPr>
          <w:rFonts w:ascii="Arial Narrow" w:hAnsi="Arial Narrow" w:cs="Arial"/>
        </w:rPr>
      </w:pPr>
    </w:p>
    <w:p w:rsidR="009C556D" w:rsidRDefault="00805A27" w:rsidP="009C556D">
      <w:pPr>
        <w:ind w:left="720" w:hanging="720"/>
        <w:jc w:val="both"/>
        <w:rPr>
          <w:rFonts w:ascii="Arial Narrow" w:hAnsi="Arial Narrow" w:cs="Arial"/>
        </w:rPr>
      </w:pPr>
      <w:r w:rsidRPr="00805A27">
        <w:rPr>
          <w:rFonts w:ascii="Arial Narrow" w:hAnsi="Arial Narrow" w:cs="Arial"/>
        </w:rPr>
        <w:t>3.6</w:t>
      </w:r>
      <w:r w:rsidR="009C556D" w:rsidRPr="00805A27">
        <w:rPr>
          <w:rFonts w:ascii="Arial Narrow" w:hAnsi="Arial Narrow" w:cs="Arial"/>
        </w:rPr>
        <w:t xml:space="preserve"> </w:t>
      </w:r>
      <w:r w:rsidR="009C556D" w:rsidRPr="00805A27">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w:t>
      </w:r>
      <w:r w:rsidR="009C556D" w:rsidRPr="00805A27">
        <w:rPr>
          <w:rFonts w:ascii="Arial Narrow" w:hAnsi="Arial Narrow" w:cs="Arial"/>
        </w:rPr>
        <w:lastRenderedPageBreak/>
        <w:t>the institution; and the bidder was not involved in the drafting of the specifications or terms of reference for this bid.</w:t>
      </w: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Pr="00805A27" w:rsidRDefault="00805A27" w:rsidP="009C556D">
      <w:pPr>
        <w:ind w:left="720" w:hanging="720"/>
        <w:jc w:val="both"/>
        <w:rPr>
          <w:rFonts w:ascii="Arial Narrow" w:hAnsi="Arial Narrow" w:cs="Arial"/>
        </w:rPr>
      </w:pPr>
    </w:p>
    <w:p w:rsidR="009C556D" w:rsidRPr="00805A27" w:rsidRDefault="00805A27" w:rsidP="001C58CF">
      <w:pPr>
        <w:jc w:val="both"/>
        <w:rPr>
          <w:rFonts w:ascii="Arial Narrow" w:hAnsi="Arial Narrow" w:cs="Arial"/>
        </w:rPr>
      </w:pPr>
      <w:r w:rsidRPr="00805A27">
        <w:rPr>
          <w:rFonts w:ascii="Arial Narrow" w:hAnsi="Arial Narrow" w:cs="Arial"/>
        </w:rPr>
        <w:t>3.7</w:t>
      </w:r>
    </w:p>
    <w:p w:rsidR="009C556D" w:rsidRPr="00805A27" w:rsidRDefault="009C556D" w:rsidP="00805A27">
      <w:pPr>
        <w:widowControl w:val="0"/>
        <w:snapToGrid w:val="0"/>
        <w:ind w:left="709"/>
        <w:jc w:val="both"/>
        <w:rPr>
          <w:rFonts w:ascii="Arial Narrow" w:hAnsi="Arial Narrow" w:cs="Arial"/>
        </w:rPr>
      </w:pPr>
      <w:r w:rsidRPr="00805A27">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Pr="00805A27" w:rsidRDefault="009C556D" w:rsidP="009C556D">
      <w:pPr>
        <w:tabs>
          <w:tab w:val="left" w:pos="1418"/>
          <w:tab w:val="right" w:pos="9752"/>
        </w:tabs>
        <w:jc w:val="both"/>
        <w:rPr>
          <w:rFonts w:ascii="Arial Narrow" w:hAnsi="Arial Narrow" w:cs="Arial"/>
          <w:lang w:val="en-GB"/>
        </w:rPr>
      </w:pPr>
    </w:p>
    <w:p w:rsidR="009C556D" w:rsidRPr="00805A27" w:rsidRDefault="009C556D" w:rsidP="009C556D">
      <w:pPr>
        <w:tabs>
          <w:tab w:val="left" w:pos="1418"/>
          <w:tab w:val="right" w:pos="9752"/>
        </w:tabs>
        <w:jc w:val="both"/>
        <w:rPr>
          <w:rFonts w:ascii="Arial Narrow" w:hAnsi="Arial Narrow" w:cs="Arial"/>
          <w:lang w:val="en-GB"/>
        </w:rPr>
      </w:pPr>
    </w:p>
    <w:p w:rsidR="009C556D" w:rsidRPr="00805A27" w:rsidRDefault="009C556D" w:rsidP="009C556D">
      <w:pPr>
        <w:tabs>
          <w:tab w:val="left" w:pos="1418"/>
          <w:tab w:val="right" w:pos="9752"/>
        </w:tabs>
        <w:ind w:left="720"/>
        <w:jc w:val="both"/>
        <w:rPr>
          <w:rFonts w:ascii="Arial Narrow" w:hAnsi="Arial Narrow" w:cs="Arial"/>
          <w:lang w:val="en-GB"/>
        </w:rPr>
      </w:pPr>
      <w:r w:rsidRPr="00805A27">
        <w:rPr>
          <w:rFonts w:ascii="Arial Narrow" w:hAnsi="Arial Narrow" w:cs="Arial"/>
          <w:lang w:val="en-GB"/>
        </w:rPr>
        <w:t xml:space="preserve">I CERTIFY THAT THE INFORMATION FURNISHED IN PARAGRAPHS 1, 2 and 3 ABOVE IS CORRECT. </w:t>
      </w:r>
    </w:p>
    <w:p w:rsidR="009C556D" w:rsidRPr="00805A27" w:rsidRDefault="009C556D" w:rsidP="009C556D">
      <w:pPr>
        <w:pStyle w:val="BodyTextIndent2"/>
        <w:ind w:left="720"/>
        <w:rPr>
          <w:rFonts w:cs="Arial"/>
        </w:rPr>
      </w:pPr>
      <w:r w:rsidRPr="00805A27">
        <w:rPr>
          <w:rFonts w:cs="Arial"/>
        </w:rPr>
        <w:t xml:space="preserve">I ACCEPT THAT THE STATE MAY REJECT THE BID OR ACT AGAINST ME IN TERMS OF PARAGRAPH 6 OF PFMA SCM INSTRUCTION 03 OF 2021/22 ON </w:t>
      </w:r>
      <w:r w:rsidRPr="00805A27">
        <w:rPr>
          <w:rFonts w:cs="Arial"/>
          <w:bCs/>
        </w:rPr>
        <w:t>PREVENTING AND COMBATING ABUSE IN THE SUPPLY CHAIN MANAGEMENT SYSTEM</w:t>
      </w:r>
      <w:r w:rsidRPr="00805A27">
        <w:rPr>
          <w:rFonts w:cs="Arial"/>
        </w:rPr>
        <w:t xml:space="preserve"> SHOULD THIS DECLARATION PROVE TO BE FALSE.  </w:t>
      </w:r>
    </w:p>
    <w:p w:rsidR="009C556D" w:rsidRPr="00805A27"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Default="009C556D" w:rsidP="009C556D">
      <w:pPr>
        <w:tabs>
          <w:tab w:val="left" w:pos="7363"/>
          <w:tab w:val="center" w:pos="10530"/>
        </w:tabs>
        <w:rPr>
          <w:rFonts w:ascii="Arial" w:hAnsi="Arial" w:cs="Arial"/>
          <w:b/>
          <w:bCs/>
          <w:lang w:val="en-GB"/>
        </w:rPr>
      </w:pPr>
    </w:p>
    <w:p w:rsidR="00E84804" w:rsidRDefault="00E84804" w:rsidP="009C556D">
      <w:pPr>
        <w:tabs>
          <w:tab w:val="left" w:pos="7363"/>
          <w:tab w:val="center" w:pos="10530"/>
        </w:tabs>
        <w:rPr>
          <w:rFonts w:ascii="Arial" w:hAnsi="Arial" w:cs="Arial"/>
          <w:b/>
          <w:bCs/>
          <w:lang w:val="en-GB"/>
        </w:rPr>
      </w:pPr>
    </w:p>
    <w:p w:rsidR="00F0514E" w:rsidRDefault="00F0514E" w:rsidP="009C556D">
      <w:pPr>
        <w:tabs>
          <w:tab w:val="left" w:pos="7363"/>
          <w:tab w:val="center" w:pos="10530"/>
        </w:tabs>
        <w:rPr>
          <w:rFonts w:ascii="Arial" w:hAnsi="Arial" w:cs="Arial"/>
          <w:b/>
          <w:bCs/>
          <w:lang w:val="en-GB"/>
        </w:rPr>
      </w:pPr>
    </w:p>
    <w:p w:rsidR="00F0514E" w:rsidRDefault="00F0514E" w:rsidP="009C556D">
      <w:pPr>
        <w:tabs>
          <w:tab w:val="left" w:pos="7363"/>
          <w:tab w:val="center" w:pos="10530"/>
        </w:tabs>
        <w:rPr>
          <w:rFonts w:ascii="Arial" w:hAnsi="Arial" w:cs="Arial"/>
          <w:b/>
          <w:bCs/>
          <w:lang w:val="en-GB"/>
        </w:rPr>
      </w:pPr>
    </w:p>
    <w:p w:rsidR="00F0514E" w:rsidRDefault="00F0514E" w:rsidP="009C556D">
      <w:pPr>
        <w:tabs>
          <w:tab w:val="left" w:pos="7363"/>
          <w:tab w:val="center" w:pos="10530"/>
        </w:tabs>
        <w:rPr>
          <w:rFonts w:ascii="Arial" w:hAnsi="Arial" w:cs="Arial"/>
          <w:b/>
          <w:bCs/>
          <w:lang w:val="en-GB"/>
        </w:rPr>
      </w:pPr>
    </w:p>
    <w:p w:rsidR="00D2796C" w:rsidRDefault="00D2796C" w:rsidP="009C556D">
      <w:pPr>
        <w:tabs>
          <w:tab w:val="left" w:pos="7363"/>
          <w:tab w:val="center" w:pos="10530"/>
        </w:tabs>
        <w:rPr>
          <w:rFonts w:ascii="Arial" w:hAnsi="Arial" w:cs="Arial"/>
          <w:b/>
          <w:bCs/>
          <w:lang w:val="en-GB"/>
        </w:rPr>
      </w:pPr>
    </w:p>
    <w:p w:rsidR="00D2796C" w:rsidRDefault="00D2796C" w:rsidP="009C556D">
      <w:pPr>
        <w:tabs>
          <w:tab w:val="left" w:pos="7363"/>
          <w:tab w:val="center" w:pos="10530"/>
        </w:tabs>
        <w:rPr>
          <w:rFonts w:ascii="Arial" w:hAnsi="Arial" w:cs="Arial"/>
          <w:b/>
          <w:bCs/>
          <w:lang w:val="en-GB"/>
        </w:rPr>
      </w:pPr>
    </w:p>
    <w:p w:rsidR="00E7180F" w:rsidRDefault="00E7180F" w:rsidP="00E30A68">
      <w:pPr>
        <w:widowControl w:val="0"/>
        <w:tabs>
          <w:tab w:val="left" w:pos="900"/>
          <w:tab w:val="left" w:pos="2880"/>
          <w:tab w:val="left" w:pos="5760"/>
          <w:tab w:val="left" w:pos="7920"/>
        </w:tabs>
        <w:outlineLvl w:val="0"/>
        <w:rPr>
          <w:rFonts w:ascii="Arial" w:hAnsi="Arial" w:cs="Arial"/>
          <w:b/>
          <w:snapToGrid w:val="0"/>
          <w:color w:val="000080"/>
          <w:lang w:val="en-GB"/>
        </w:rPr>
      </w:pPr>
    </w:p>
    <w:p w:rsidR="00E7180F" w:rsidRDefault="00E7180F" w:rsidP="00E30A68">
      <w:pPr>
        <w:widowControl w:val="0"/>
        <w:tabs>
          <w:tab w:val="left" w:pos="900"/>
          <w:tab w:val="left" w:pos="2880"/>
          <w:tab w:val="left" w:pos="5760"/>
          <w:tab w:val="left" w:pos="7920"/>
        </w:tabs>
        <w:outlineLvl w:val="0"/>
        <w:rPr>
          <w:rFonts w:ascii="Arial" w:hAnsi="Arial" w:cs="Arial"/>
          <w:b/>
          <w:snapToGrid w:val="0"/>
          <w:color w:val="000080"/>
          <w:lang w:val="en-GB"/>
        </w:rPr>
      </w:pPr>
    </w:p>
    <w:p w:rsidR="00E30A68" w:rsidRPr="001A7082" w:rsidRDefault="00E30A68" w:rsidP="00E30A68">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sidRPr="001A7082">
        <w:rPr>
          <w:rFonts w:ascii="Arial" w:hAnsi="Arial" w:cs="Arial"/>
          <w:b/>
          <w:snapToGrid w:val="0"/>
          <w:color w:val="000080"/>
          <w:lang w:val="en-GB"/>
        </w:rPr>
        <w:t>SBD 6.1</w:t>
      </w:r>
    </w:p>
    <w:p w:rsidR="00E30A68" w:rsidRPr="00805A27" w:rsidRDefault="00E30A68" w:rsidP="00E30A68">
      <w:pPr>
        <w:widowControl w:val="0"/>
        <w:tabs>
          <w:tab w:val="left" w:pos="900"/>
          <w:tab w:val="left" w:pos="2880"/>
          <w:tab w:val="left" w:pos="5760"/>
          <w:tab w:val="left" w:pos="7920"/>
        </w:tabs>
        <w:jc w:val="center"/>
        <w:rPr>
          <w:rFonts w:ascii="Arial" w:hAnsi="Arial" w:cs="Arial"/>
          <w:b/>
          <w:snapToGrid w:val="0"/>
          <w:sz w:val="20"/>
          <w:szCs w:val="20"/>
          <w:lang w:val="en-GB"/>
        </w:rPr>
      </w:pPr>
      <w:r w:rsidRPr="00805A27">
        <w:rPr>
          <w:rFonts w:ascii="Arial" w:hAnsi="Arial" w:cs="Arial"/>
          <w:b/>
          <w:snapToGrid w:val="0"/>
          <w:sz w:val="20"/>
          <w:szCs w:val="20"/>
          <w:lang w:val="en-GB"/>
        </w:rPr>
        <w:t>PREFERENCE POINTS CLAIM FORM IN TERMS OF THE PREFERENTIAL PROCUREMENT REGULATIONS 2022</w:t>
      </w:r>
    </w:p>
    <w:p w:rsidR="00E30A68" w:rsidRPr="00805A27" w:rsidRDefault="00E30A68" w:rsidP="00E30A68">
      <w:pPr>
        <w:widowControl w:val="0"/>
        <w:jc w:val="center"/>
        <w:rPr>
          <w:rFonts w:ascii="Arial" w:hAnsi="Arial" w:cs="Arial"/>
          <w:snapToGrid w:val="0"/>
          <w:sz w:val="20"/>
          <w:szCs w:val="20"/>
        </w:rPr>
      </w:pPr>
    </w:p>
    <w:p w:rsidR="00E30A68" w:rsidRPr="00805A27" w:rsidRDefault="00E30A68" w:rsidP="00E30A68">
      <w:pPr>
        <w:widowControl w:val="0"/>
        <w:tabs>
          <w:tab w:val="left" w:pos="900"/>
          <w:tab w:val="left" w:pos="2880"/>
          <w:tab w:val="left" w:pos="5760"/>
          <w:tab w:val="left" w:pos="7920"/>
        </w:tabs>
        <w:rPr>
          <w:rFonts w:ascii="Arial" w:hAnsi="Arial" w:cs="Arial"/>
          <w:snapToGrid w:val="0"/>
          <w:sz w:val="20"/>
          <w:szCs w:val="20"/>
        </w:rPr>
      </w:pPr>
      <w:r w:rsidRPr="00805A27">
        <w:rPr>
          <w:rFonts w:ascii="Arial" w:hAnsi="Arial" w:cs="Arial"/>
          <w:snapToGrid w:val="0"/>
          <w:sz w:val="20"/>
          <w:szCs w:val="20"/>
        </w:rPr>
        <w:t xml:space="preserve">This preference form must form part of all tenders invited. It contains general information and serves as a claim form for preference points for specific goals. </w:t>
      </w:r>
    </w:p>
    <w:p w:rsidR="00E30A68" w:rsidRPr="00805A27" w:rsidRDefault="00E30A68" w:rsidP="00E30A68">
      <w:pPr>
        <w:widowControl w:val="0"/>
        <w:tabs>
          <w:tab w:val="left" w:pos="900"/>
          <w:tab w:val="left" w:pos="2880"/>
          <w:tab w:val="left" w:pos="5760"/>
          <w:tab w:val="left" w:pos="7920"/>
        </w:tabs>
        <w:rPr>
          <w:rFonts w:ascii="Arial" w:hAnsi="Arial" w:cs="Arial"/>
          <w:snapToGrid w:val="0"/>
          <w:sz w:val="20"/>
          <w:szCs w:val="20"/>
          <w:lang w:val="en-GB"/>
        </w:rPr>
      </w:pPr>
    </w:p>
    <w:p w:rsidR="00E30A68" w:rsidRPr="00805A27" w:rsidRDefault="00E30A68" w:rsidP="00E30A68">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805A27">
        <w:rPr>
          <w:rFonts w:ascii="Arial" w:hAnsi="Arial" w:cs="Arial"/>
          <w:b/>
          <w:snapToGrid w:val="0"/>
          <w:sz w:val="20"/>
          <w:szCs w:val="20"/>
          <w:lang w:val="en-GB"/>
        </w:rPr>
        <w:t>NB:</w:t>
      </w:r>
      <w:r w:rsidRPr="00805A27">
        <w:rPr>
          <w:rFonts w:ascii="Arial"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rsidR="00E30A68" w:rsidRPr="00805A27" w:rsidRDefault="00E30A68" w:rsidP="00E30A6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rsidR="00E30A68" w:rsidRPr="00805A27" w:rsidRDefault="00E30A68" w:rsidP="00E30A68">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rsidR="00E30A68" w:rsidRPr="00805A27" w:rsidRDefault="00E30A68" w:rsidP="00E30A68">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805A27">
        <w:rPr>
          <w:rFonts w:ascii="Arial" w:hAnsi="Arial" w:cs="Arial"/>
          <w:b/>
          <w:snapToGrid w:val="0"/>
          <w:sz w:val="20"/>
          <w:szCs w:val="20"/>
          <w:lang w:val="en-GB"/>
        </w:rPr>
        <w:t>GENERAL CONDITIONS</w:t>
      </w:r>
    </w:p>
    <w:p w:rsidR="00E30A68" w:rsidRPr="00805A27" w:rsidRDefault="00E30A68" w:rsidP="00E30A6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805A27">
        <w:rPr>
          <w:rFonts w:ascii="Arial" w:hAnsi="Arial" w:cs="Arial"/>
          <w:snapToGrid w:val="0"/>
          <w:sz w:val="20"/>
          <w:szCs w:val="20"/>
          <w:lang w:val="en-GB"/>
        </w:rPr>
        <w:t>The following preference point systems are applicable to invitations to tender:</w:t>
      </w:r>
    </w:p>
    <w:p w:rsidR="00E30A68" w:rsidRPr="00805A27" w:rsidRDefault="00E30A68" w:rsidP="00E30A68">
      <w:pPr>
        <w:widowControl w:val="0"/>
        <w:numPr>
          <w:ilvl w:val="0"/>
          <w:numId w:val="3"/>
        </w:numPr>
        <w:tabs>
          <w:tab w:val="left" w:pos="900"/>
          <w:tab w:val="left" w:pos="5760"/>
          <w:tab w:val="left" w:pos="7920"/>
        </w:tabs>
        <w:jc w:val="both"/>
        <w:rPr>
          <w:rFonts w:ascii="Arial" w:hAnsi="Arial" w:cs="Arial"/>
          <w:snapToGrid w:val="0"/>
          <w:sz w:val="20"/>
          <w:szCs w:val="20"/>
          <w:lang w:val="en-GB"/>
        </w:rPr>
      </w:pPr>
      <w:r w:rsidRPr="00805A27">
        <w:rPr>
          <w:rFonts w:ascii="Arial" w:hAnsi="Arial" w:cs="Arial"/>
          <w:snapToGrid w:val="0"/>
          <w:sz w:val="20"/>
          <w:szCs w:val="20"/>
          <w:lang w:val="en-GB"/>
        </w:rPr>
        <w:t xml:space="preserve">the 80/20 system for requirements with a Rand value of up to R50 000 000 (all applicable taxes included); and </w:t>
      </w:r>
    </w:p>
    <w:p w:rsidR="00E30A68" w:rsidRPr="00805A27" w:rsidRDefault="00E30A68" w:rsidP="00E30A68">
      <w:pPr>
        <w:widowControl w:val="0"/>
        <w:numPr>
          <w:ilvl w:val="0"/>
          <w:numId w:val="3"/>
        </w:numPr>
        <w:tabs>
          <w:tab w:val="left" w:pos="900"/>
          <w:tab w:val="left" w:pos="5760"/>
          <w:tab w:val="left" w:pos="7920"/>
        </w:tabs>
        <w:jc w:val="both"/>
        <w:rPr>
          <w:rFonts w:ascii="Arial" w:hAnsi="Arial" w:cs="Arial"/>
          <w:snapToGrid w:val="0"/>
          <w:sz w:val="20"/>
          <w:szCs w:val="20"/>
          <w:lang w:val="en-GB"/>
        </w:rPr>
      </w:pPr>
      <w:r w:rsidRPr="00805A27">
        <w:rPr>
          <w:rFonts w:ascii="Arial" w:hAnsi="Arial" w:cs="Arial"/>
          <w:snapToGrid w:val="0"/>
          <w:sz w:val="20"/>
          <w:szCs w:val="20"/>
          <w:lang w:val="en-GB"/>
        </w:rPr>
        <w:t>the 90/10 system for requirements with a Rand value above R50 000 000 (all applicable taxes included).</w:t>
      </w:r>
    </w:p>
    <w:p w:rsidR="00E30A68" w:rsidRPr="00805A27" w:rsidRDefault="00E30A68" w:rsidP="00E30A68">
      <w:pPr>
        <w:widowControl w:val="0"/>
        <w:tabs>
          <w:tab w:val="left" w:pos="900"/>
          <w:tab w:val="left" w:pos="5760"/>
          <w:tab w:val="left" w:pos="7920"/>
        </w:tabs>
        <w:ind w:left="1350"/>
        <w:jc w:val="both"/>
        <w:rPr>
          <w:rFonts w:ascii="Arial" w:hAnsi="Arial" w:cs="Arial"/>
          <w:snapToGrid w:val="0"/>
          <w:sz w:val="20"/>
          <w:szCs w:val="20"/>
          <w:lang w:val="en-GB"/>
        </w:rPr>
      </w:pPr>
    </w:p>
    <w:p w:rsidR="00E30A68" w:rsidRPr="00805A27" w:rsidRDefault="00E30A68" w:rsidP="00E30A68">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sz w:val="20"/>
          <w:szCs w:val="20"/>
          <w:lang w:val="en-GB"/>
        </w:rPr>
      </w:pPr>
      <w:r w:rsidRPr="00805A27">
        <w:rPr>
          <w:rFonts w:ascii="Arial" w:hAnsi="Arial" w:cs="Arial"/>
          <w:b/>
          <w:snapToGrid w:val="0"/>
          <w:sz w:val="20"/>
          <w:szCs w:val="20"/>
          <w:lang w:val="en-GB"/>
        </w:rPr>
        <w:t>To be completed by the organ of state</w:t>
      </w:r>
    </w:p>
    <w:p w:rsidR="00E30A68" w:rsidRPr="00805A27" w:rsidRDefault="00E30A68" w:rsidP="00E30A68">
      <w:pPr>
        <w:widowControl w:val="0"/>
        <w:tabs>
          <w:tab w:val="num" w:pos="993"/>
          <w:tab w:val="left" w:pos="2880"/>
          <w:tab w:val="left" w:pos="5760"/>
          <w:tab w:val="left" w:pos="7920"/>
        </w:tabs>
        <w:spacing w:after="120"/>
        <w:jc w:val="both"/>
        <w:rPr>
          <w:rFonts w:ascii="Arial" w:hAnsi="Arial" w:cs="Arial"/>
          <w:b/>
          <w:snapToGrid w:val="0"/>
          <w:sz w:val="20"/>
          <w:szCs w:val="20"/>
          <w:lang w:val="en-GB"/>
        </w:rPr>
      </w:pPr>
      <w:r w:rsidRPr="00805A27">
        <w:rPr>
          <w:rFonts w:ascii="Arial" w:hAnsi="Arial" w:cs="Arial"/>
          <w:snapToGrid w:val="0"/>
          <w:sz w:val="20"/>
          <w:szCs w:val="20"/>
          <w:lang w:val="en-GB"/>
        </w:rPr>
        <w:tab/>
        <w:t>(</w:t>
      </w:r>
      <w:r w:rsidRPr="00805A27">
        <w:rPr>
          <w:rFonts w:ascii="Arial" w:hAnsi="Arial" w:cs="Arial"/>
          <w:i/>
          <w:snapToGrid w:val="0"/>
          <w:sz w:val="20"/>
          <w:szCs w:val="20"/>
          <w:lang w:val="en-GB"/>
        </w:rPr>
        <w:t>delete whichever is not applicable for this tender</w:t>
      </w:r>
      <w:r w:rsidRPr="00805A27">
        <w:rPr>
          <w:rFonts w:ascii="Arial" w:hAnsi="Arial" w:cs="Arial"/>
          <w:snapToGrid w:val="0"/>
          <w:sz w:val="20"/>
          <w:szCs w:val="20"/>
          <w:lang w:val="en-GB"/>
        </w:rPr>
        <w:t>).</w:t>
      </w:r>
    </w:p>
    <w:p w:rsidR="00E30A68" w:rsidRPr="00805A27" w:rsidRDefault="00E30A68" w:rsidP="00E30A68">
      <w:pPr>
        <w:pStyle w:val="ListParagraph"/>
        <w:widowControl w:val="0"/>
        <w:numPr>
          <w:ilvl w:val="0"/>
          <w:numId w:val="44"/>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The applicable preference point system for this tender is the </w:t>
      </w:r>
      <w:r w:rsidRPr="00805A27">
        <w:rPr>
          <w:rFonts w:ascii="Arial" w:hAnsi="Arial" w:cs="Arial"/>
          <w:snapToGrid w:val="0"/>
          <w:color w:val="FF0000"/>
          <w:sz w:val="20"/>
          <w:szCs w:val="20"/>
          <w:lang w:val="en-GB"/>
        </w:rPr>
        <w:t xml:space="preserve">90/10 </w:t>
      </w:r>
      <w:r w:rsidRPr="00805A27">
        <w:rPr>
          <w:rFonts w:ascii="Arial" w:hAnsi="Arial" w:cs="Arial"/>
          <w:snapToGrid w:val="0"/>
          <w:sz w:val="20"/>
          <w:szCs w:val="20"/>
          <w:lang w:val="en-GB"/>
        </w:rPr>
        <w:t>preference point system.</w:t>
      </w:r>
    </w:p>
    <w:p w:rsidR="00E30A68" w:rsidRPr="00805A27" w:rsidRDefault="00E30A68" w:rsidP="00E30A68">
      <w:pPr>
        <w:pStyle w:val="ListParagraph"/>
        <w:widowControl w:val="0"/>
        <w:tabs>
          <w:tab w:val="left" w:pos="2880"/>
          <w:tab w:val="left" w:pos="5760"/>
          <w:tab w:val="left" w:pos="7920"/>
        </w:tabs>
        <w:spacing w:after="120"/>
        <w:ind w:left="1069"/>
        <w:jc w:val="both"/>
        <w:rPr>
          <w:rFonts w:ascii="Arial" w:hAnsi="Arial" w:cs="Arial"/>
          <w:snapToGrid w:val="0"/>
          <w:sz w:val="20"/>
          <w:szCs w:val="20"/>
          <w:lang w:val="en-GB"/>
        </w:rPr>
      </w:pPr>
    </w:p>
    <w:p w:rsidR="00E30A68" w:rsidRPr="00805A27" w:rsidRDefault="00E30A68" w:rsidP="00E30A68">
      <w:pPr>
        <w:pStyle w:val="ListParagraph"/>
        <w:widowControl w:val="0"/>
        <w:numPr>
          <w:ilvl w:val="0"/>
          <w:numId w:val="44"/>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The applicable preference point system for this tender is the </w:t>
      </w:r>
      <w:r w:rsidRPr="00805A27">
        <w:rPr>
          <w:rFonts w:ascii="Arial" w:hAnsi="Arial" w:cs="Arial"/>
          <w:snapToGrid w:val="0"/>
          <w:color w:val="FF0000"/>
          <w:sz w:val="20"/>
          <w:szCs w:val="20"/>
          <w:lang w:val="en-GB"/>
        </w:rPr>
        <w:t xml:space="preserve">80/20 </w:t>
      </w:r>
      <w:r w:rsidRPr="00805A27">
        <w:rPr>
          <w:rFonts w:ascii="Arial" w:hAnsi="Arial" w:cs="Arial"/>
          <w:snapToGrid w:val="0"/>
          <w:sz w:val="20"/>
          <w:szCs w:val="20"/>
          <w:lang w:val="en-GB"/>
        </w:rPr>
        <w:t>preference point system.</w:t>
      </w:r>
    </w:p>
    <w:p w:rsidR="00E30A68" w:rsidRPr="00866BCC" w:rsidRDefault="00E30A68" w:rsidP="000C503E">
      <w:pPr>
        <w:pStyle w:val="ListParagraph"/>
        <w:widowControl w:val="0"/>
        <w:numPr>
          <w:ilvl w:val="0"/>
          <w:numId w:val="44"/>
        </w:numPr>
        <w:tabs>
          <w:tab w:val="left" w:pos="2880"/>
          <w:tab w:val="left" w:pos="5760"/>
          <w:tab w:val="left" w:pos="7920"/>
        </w:tabs>
        <w:spacing w:after="120"/>
        <w:contextualSpacing/>
        <w:jc w:val="both"/>
        <w:rPr>
          <w:rFonts w:ascii="Arial" w:hAnsi="Arial" w:cs="Arial"/>
          <w:snapToGrid w:val="0"/>
          <w:sz w:val="20"/>
          <w:szCs w:val="20"/>
          <w:lang w:val="en-GB"/>
        </w:rPr>
      </w:pPr>
      <w:r w:rsidRPr="00866BCC">
        <w:rPr>
          <w:rFonts w:ascii="Arial" w:hAnsi="Arial" w:cs="Arial"/>
          <w:snapToGrid w:val="0"/>
          <w:sz w:val="20"/>
          <w:szCs w:val="20"/>
          <w:lang w:val="en-GB"/>
        </w:rPr>
        <w:t xml:space="preserve">Either the </w:t>
      </w:r>
      <w:r w:rsidRPr="00866BCC">
        <w:rPr>
          <w:rFonts w:ascii="Arial" w:hAnsi="Arial" w:cs="Arial"/>
          <w:snapToGrid w:val="0"/>
          <w:color w:val="FF0000"/>
          <w:sz w:val="20"/>
          <w:szCs w:val="20"/>
          <w:lang w:val="en-GB"/>
        </w:rPr>
        <w:t xml:space="preserve">90/10 or 80/20 preference point system </w:t>
      </w:r>
      <w:r w:rsidRPr="00866BCC">
        <w:rPr>
          <w:rFonts w:ascii="Arial" w:hAnsi="Arial" w:cs="Arial"/>
          <w:snapToGrid w:val="0"/>
          <w:sz w:val="20"/>
          <w:szCs w:val="20"/>
          <w:lang w:val="en-GB"/>
        </w:rPr>
        <w:t>will be applicable in this tender. The lowest/ highest acceptable tender will be used to determine the accurate system once tenders are received.</w:t>
      </w:r>
    </w:p>
    <w:p w:rsidR="00E30A68" w:rsidRPr="00805A27" w:rsidRDefault="00E30A68" w:rsidP="00E30A68">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Points for this tender (even in the case of a tender for income-generating contracts) shall be awarded for: </w:t>
      </w:r>
    </w:p>
    <w:p w:rsidR="00E30A68" w:rsidRPr="00805A27" w:rsidRDefault="00E30A68" w:rsidP="00E30A68">
      <w:pPr>
        <w:widowControl w:val="0"/>
        <w:numPr>
          <w:ilvl w:val="0"/>
          <w:numId w:val="4"/>
        </w:numPr>
        <w:tabs>
          <w:tab w:val="num" w:pos="1080"/>
          <w:tab w:val="left" w:pos="7920"/>
        </w:tabs>
        <w:spacing w:after="120"/>
        <w:ind w:left="1080" w:hanging="360"/>
        <w:jc w:val="both"/>
        <w:rPr>
          <w:rFonts w:ascii="Arial" w:hAnsi="Arial" w:cs="Arial"/>
          <w:snapToGrid w:val="0"/>
          <w:sz w:val="20"/>
          <w:szCs w:val="20"/>
          <w:lang w:val="en-GB"/>
        </w:rPr>
      </w:pPr>
      <w:r w:rsidRPr="00805A27">
        <w:rPr>
          <w:rFonts w:ascii="Arial" w:hAnsi="Arial" w:cs="Arial"/>
          <w:snapToGrid w:val="0"/>
          <w:sz w:val="20"/>
          <w:szCs w:val="20"/>
          <w:lang w:val="en-GB"/>
        </w:rPr>
        <w:t>Price; and</w:t>
      </w:r>
    </w:p>
    <w:p w:rsidR="00E30A68" w:rsidRPr="00432FD3" w:rsidRDefault="00E30A68" w:rsidP="00D33776">
      <w:pPr>
        <w:widowControl w:val="0"/>
        <w:numPr>
          <w:ilvl w:val="0"/>
          <w:numId w:val="4"/>
        </w:numPr>
        <w:tabs>
          <w:tab w:val="num" w:pos="1080"/>
          <w:tab w:val="left" w:pos="7920"/>
        </w:tabs>
        <w:spacing w:after="120"/>
        <w:ind w:left="1080" w:hanging="360"/>
        <w:jc w:val="both"/>
        <w:rPr>
          <w:rFonts w:ascii="Arial" w:hAnsi="Arial" w:cs="Arial"/>
          <w:snapToGrid w:val="0"/>
          <w:sz w:val="20"/>
          <w:szCs w:val="20"/>
          <w:lang w:val="en-GB"/>
        </w:rPr>
      </w:pPr>
      <w:r w:rsidRPr="00432FD3">
        <w:rPr>
          <w:rFonts w:ascii="Arial" w:hAnsi="Arial" w:cs="Arial"/>
          <w:snapToGrid w:val="0"/>
          <w:sz w:val="20"/>
          <w:szCs w:val="20"/>
          <w:lang w:val="en-GB"/>
        </w:rPr>
        <w:t>Specific Goals.</w:t>
      </w:r>
    </w:p>
    <w:p w:rsidR="00CE35D3" w:rsidRPr="00866BCC" w:rsidRDefault="00E30A68" w:rsidP="000C503E">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866BCC">
        <w:rPr>
          <w:rFonts w:ascii="Arial" w:hAnsi="Arial" w:cs="Arial"/>
          <w:b/>
          <w:snapToGrid w:val="0"/>
          <w:sz w:val="20"/>
          <w:szCs w:val="20"/>
          <w:lang w:val="en-GB"/>
        </w:rPr>
        <w:t>To be completed by the organ of state:</w:t>
      </w:r>
    </w:p>
    <w:p w:rsidR="00E30A68" w:rsidRPr="00805A27" w:rsidRDefault="00866BCC" w:rsidP="00E30A68">
      <w:pPr>
        <w:widowControl w:val="0"/>
        <w:tabs>
          <w:tab w:val="left" w:pos="2880"/>
          <w:tab w:val="left" w:pos="5760"/>
          <w:tab w:val="left" w:pos="7920"/>
        </w:tabs>
        <w:spacing w:after="120"/>
        <w:ind w:left="720"/>
        <w:jc w:val="both"/>
        <w:rPr>
          <w:rFonts w:ascii="Arial" w:hAnsi="Arial" w:cs="Arial"/>
          <w:snapToGrid w:val="0"/>
          <w:sz w:val="20"/>
          <w:szCs w:val="20"/>
          <w:lang w:val="en-GB"/>
        </w:rPr>
      </w:pPr>
      <w:r>
        <w:rPr>
          <w:rFonts w:ascii="Arial" w:hAnsi="Arial" w:cs="Arial"/>
          <w:snapToGrid w:val="0"/>
          <w:sz w:val="20"/>
          <w:szCs w:val="20"/>
          <w:lang w:val="en-GB"/>
        </w:rPr>
        <w:t xml:space="preserve">1.5 </w:t>
      </w:r>
      <w:r w:rsidR="00E30A68" w:rsidRPr="00805A27">
        <w:rPr>
          <w:rFonts w:ascii="Arial" w:hAnsi="Arial" w:cs="Arial"/>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30A68" w:rsidRPr="001A7082" w:rsidTr="00E30A68">
        <w:tc>
          <w:tcPr>
            <w:tcW w:w="5130" w:type="dxa"/>
            <w:shd w:val="clear" w:color="auto" w:fill="C00000"/>
            <w:vAlign w:val="bottom"/>
          </w:tcPr>
          <w:p w:rsidR="00E30A68" w:rsidRPr="001A7082" w:rsidRDefault="00E30A68" w:rsidP="00E30A68">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E30A68" w:rsidRPr="001A7082" w:rsidRDefault="00E30A68" w:rsidP="00E30A68">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E30A68" w:rsidRPr="001A7082" w:rsidTr="00E30A68">
        <w:tc>
          <w:tcPr>
            <w:tcW w:w="5130" w:type="dxa"/>
            <w:vAlign w:val="bottom"/>
          </w:tcPr>
          <w:p w:rsidR="00E30A68" w:rsidRPr="001A7082" w:rsidRDefault="00E30A68" w:rsidP="00E30A6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E30A68" w:rsidRPr="004F33AC" w:rsidRDefault="00E30A68" w:rsidP="00E30A68">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E30A68" w:rsidRPr="001A7082" w:rsidTr="00E30A68">
        <w:tc>
          <w:tcPr>
            <w:tcW w:w="5130" w:type="dxa"/>
            <w:vAlign w:val="bottom"/>
          </w:tcPr>
          <w:p w:rsidR="00E30A68" w:rsidRPr="001A7082" w:rsidRDefault="00E30A68" w:rsidP="00E30A6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E30A68" w:rsidRPr="004F33AC" w:rsidRDefault="00E30A68" w:rsidP="00E30A68">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E30A68" w:rsidRPr="001A7082" w:rsidTr="00E30A68">
        <w:tc>
          <w:tcPr>
            <w:tcW w:w="5130" w:type="dxa"/>
            <w:vAlign w:val="bottom"/>
          </w:tcPr>
          <w:p w:rsidR="00E30A68" w:rsidRPr="001A7082" w:rsidRDefault="00E30A68" w:rsidP="00E30A6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E30A68" w:rsidRPr="001A7082" w:rsidRDefault="00E30A68" w:rsidP="00E30A68">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E30A68" w:rsidRDefault="00E30A68" w:rsidP="00E30A68">
      <w:pPr>
        <w:widowControl w:val="0"/>
        <w:tabs>
          <w:tab w:val="left" w:pos="2880"/>
          <w:tab w:val="left" w:pos="5760"/>
          <w:tab w:val="left" w:pos="7920"/>
        </w:tabs>
        <w:spacing w:after="120"/>
        <w:ind w:left="720"/>
        <w:jc w:val="both"/>
        <w:rPr>
          <w:rFonts w:ascii="Arial" w:hAnsi="Arial" w:cs="Arial"/>
          <w:snapToGrid w:val="0"/>
          <w:lang w:val="en-GB"/>
        </w:rPr>
      </w:pPr>
    </w:p>
    <w:p w:rsidR="00C80D8D" w:rsidRDefault="00C80D8D" w:rsidP="00E30A68">
      <w:pPr>
        <w:widowControl w:val="0"/>
        <w:tabs>
          <w:tab w:val="left" w:pos="2880"/>
          <w:tab w:val="left" w:pos="5760"/>
          <w:tab w:val="left" w:pos="7920"/>
        </w:tabs>
        <w:spacing w:after="120"/>
        <w:ind w:left="720"/>
        <w:jc w:val="both"/>
        <w:rPr>
          <w:rFonts w:ascii="Arial" w:hAnsi="Arial" w:cs="Arial"/>
          <w:snapToGrid w:val="0"/>
          <w:lang w:val="en-GB"/>
        </w:rPr>
      </w:pPr>
    </w:p>
    <w:p w:rsidR="00C80D8D" w:rsidRDefault="00C80D8D" w:rsidP="00E30A68">
      <w:pPr>
        <w:widowControl w:val="0"/>
        <w:tabs>
          <w:tab w:val="left" w:pos="2880"/>
          <w:tab w:val="left" w:pos="5760"/>
          <w:tab w:val="left" w:pos="7920"/>
        </w:tabs>
        <w:spacing w:after="120"/>
        <w:ind w:left="720"/>
        <w:jc w:val="both"/>
        <w:rPr>
          <w:rFonts w:ascii="Arial" w:hAnsi="Arial" w:cs="Arial"/>
          <w:snapToGrid w:val="0"/>
          <w:lang w:val="en-GB"/>
        </w:rPr>
      </w:pPr>
    </w:p>
    <w:p w:rsidR="00E30A68" w:rsidRPr="00805A27" w:rsidRDefault="00E30A68" w:rsidP="0027279E">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805A27">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rsidR="00E30A68" w:rsidRPr="00805A27" w:rsidRDefault="00E30A68" w:rsidP="00E30A6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805A27">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rsidR="00E30A68" w:rsidRPr="00805A27" w:rsidRDefault="00E30A68" w:rsidP="00E30A68">
      <w:pPr>
        <w:widowControl w:val="0"/>
        <w:tabs>
          <w:tab w:val="left" w:pos="2880"/>
          <w:tab w:val="left" w:pos="5760"/>
          <w:tab w:val="left" w:pos="7920"/>
        </w:tabs>
        <w:spacing w:after="120"/>
        <w:jc w:val="both"/>
        <w:rPr>
          <w:rFonts w:ascii="Arial" w:hAnsi="Arial" w:cs="Arial"/>
          <w:snapToGrid w:val="0"/>
          <w:sz w:val="22"/>
          <w:szCs w:val="22"/>
          <w:lang w:val="en-GB"/>
        </w:rPr>
      </w:pPr>
    </w:p>
    <w:p w:rsidR="00E30A68" w:rsidRPr="00805A27" w:rsidRDefault="00E30A68" w:rsidP="00E30A68">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805A27">
        <w:rPr>
          <w:rFonts w:ascii="Arial" w:hAnsi="Arial" w:cs="Arial"/>
          <w:b/>
          <w:snapToGrid w:val="0"/>
          <w:sz w:val="22"/>
          <w:szCs w:val="22"/>
          <w:lang w:val="en-GB"/>
        </w:rPr>
        <w:t>DEFINITIONS</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sidDel="00FF3035">
        <w:rPr>
          <w:rFonts w:ascii="Arial" w:hAnsi="Arial" w:cs="Arial"/>
          <w:b/>
          <w:snapToGrid w:val="0"/>
          <w:sz w:val="22"/>
          <w:szCs w:val="22"/>
        </w:rPr>
        <w:t xml:space="preserve"> </w:t>
      </w:r>
      <w:r w:rsidRPr="00805A27">
        <w:rPr>
          <w:rFonts w:ascii="Arial" w:hAnsi="Arial" w:cs="Arial"/>
          <w:b/>
          <w:snapToGrid w:val="0"/>
          <w:sz w:val="22"/>
          <w:szCs w:val="22"/>
        </w:rPr>
        <w:t>“tender</w:t>
      </w:r>
      <w:r w:rsidRPr="00805A27">
        <w:rPr>
          <w:rFonts w:ascii="Arial" w:hAnsi="Arial" w:cs="Arial"/>
          <w:b/>
          <w:bCs/>
          <w:snapToGrid w:val="0"/>
          <w:sz w:val="22"/>
          <w:szCs w:val="22"/>
        </w:rPr>
        <w:t>”</w:t>
      </w:r>
      <w:r w:rsidRPr="00805A27">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“price” </w:t>
      </w:r>
      <w:r w:rsidRPr="00805A27">
        <w:rPr>
          <w:rFonts w:ascii="Arial" w:hAnsi="Arial" w:cs="Arial"/>
          <w:snapToGrid w:val="0"/>
          <w:sz w:val="22"/>
          <w:szCs w:val="22"/>
        </w:rPr>
        <w:t xml:space="preserve">means an amount of money tendered for goods or services, and includes all applicable taxes less all unconditional discounts;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“rand value” </w:t>
      </w:r>
      <w:r w:rsidRPr="00805A27">
        <w:rPr>
          <w:rFonts w:ascii="Arial" w:hAnsi="Arial" w:cs="Arial"/>
          <w:snapToGrid w:val="0"/>
          <w:sz w:val="22"/>
          <w:szCs w:val="22"/>
        </w:rPr>
        <w:t xml:space="preserve">means the total estimated value of a contract in Rand, calculated at the time of bid invitation, and includes all applicable taxes;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“tender for income-generating contracts” </w:t>
      </w:r>
      <w:r w:rsidRPr="00805A27">
        <w:rPr>
          <w:rFonts w:ascii="Arial" w:hAnsi="Arial" w:cs="Arial"/>
          <w:snapToGrid w:val="0"/>
          <w:sz w:val="22"/>
          <w:szCs w:val="22"/>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“the Act” </w:t>
      </w:r>
      <w:r w:rsidRPr="00805A27">
        <w:rPr>
          <w:rFonts w:ascii="Arial" w:hAnsi="Arial" w:cs="Arial"/>
          <w:snapToGrid w:val="0"/>
          <w:sz w:val="22"/>
          <w:szCs w:val="22"/>
        </w:rPr>
        <w:t xml:space="preserve">means the Preferential Procurement Policy Framework Act, 2000 (Act No. 5 of 2000).  </w:t>
      </w:r>
    </w:p>
    <w:p w:rsidR="00E30A68" w:rsidRPr="00805A27" w:rsidRDefault="00E30A68" w:rsidP="00E30A68">
      <w:pPr>
        <w:widowControl w:val="0"/>
        <w:numPr>
          <w:ilvl w:val="0"/>
          <w:numId w:val="42"/>
        </w:numPr>
        <w:tabs>
          <w:tab w:val="left" w:pos="7920"/>
        </w:tabs>
        <w:spacing w:after="120"/>
        <w:jc w:val="both"/>
        <w:rPr>
          <w:rFonts w:ascii="Arial" w:hAnsi="Arial" w:cs="Arial"/>
          <w:b/>
          <w:snapToGrid w:val="0"/>
          <w:sz w:val="22"/>
          <w:szCs w:val="22"/>
        </w:rPr>
      </w:pPr>
      <w:r w:rsidRPr="00805A27">
        <w:rPr>
          <w:rFonts w:ascii="Arial" w:hAnsi="Arial" w:cs="Arial"/>
          <w:b/>
          <w:snapToGrid w:val="0"/>
          <w:sz w:val="22"/>
          <w:szCs w:val="22"/>
        </w:rPr>
        <w:t xml:space="preserve">“Historically Disadvantaged Individual (HDI)”  </w:t>
      </w:r>
    </w:p>
    <w:p w:rsidR="00E30A68" w:rsidRPr="00805A27" w:rsidRDefault="00E30A68" w:rsidP="00E30A68">
      <w:pPr>
        <w:pStyle w:val="ListParagraph"/>
        <w:widowControl w:val="0"/>
        <w:numPr>
          <w:ilvl w:val="0"/>
          <w:numId w:val="46"/>
        </w:numPr>
        <w:tabs>
          <w:tab w:val="left" w:pos="7920"/>
        </w:tabs>
        <w:spacing w:after="120"/>
        <w:contextualSpacing/>
        <w:jc w:val="both"/>
        <w:rPr>
          <w:rFonts w:ascii="Arial" w:hAnsi="Arial" w:cs="Arial"/>
          <w:snapToGrid w:val="0"/>
          <w:sz w:val="22"/>
          <w:szCs w:val="22"/>
        </w:rPr>
      </w:pPr>
      <w:r w:rsidRPr="00805A27">
        <w:rPr>
          <w:rFonts w:ascii="Arial" w:hAnsi="Arial" w:cs="Arial"/>
          <w:snapToGrid w:val="0"/>
          <w:sz w:val="22"/>
          <w:szCs w:val="22"/>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E30A68" w:rsidRPr="00805A27" w:rsidRDefault="00E30A68" w:rsidP="00E30A68">
      <w:pPr>
        <w:pStyle w:val="ListParagraph"/>
        <w:widowControl w:val="0"/>
        <w:numPr>
          <w:ilvl w:val="0"/>
          <w:numId w:val="46"/>
        </w:numPr>
        <w:tabs>
          <w:tab w:val="left" w:pos="7920"/>
        </w:tabs>
        <w:spacing w:after="120"/>
        <w:contextualSpacing/>
        <w:jc w:val="both"/>
        <w:rPr>
          <w:rFonts w:ascii="Arial" w:hAnsi="Arial" w:cs="Arial"/>
          <w:snapToGrid w:val="0"/>
          <w:sz w:val="22"/>
          <w:szCs w:val="22"/>
        </w:rPr>
      </w:pPr>
      <w:r w:rsidRPr="00805A27">
        <w:rPr>
          <w:rFonts w:ascii="Arial" w:hAnsi="Arial" w:cs="Arial"/>
          <w:snapToGrid w:val="0"/>
          <w:sz w:val="22"/>
          <w:szCs w:val="22"/>
        </w:rPr>
        <w:t>Who is a female; and/or</w:t>
      </w:r>
    </w:p>
    <w:p w:rsidR="00E30A68" w:rsidRPr="00805A27" w:rsidRDefault="00E30A68" w:rsidP="00E30A68">
      <w:pPr>
        <w:pStyle w:val="ListParagraph"/>
        <w:widowControl w:val="0"/>
        <w:numPr>
          <w:ilvl w:val="0"/>
          <w:numId w:val="46"/>
        </w:numPr>
        <w:tabs>
          <w:tab w:val="left" w:pos="7920"/>
        </w:tabs>
        <w:spacing w:after="120"/>
        <w:contextualSpacing/>
        <w:jc w:val="both"/>
        <w:rPr>
          <w:rFonts w:ascii="Arial" w:hAnsi="Arial" w:cs="Arial"/>
          <w:snapToGrid w:val="0"/>
          <w:sz w:val="22"/>
          <w:szCs w:val="22"/>
        </w:rPr>
      </w:pPr>
      <w:r w:rsidRPr="00805A27">
        <w:rPr>
          <w:rFonts w:ascii="Arial" w:hAnsi="Arial" w:cs="Arial"/>
          <w:snapToGrid w:val="0"/>
          <w:sz w:val="22"/>
          <w:szCs w:val="22"/>
        </w:rPr>
        <w:t>Who has a disability</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“Disability” </w:t>
      </w:r>
      <w:r w:rsidRPr="00805A27">
        <w:rPr>
          <w:rFonts w:ascii="Arial" w:hAnsi="Arial" w:cs="Arial"/>
          <w:snapToGrid w:val="0"/>
          <w:sz w:val="22"/>
          <w:szCs w:val="22"/>
        </w:rPr>
        <w:t>means, in respect of a person, a permanent impairment of a physical, intellectual, or sensory function, which results in restricted, or lack of, ability to perform an activity in the manner, or within the range, considered normal for a human being.</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“Youth” </w:t>
      </w:r>
      <w:r w:rsidRPr="00805A27">
        <w:rPr>
          <w:rFonts w:ascii="Arial" w:hAnsi="Arial" w:cs="Arial"/>
          <w:snapToGrid w:val="0"/>
          <w:sz w:val="22"/>
          <w:szCs w:val="22"/>
        </w:rPr>
        <w:t>Has the meaning assigned to it in section 1 of the National Youth Development Agency Act, 2008 (Act No. 54 of 2008)</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“Specific goals” </w:t>
      </w:r>
      <w:r w:rsidRPr="00805A27">
        <w:rPr>
          <w:rFonts w:ascii="Arial" w:hAnsi="Arial" w:cs="Arial"/>
          <w:snapToGrid w:val="0"/>
          <w:sz w:val="22"/>
          <w:szCs w:val="22"/>
        </w:rPr>
        <w:t xml:space="preserve">means specific goals as contemplated in section 2(1)(d) of the PPPFA which may include contracting with persons, or group of persons, historically </w:t>
      </w:r>
      <w:r w:rsidRPr="00805A27">
        <w:rPr>
          <w:rFonts w:ascii="Arial" w:hAnsi="Arial" w:cs="Arial"/>
          <w:snapToGrid w:val="0"/>
          <w:sz w:val="22"/>
          <w:szCs w:val="22"/>
        </w:rPr>
        <w:lastRenderedPageBreak/>
        <w:t>disadvantaged by unfair discrimination on the basis of race, gender and disability including the implementation of programmes of the Reconstruction and Development Programme as published in Government Gazette No. 16085 dated 23 November 1994.</w:t>
      </w:r>
    </w:p>
    <w:p w:rsidR="00E30A68" w:rsidRPr="00805A27" w:rsidRDefault="00E30A68" w:rsidP="00E30A68">
      <w:pPr>
        <w:widowControl w:val="0"/>
        <w:tabs>
          <w:tab w:val="left" w:pos="7920"/>
        </w:tabs>
        <w:spacing w:after="120"/>
        <w:ind w:left="1080"/>
        <w:jc w:val="both"/>
        <w:rPr>
          <w:rFonts w:ascii="Arial" w:hAnsi="Arial" w:cs="Arial"/>
          <w:i/>
          <w:snapToGrid w:val="0"/>
          <w:sz w:val="22"/>
          <w:szCs w:val="22"/>
        </w:rPr>
      </w:pPr>
    </w:p>
    <w:p w:rsidR="00E30A68" w:rsidRPr="00805A27" w:rsidRDefault="00E30A68" w:rsidP="00E30A68">
      <w:pPr>
        <w:widowControl w:val="0"/>
        <w:tabs>
          <w:tab w:val="left" w:pos="7920"/>
        </w:tabs>
        <w:spacing w:after="120"/>
        <w:ind w:left="1080"/>
        <w:jc w:val="both"/>
        <w:rPr>
          <w:rFonts w:ascii="Arial" w:hAnsi="Arial" w:cs="Arial"/>
          <w:i/>
          <w:snapToGrid w:val="0"/>
          <w:sz w:val="22"/>
          <w:szCs w:val="22"/>
        </w:rPr>
      </w:pPr>
    </w:p>
    <w:p w:rsidR="00E30A68" w:rsidRPr="001A7082" w:rsidRDefault="00E30A68" w:rsidP="00E30A68">
      <w:pPr>
        <w:widowControl w:val="0"/>
        <w:tabs>
          <w:tab w:val="left" w:pos="7920"/>
        </w:tabs>
        <w:spacing w:after="120"/>
        <w:ind w:left="1080"/>
        <w:jc w:val="both"/>
        <w:rPr>
          <w:rFonts w:ascii="Arial" w:hAnsi="Arial" w:cs="Arial"/>
          <w:i/>
          <w:snapToGrid w:val="0"/>
        </w:rPr>
      </w:pPr>
    </w:p>
    <w:p w:rsidR="00E30A68" w:rsidRDefault="00E30A68" w:rsidP="00E30A68">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E30A68" w:rsidRPr="001A7082" w:rsidRDefault="00E30A68" w:rsidP="00E30A68">
      <w:pPr>
        <w:widowControl w:val="0"/>
        <w:tabs>
          <w:tab w:val="left" w:pos="2880"/>
          <w:tab w:val="left" w:pos="5760"/>
          <w:tab w:val="left" w:pos="7920"/>
        </w:tabs>
        <w:spacing w:after="120"/>
        <w:ind w:left="900"/>
        <w:jc w:val="both"/>
        <w:rPr>
          <w:rFonts w:ascii="Arial" w:hAnsi="Arial" w:cs="Arial"/>
          <w:b/>
          <w:snapToGrid w:val="0"/>
          <w:lang w:val="en-GB"/>
        </w:rPr>
      </w:pPr>
    </w:p>
    <w:p w:rsidR="00E30A68" w:rsidRDefault="00E30A68" w:rsidP="00E30A68">
      <w:pPr>
        <w:pStyle w:val="ListParagraph"/>
        <w:widowControl w:val="0"/>
        <w:numPr>
          <w:ilvl w:val="1"/>
          <w:numId w:val="43"/>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E30A68" w:rsidRPr="00EA1C63" w:rsidRDefault="00E30A68" w:rsidP="00E30A68">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E30A68" w:rsidRPr="001A7082" w:rsidRDefault="00E30A68" w:rsidP="00E30A68">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E30A68" w:rsidRDefault="00E30A68" w:rsidP="00E30A6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E30A68" w:rsidRPr="001A7082" w:rsidRDefault="00E30A68" w:rsidP="00E30A6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E30A68" w:rsidRPr="001A7082"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E30A68" w:rsidRPr="001A7082" w:rsidRDefault="00E30A68" w:rsidP="00E30A6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E30A68" w:rsidRPr="001A7082" w:rsidRDefault="00E30A68" w:rsidP="00E30A6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b/>
                    <w:i/>
                    <w:snapToGrid w:val="0"/>
                    <w:sz w:val="28"/>
                    <w:lang w:val="en-GB"/>
                  </w:rPr>
                </m:ctrlPr>
              </m:den>
            </m:f>
            <m:ctrlPr>
              <w:rPr>
                <w:rFonts w:ascii="Cambria Math" w:hAnsi="Cambria Math"/>
                <w:b/>
                <w:i/>
                <w:snapToGrid w:val="0"/>
                <w:sz w:val="28"/>
                <w:lang w:val="en-GB"/>
              </w:rPr>
            </m:ctrlPr>
          </m:e>
        </m:d>
      </m:oMath>
    </w:p>
    <w:p w:rsidR="00E30A68" w:rsidRPr="001A7082"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E30A68" w:rsidRPr="001A7082"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30A68" w:rsidRPr="001A7082"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30A68"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E30A68"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E30A68" w:rsidRPr="00E84804" w:rsidRDefault="00E30A68" w:rsidP="00E30A68">
      <w:pPr>
        <w:pStyle w:val="ListParagraph"/>
        <w:widowControl w:val="0"/>
        <w:numPr>
          <w:ilvl w:val="1"/>
          <w:numId w:val="43"/>
        </w:numPr>
        <w:tabs>
          <w:tab w:val="left" w:pos="900"/>
          <w:tab w:val="left" w:pos="1620"/>
          <w:tab w:val="left" w:pos="2160"/>
          <w:tab w:val="left" w:pos="2700"/>
          <w:tab w:val="left" w:pos="7920"/>
        </w:tabs>
        <w:spacing w:after="120"/>
        <w:ind w:left="851" w:hanging="851"/>
        <w:contextualSpacing/>
        <w:jc w:val="both"/>
        <w:rPr>
          <w:rFonts w:ascii="Arial" w:hAnsi="Arial" w:cs="Arial"/>
          <w:b/>
          <w:snapToGrid w:val="0"/>
          <w:sz w:val="18"/>
          <w:szCs w:val="18"/>
          <w:lang w:val="en-GB"/>
        </w:rPr>
      </w:pPr>
      <w:r w:rsidRPr="00E84804">
        <w:rPr>
          <w:rFonts w:ascii="Arial" w:hAnsi="Arial" w:cs="Arial"/>
          <w:b/>
          <w:snapToGrid w:val="0"/>
          <w:sz w:val="18"/>
          <w:szCs w:val="18"/>
          <w:lang w:val="en-GB"/>
        </w:rPr>
        <w:t>FORMULAE FOR DISPOSAL OR LEASING OF STATE ASSETS AND INCOME GENERATING PROCUREMENT</w:t>
      </w:r>
    </w:p>
    <w:p w:rsidR="00E30A68" w:rsidRPr="00E84804" w:rsidRDefault="00E30A68" w:rsidP="00E30A6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sz w:val="18"/>
          <w:szCs w:val="18"/>
          <w:lang w:val="en-GB"/>
        </w:rPr>
      </w:pPr>
    </w:p>
    <w:p w:rsidR="00E30A68" w:rsidRPr="00E84804" w:rsidRDefault="00E30A68" w:rsidP="00E30A6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sz w:val="18"/>
          <w:szCs w:val="18"/>
          <w:lang w:val="en-GB"/>
        </w:rPr>
      </w:pPr>
    </w:p>
    <w:p w:rsidR="00E30A68" w:rsidRPr="00E84804" w:rsidRDefault="00E30A68" w:rsidP="00E30A68">
      <w:pPr>
        <w:pStyle w:val="ListParagraph"/>
        <w:widowControl w:val="0"/>
        <w:numPr>
          <w:ilvl w:val="2"/>
          <w:numId w:val="43"/>
        </w:numPr>
        <w:tabs>
          <w:tab w:val="left" w:pos="900"/>
          <w:tab w:val="left" w:pos="1620"/>
          <w:tab w:val="left" w:pos="2160"/>
          <w:tab w:val="left" w:pos="2700"/>
          <w:tab w:val="left" w:pos="7920"/>
        </w:tabs>
        <w:spacing w:after="120"/>
        <w:ind w:hanging="2520"/>
        <w:contextualSpacing/>
        <w:jc w:val="both"/>
        <w:rPr>
          <w:rFonts w:ascii="Arial" w:hAnsi="Arial" w:cs="Arial"/>
          <w:b/>
          <w:snapToGrid w:val="0"/>
          <w:sz w:val="18"/>
          <w:szCs w:val="18"/>
          <w:lang w:val="en-GB"/>
        </w:rPr>
      </w:pPr>
      <w:r w:rsidRPr="00E84804">
        <w:rPr>
          <w:rFonts w:ascii="Arial" w:hAnsi="Arial" w:cs="Arial"/>
          <w:b/>
          <w:snapToGrid w:val="0"/>
          <w:sz w:val="18"/>
          <w:szCs w:val="18"/>
          <w:lang w:val="en-GB"/>
        </w:rPr>
        <w:t>POINTS AWARDED FOR PRICE</w:t>
      </w:r>
    </w:p>
    <w:p w:rsidR="00E30A68" w:rsidRPr="00E84804" w:rsidRDefault="00E30A68" w:rsidP="00E30A68">
      <w:pPr>
        <w:widowControl w:val="0"/>
        <w:tabs>
          <w:tab w:val="left" w:pos="1620"/>
          <w:tab w:val="left" w:pos="2160"/>
          <w:tab w:val="left" w:pos="2700"/>
          <w:tab w:val="left" w:pos="7920"/>
        </w:tabs>
        <w:spacing w:after="120"/>
        <w:ind w:left="851"/>
        <w:jc w:val="both"/>
        <w:rPr>
          <w:rFonts w:ascii="Arial" w:hAnsi="Arial" w:cs="Arial"/>
          <w:snapToGrid w:val="0"/>
          <w:sz w:val="18"/>
          <w:szCs w:val="18"/>
          <w:lang w:val="en-GB"/>
        </w:rPr>
      </w:pPr>
      <w:r w:rsidRPr="00E84804">
        <w:rPr>
          <w:rFonts w:ascii="Arial" w:hAnsi="Arial" w:cs="Arial"/>
          <w:snapToGrid w:val="0"/>
          <w:sz w:val="18"/>
          <w:szCs w:val="18"/>
          <w:lang w:val="en-GB"/>
        </w:rPr>
        <w:t>A maximum of 80 or 90 points is allocated for price on the following basis:</w:t>
      </w:r>
    </w:p>
    <w:p w:rsidR="00E30A68" w:rsidRPr="00E84804"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18"/>
          <w:szCs w:val="18"/>
          <w:lang w:val="en-GB"/>
        </w:rPr>
      </w:pPr>
      <w:r w:rsidRPr="00E84804">
        <w:rPr>
          <w:rFonts w:ascii="Arial" w:hAnsi="Arial" w:cs="Arial"/>
          <w:b/>
          <w:snapToGrid w:val="0"/>
          <w:sz w:val="18"/>
          <w:szCs w:val="18"/>
          <w:lang w:val="en-GB"/>
        </w:rPr>
        <w:tab/>
      </w:r>
    </w:p>
    <w:p w:rsidR="00E30A68" w:rsidRPr="00E84804"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18"/>
          <w:szCs w:val="18"/>
          <w:lang w:val="en-GB"/>
        </w:rPr>
      </w:pPr>
    </w:p>
    <w:p w:rsidR="00E30A68" w:rsidRPr="00E84804"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18"/>
          <w:szCs w:val="18"/>
          <w:lang w:val="en-GB"/>
        </w:rPr>
      </w:pPr>
      <w:r w:rsidRPr="00E84804">
        <w:rPr>
          <w:rFonts w:ascii="Arial" w:hAnsi="Arial" w:cs="Arial"/>
          <w:b/>
          <w:snapToGrid w:val="0"/>
          <w:sz w:val="18"/>
          <w:szCs w:val="18"/>
          <w:lang w:val="en-GB"/>
        </w:rPr>
        <w:tab/>
      </w:r>
      <w:r w:rsidRPr="00E84804">
        <w:rPr>
          <w:rFonts w:ascii="Arial" w:hAnsi="Arial" w:cs="Arial"/>
          <w:b/>
          <w:snapToGrid w:val="0"/>
          <w:sz w:val="18"/>
          <w:szCs w:val="18"/>
          <w:lang w:val="en-GB"/>
        </w:rPr>
        <w:tab/>
        <w:t xml:space="preserve">            80/20</w:t>
      </w:r>
      <w:r w:rsidRPr="00E84804">
        <w:rPr>
          <w:rFonts w:ascii="Arial" w:hAnsi="Arial" w:cs="Arial"/>
          <w:b/>
          <w:snapToGrid w:val="0"/>
          <w:sz w:val="18"/>
          <w:szCs w:val="18"/>
          <w:lang w:val="en-GB"/>
        </w:rPr>
        <w:tab/>
        <w:t xml:space="preserve">               or</w:t>
      </w:r>
      <w:r w:rsidRPr="00E84804">
        <w:rPr>
          <w:rFonts w:ascii="Arial" w:hAnsi="Arial" w:cs="Arial"/>
          <w:b/>
          <w:snapToGrid w:val="0"/>
          <w:sz w:val="18"/>
          <w:szCs w:val="18"/>
          <w:lang w:val="en-GB"/>
        </w:rPr>
        <w:tab/>
        <w:t xml:space="preserve">            90/10</w:t>
      </w:r>
      <w:r w:rsidRPr="00E84804">
        <w:rPr>
          <w:rFonts w:ascii="Arial" w:hAnsi="Arial" w:cs="Arial"/>
          <w:b/>
          <w:snapToGrid w:val="0"/>
          <w:sz w:val="18"/>
          <w:szCs w:val="18"/>
          <w:lang w:val="en-GB"/>
        </w:rPr>
        <w:tab/>
      </w:r>
    </w:p>
    <w:p w:rsidR="00E30A68" w:rsidRPr="00E84804" w:rsidRDefault="00E30A68" w:rsidP="00E30A68">
      <w:pPr>
        <w:widowControl w:val="0"/>
        <w:tabs>
          <w:tab w:val="left" w:pos="900"/>
          <w:tab w:val="left" w:pos="1260"/>
          <w:tab w:val="left" w:pos="2880"/>
          <w:tab w:val="left" w:pos="5760"/>
          <w:tab w:val="left" w:pos="7920"/>
        </w:tabs>
        <w:ind w:left="900" w:hanging="900"/>
        <w:jc w:val="both"/>
        <w:rPr>
          <w:rFonts w:ascii="Arial" w:hAnsi="Arial" w:cs="Arial"/>
          <w:b/>
          <w:snapToGrid w:val="0"/>
          <w:sz w:val="18"/>
          <w:szCs w:val="18"/>
          <w:lang w:val="en-GB"/>
        </w:rPr>
      </w:pPr>
    </w:p>
    <w:p w:rsidR="00E30A68" w:rsidRPr="00E84804" w:rsidRDefault="00E30A68" w:rsidP="00E30A6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18"/>
          <w:szCs w:val="18"/>
          <w:lang w:val="en-GB"/>
        </w:rPr>
      </w:pPr>
      <w:r w:rsidRPr="00E84804">
        <w:rPr>
          <w:rFonts w:ascii="Arial" w:hAnsi="Arial" w:cs="Arial"/>
          <w:b/>
          <w:snapToGrid w:val="0"/>
          <w:sz w:val="18"/>
          <w:szCs w:val="18"/>
          <w:lang w:val="en-GB"/>
        </w:rPr>
        <w:tab/>
      </w:r>
      <m:oMath>
        <m:r>
          <m:rPr>
            <m:sty m:val="bi"/>
          </m:rPr>
          <w:rPr>
            <w:rFonts w:ascii="Cambria Math" w:hAnsi="Cambria Math" w:cs="Arial"/>
            <w:snapToGrid w:val="0"/>
            <w:sz w:val="18"/>
            <w:szCs w:val="18"/>
            <w:lang w:val="en-GB"/>
          </w:rPr>
          <m:t>Ps=80</m:t>
        </m:r>
        <m:d>
          <m:dPr>
            <m:ctrlPr>
              <w:rPr>
                <w:rFonts w:ascii="Cambria Math" w:hAnsi="Cambria Math"/>
                <w:b/>
                <w:i/>
                <w:snapToGrid w:val="0"/>
                <w:sz w:val="18"/>
                <w:lang w:val="en-GB"/>
              </w:rPr>
            </m:ctrlPr>
          </m:dPr>
          <m:e>
            <m:r>
              <m:rPr>
                <m:sty m:val="bi"/>
              </m:rPr>
              <w:rPr>
                <w:rFonts w:ascii="Cambria Math" w:hAnsi="Cambria Math" w:cs="Arial"/>
                <w:snapToGrid w:val="0"/>
                <w:sz w:val="18"/>
                <w:szCs w:val="18"/>
                <w:lang w:val="en-GB"/>
              </w:rPr>
              <m:t>1+</m:t>
            </m:r>
            <m:f>
              <m:fPr>
                <m:ctrlPr>
                  <w:rPr>
                    <w:rFonts w:ascii="Cambria Math" w:hAnsi="Cambria Math"/>
                    <w:b/>
                    <w:i/>
                    <w:snapToGrid w:val="0"/>
                    <w:sz w:val="18"/>
                    <w:lang w:val="en-GB"/>
                  </w:rPr>
                </m:ctrlPr>
              </m:fPr>
              <m:num>
                <m:r>
                  <m:rPr>
                    <m:sty m:val="bi"/>
                  </m:rPr>
                  <w:rPr>
                    <w:rFonts w:ascii="Cambria Math" w:hAnsi="Cambria Math" w:cs="Arial"/>
                    <w:snapToGrid w:val="0"/>
                    <w:sz w:val="18"/>
                    <w:szCs w:val="18"/>
                    <w:lang w:val="en-GB"/>
                  </w:rPr>
                  <m:t>Pt-P</m:t>
                </m:r>
                <m:func>
                  <m:funcPr>
                    <m:ctrlPr>
                      <w:rPr>
                        <w:rFonts w:ascii="Cambria Math" w:hAnsi="Cambria Math"/>
                        <w:b/>
                        <w:i/>
                        <w:snapToGrid w:val="0"/>
                        <w:sz w:val="18"/>
                        <w:lang w:val="en-GB"/>
                      </w:rPr>
                    </m:ctrlPr>
                  </m:funcPr>
                  <m:fName>
                    <m:r>
                      <m:rPr>
                        <m:sty m:val="bi"/>
                      </m:rPr>
                      <w:rPr>
                        <w:rFonts w:ascii="Cambria Math" w:hAnsi="Cambria Math" w:cs="Arial"/>
                        <w:snapToGrid w:val="0"/>
                        <w:sz w:val="18"/>
                        <w:szCs w:val="18"/>
                        <w:lang w:val="en-GB"/>
                      </w:rPr>
                      <m:t>max</m:t>
                    </m:r>
                  </m:fName>
                  <m:e/>
                </m:func>
              </m:num>
              <m:den>
                <m:r>
                  <m:rPr>
                    <m:sty m:val="bi"/>
                  </m:rPr>
                  <w:rPr>
                    <w:rFonts w:ascii="Cambria Math" w:hAnsi="Cambria Math" w:cs="Arial"/>
                    <w:snapToGrid w:val="0"/>
                    <w:sz w:val="18"/>
                    <w:szCs w:val="18"/>
                    <w:lang w:val="en-GB"/>
                  </w:rPr>
                  <m:t>P</m:t>
                </m:r>
                <m:func>
                  <m:funcPr>
                    <m:ctrlPr>
                      <w:rPr>
                        <w:rFonts w:ascii="Cambria Math" w:hAnsi="Cambria Math"/>
                        <w:b/>
                        <w:i/>
                        <w:snapToGrid w:val="0"/>
                        <w:sz w:val="18"/>
                        <w:lang w:val="en-GB"/>
                      </w:rPr>
                    </m:ctrlPr>
                  </m:funcPr>
                  <m:fName>
                    <m:r>
                      <m:rPr>
                        <m:sty m:val="bi"/>
                      </m:rPr>
                      <w:rPr>
                        <w:rFonts w:ascii="Cambria Math" w:hAnsi="Cambria Math" w:cs="Arial"/>
                        <w:snapToGrid w:val="0"/>
                        <w:sz w:val="18"/>
                        <w:szCs w:val="18"/>
                        <w:lang w:val="en-GB"/>
                      </w:rPr>
                      <m:t>max</m:t>
                    </m:r>
                  </m:fName>
                  <m:e/>
                </m:func>
              </m:den>
            </m:f>
          </m:e>
        </m:d>
      </m:oMath>
      <w:r w:rsidRPr="00E84804">
        <w:rPr>
          <w:rFonts w:ascii="Arial" w:hAnsi="Arial" w:cs="Arial"/>
          <w:b/>
          <w:snapToGrid w:val="0"/>
          <w:sz w:val="18"/>
          <w:szCs w:val="18"/>
          <w:lang w:val="en-GB"/>
        </w:rPr>
        <w:tab/>
      </w:r>
      <w:r w:rsidRPr="00E84804">
        <w:rPr>
          <w:rFonts w:ascii="Arial" w:hAnsi="Arial" w:cs="Arial"/>
          <w:snapToGrid w:val="0"/>
          <w:sz w:val="18"/>
          <w:szCs w:val="18"/>
          <w:lang w:val="en-GB"/>
        </w:rPr>
        <w:t>or</w:t>
      </w:r>
      <w:r w:rsidRPr="00E84804">
        <w:rPr>
          <w:rFonts w:ascii="Arial" w:hAnsi="Arial" w:cs="Arial"/>
          <w:snapToGrid w:val="0"/>
          <w:sz w:val="18"/>
          <w:szCs w:val="18"/>
          <w:lang w:val="en-GB"/>
        </w:rPr>
        <w:tab/>
      </w:r>
      <m:oMath>
        <m:r>
          <m:rPr>
            <m:sty m:val="bi"/>
          </m:rPr>
          <w:rPr>
            <w:rFonts w:ascii="Cambria Math" w:hAnsi="Arial" w:cs="Arial"/>
            <w:snapToGrid w:val="0"/>
            <w:sz w:val="18"/>
            <w:szCs w:val="18"/>
            <w:lang w:val="en-GB"/>
          </w:rPr>
          <m:t>Ps=90</m:t>
        </m:r>
        <m:d>
          <m:dPr>
            <m:ctrlPr>
              <w:rPr>
                <w:rFonts w:ascii="Cambria Math" w:hAnsi="Arial"/>
                <w:b/>
                <w:i/>
                <w:snapToGrid w:val="0"/>
                <w:sz w:val="18"/>
                <w:lang w:val="en-GB"/>
              </w:rPr>
            </m:ctrlPr>
          </m:dPr>
          <m:e>
            <m:r>
              <m:rPr>
                <m:sty m:val="bi"/>
              </m:rPr>
              <w:rPr>
                <w:rFonts w:ascii="Cambria Math" w:hAnsi="Arial" w:cs="Arial"/>
                <w:snapToGrid w:val="0"/>
                <w:sz w:val="18"/>
                <w:szCs w:val="18"/>
                <w:lang w:val="en-GB"/>
              </w:rPr>
              <m:t>1+</m:t>
            </m:r>
            <m:f>
              <m:fPr>
                <m:ctrlPr>
                  <w:rPr>
                    <w:rFonts w:ascii="Cambria Math" w:hAnsi="Arial"/>
                    <w:b/>
                    <w:i/>
                    <w:snapToGrid w:val="0"/>
                    <w:sz w:val="18"/>
                    <w:lang w:val="en-GB"/>
                  </w:rPr>
                </m:ctrlPr>
              </m:fPr>
              <m:num>
                <m:r>
                  <m:rPr>
                    <m:sty m:val="bi"/>
                  </m:rPr>
                  <w:rPr>
                    <w:rFonts w:ascii="Cambria Math" w:hAnsi="Arial" w:cs="Arial"/>
                    <w:snapToGrid w:val="0"/>
                    <w:sz w:val="18"/>
                    <w:szCs w:val="18"/>
                    <w:lang w:val="en-GB"/>
                  </w:rPr>
                  <m:t>Pt</m:t>
                </m:r>
                <m:r>
                  <m:rPr>
                    <m:sty m:val="bi"/>
                  </m:rPr>
                  <w:rPr>
                    <w:rFonts w:ascii="Cambria Math" w:hAnsi="Arial" w:cs="Arial"/>
                    <w:snapToGrid w:val="0"/>
                    <w:sz w:val="18"/>
                    <w:szCs w:val="18"/>
                    <w:lang w:val="en-GB"/>
                  </w:rPr>
                  <m:t>-</m:t>
                </m:r>
                <m:r>
                  <m:rPr>
                    <m:sty m:val="bi"/>
                  </m:rPr>
                  <w:rPr>
                    <w:rFonts w:ascii="Cambria Math" w:hAnsi="Arial" w:cs="Arial"/>
                    <w:snapToGrid w:val="0"/>
                    <w:sz w:val="18"/>
                    <w:szCs w:val="18"/>
                    <w:lang w:val="en-GB"/>
                  </w:rPr>
                  <m:t>P</m:t>
                </m:r>
                <m:func>
                  <m:funcPr>
                    <m:ctrlPr>
                      <w:rPr>
                        <w:rFonts w:ascii="Cambria Math" w:hAnsi="Arial"/>
                        <w:b/>
                        <w:i/>
                        <w:snapToGrid w:val="0"/>
                        <w:sz w:val="18"/>
                        <w:lang w:val="en-GB"/>
                      </w:rPr>
                    </m:ctrlPr>
                  </m:funcPr>
                  <m:fName>
                    <m:r>
                      <m:rPr>
                        <m:sty m:val="bi"/>
                      </m:rPr>
                      <w:rPr>
                        <w:rFonts w:ascii="Cambria Math" w:hAnsi="Arial" w:cs="Arial"/>
                        <w:snapToGrid w:val="0"/>
                        <w:sz w:val="18"/>
                        <w:szCs w:val="18"/>
                        <w:lang w:val="en-GB"/>
                      </w:rPr>
                      <m:t>max</m:t>
                    </m:r>
                  </m:fName>
                  <m:e/>
                </m:func>
              </m:num>
              <m:den>
                <m:r>
                  <m:rPr>
                    <m:sty m:val="bi"/>
                  </m:rPr>
                  <w:rPr>
                    <w:rFonts w:ascii="Cambria Math" w:hAnsi="Arial" w:cs="Arial"/>
                    <w:snapToGrid w:val="0"/>
                    <w:sz w:val="18"/>
                    <w:szCs w:val="18"/>
                    <w:lang w:val="en-GB"/>
                  </w:rPr>
                  <m:t>Pmax</m:t>
                </m:r>
                <m:ctrlPr>
                  <w:rPr>
                    <w:rFonts w:ascii="Cambria Math" w:hAnsi="Cambria Math"/>
                    <w:b/>
                    <w:i/>
                    <w:snapToGrid w:val="0"/>
                    <w:sz w:val="18"/>
                    <w:lang w:val="en-GB"/>
                  </w:rPr>
                </m:ctrlPr>
              </m:den>
            </m:f>
            <m:ctrlPr>
              <w:rPr>
                <w:rFonts w:ascii="Cambria Math" w:hAnsi="Cambria Math"/>
                <w:b/>
                <w:i/>
                <w:snapToGrid w:val="0"/>
                <w:sz w:val="18"/>
                <w:lang w:val="en-GB"/>
              </w:rPr>
            </m:ctrlPr>
          </m:e>
        </m:d>
      </m:oMath>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Where</w:t>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t>Ps</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Points scored for price of tender under consideration</w:t>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t>Pt</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Price of tender under consideration</w:t>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t>Pmax</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Price of highest acceptable tender</w:t>
      </w:r>
    </w:p>
    <w:p w:rsidR="00E30A68" w:rsidRPr="00E84804" w:rsidRDefault="00E30A68" w:rsidP="00E30A68">
      <w:pPr>
        <w:widowControl w:val="0"/>
        <w:tabs>
          <w:tab w:val="left" w:pos="900"/>
          <w:tab w:val="left" w:pos="1620"/>
          <w:tab w:val="left" w:pos="2160"/>
          <w:tab w:val="left" w:pos="2700"/>
          <w:tab w:val="left" w:pos="7920"/>
        </w:tabs>
        <w:spacing w:after="120"/>
        <w:ind w:left="900"/>
        <w:jc w:val="both"/>
        <w:rPr>
          <w:rFonts w:ascii="Arial" w:hAnsi="Arial" w:cs="Arial"/>
          <w:b/>
          <w:snapToGrid w:val="0"/>
          <w:sz w:val="18"/>
          <w:szCs w:val="18"/>
          <w:lang w:val="en-GB"/>
        </w:rPr>
      </w:pPr>
    </w:p>
    <w:p w:rsidR="00E30A68" w:rsidRPr="00E84804" w:rsidRDefault="00E30A68" w:rsidP="00E30A68">
      <w:pPr>
        <w:widowControl w:val="0"/>
        <w:numPr>
          <w:ilvl w:val="0"/>
          <w:numId w:val="43"/>
        </w:numPr>
        <w:tabs>
          <w:tab w:val="num" w:pos="720"/>
          <w:tab w:val="left" w:pos="2880"/>
          <w:tab w:val="left" w:pos="5760"/>
          <w:tab w:val="left" w:pos="7920"/>
        </w:tabs>
        <w:spacing w:after="120"/>
        <w:ind w:left="720" w:hanging="720"/>
        <w:jc w:val="both"/>
        <w:rPr>
          <w:rFonts w:ascii="Arial" w:hAnsi="Arial" w:cs="Arial"/>
          <w:b/>
          <w:snapToGrid w:val="0"/>
          <w:sz w:val="18"/>
          <w:szCs w:val="18"/>
          <w:lang w:val="en-GB"/>
        </w:rPr>
      </w:pPr>
      <w:r w:rsidRPr="00E84804">
        <w:rPr>
          <w:rFonts w:ascii="Arial" w:hAnsi="Arial" w:cs="Arial"/>
          <w:b/>
          <w:snapToGrid w:val="0"/>
          <w:sz w:val="18"/>
          <w:szCs w:val="18"/>
          <w:lang w:val="en-GB"/>
        </w:rPr>
        <w:t xml:space="preserve">POINTS AWARDED FOR SPECIFIC GOALS </w:t>
      </w:r>
    </w:p>
    <w:p w:rsidR="00E30A68" w:rsidRPr="00E84804" w:rsidRDefault="00E30A68" w:rsidP="00E30A68">
      <w:pPr>
        <w:widowControl w:val="0"/>
        <w:tabs>
          <w:tab w:val="left" w:pos="2880"/>
          <w:tab w:val="left" w:pos="5760"/>
          <w:tab w:val="left" w:pos="7920"/>
        </w:tabs>
        <w:spacing w:after="120"/>
        <w:ind w:left="720"/>
        <w:jc w:val="both"/>
        <w:rPr>
          <w:rFonts w:ascii="Arial" w:hAnsi="Arial" w:cs="Arial"/>
          <w:b/>
          <w:snapToGrid w:val="0"/>
          <w:sz w:val="18"/>
          <w:szCs w:val="18"/>
          <w:lang w:val="en-GB"/>
        </w:rPr>
      </w:pPr>
    </w:p>
    <w:p w:rsidR="00E30A68" w:rsidRPr="00805A27" w:rsidRDefault="00E30A68" w:rsidP="00E30A68">
      <w:pPr>
        <w:widowControl w:val="0"/>
        <w:numPr>
          <w:ilvl w:val="1"/>
          <w:numId w:val="43"/>
        </w:numPr>
        <w:tabs>
          <w:tab w:val="num" w:pos="720"/>
        </w:tabs>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In terms of Regulation 4(2); 5(2); 6(2) and 7(2) of the Preferential Procurement Regulations, preference points</w:t>
      </w:r>
      <w:r w:rsidRPr="00E84804">
        <w:rPr>
          <w:rFonts w:ascii="Arial" w:hAnsi="Arial" w:cs="Arial"/>
          <w:snapToGrid w:val="0"/>
          <w:sz w:val="18"/>
          <w:szCs w:val="18"/>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805A27" w:rsidRPr="00805A27" w:rsidRDefault="00805A27" w:rsidP="00805A27">
      <w:pPr>
        <w:widowControl w:val="0"/>
        <w:spacing w:after="120"/>
        <w:jc w:val="both"/>
        <w:rPr>
          <w:rFonts w:ascii="Arial" w:hAnsi="Arial" w:cs="Arial"/>
          <w:snapToGrid w:val="0"/>
          <w:sz w:val="18"/>
          <w:szCs w:val="18"/>
          <w:lang w:val="en-GB"/>
        </w:rPr>
      </w:pPr>
    </w:p>
    <w:p w:rsidR="00805A27" w:rsidRPr="00E84804" w:rsidRDefault="00805A27" w:rsidP="00805A27">
      <w:pPr>
        <w:widowControl w:val="0"/>
        <w:spacing w:after="120"/>
        <w:jc w:val="both"/>
        <w:rPr>
          <w:rFonts w:ascii="Arial" w:hAnsi="Arial" w:cs="Arial"/>
          <w:snapToGrid w:val="0"/>
          <w:sz w:val="18"/>
          <w:szCs w:val="18"/>
          <w:lang w:val="en-GB"/>
        </w:rPr>
      </w:pPr>
    </w:p>
    <w:p w:rsidR="00E30A68" w:rsidRPr="00E84804" w:rsidRDefault="00E30A68" w:rsidP="00E30A68">
      <w:pPr>
        <w:widowControl w:val="0"/>
        <w:numPr>
          <w:ilvl w:val="1"/>
          <w:numId w:val="43"/>
        </w:numPr>
        <w:spacing w:after="120"/>
        <w:ind w:left="709" w:hanging="709"/>
        <w:jc w:val="both"/>
        <w:rPr>
          <w:rFonts w:ascii="Arial" w:hAnsi="Arial" w:cs="Arial"/>
          <w:snapToGrid w:val="0"/>
          <w:sz w:val="18"/>
          <w:szCs w:val="18"/>
          <w:lang w:val="en-GB"/>
        </w:rPr>
      </w:pPr>
      <w:r w:rsidRPr="00E84804">
        <w:rPr>
          <w:rFonts w:ascii="Arial" w:hAnsi="Arial" w:cs="Arial"/>
          <w:snapToGrid w:val="0"/>
          <w:sz w:val="18"/>
          <w:szCs w:val="18"/>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E30A68" w:rsidRPr="00E84804" w:rsidRDefault="00E30A68" w:rsidP="00E30A68">
      <w:pPr>
        <w:pStyle w:val="ListParagraph"/>
        <w:widowControl w:val="0"/>
        <w:numPr>
          <w:ilvl w:val="0"/>
          <w:numId w:val="41"/>
        </w:numPr>
        <w:spacing w:after="120"/>
        <w:contextualSpacing/>
        <w:jc w:val="both"/>
        <w:rPr>
          <w:rFonts w:ascii="Arial" w:hAnsi="Arial" w:cs="Arial"/>
          <w:snapToGrid w:val="0"/>
          <w:sz w:val="18"/>
          <w:szCs w:val="18"/>
          <w:lang w:val="en-GB"/>
        </w:rPr>
      </w:pPr>
      <w:r w:rsidRPr="00E84804">
        <w:rPr>
          <w:rFonts w:ascii="Arial" w:hAnsi="Arial" w:cs="Arial"/>
          <w:snapToGrid w:val="0"/>
          <w:sz w:val="18"/>
          <w:szCs w:val="18"/>
          <w:lang w:val="en-GB"/>
        </w:rPr>
        <w:t>an invitation for tender for income-generating contracts, that either the 80/20 or 90/10 preference point system will apply and that the highest acceptable tender will be used to determine the applicable preference point system; or</w:t>
      </w:r>
    </w:p>
    <w:p w:rsidR="00E30A68" w:rsidRPr="00E84804" w:rsidRDefault="00E30A68" w:rsidP="00E30A68">
      <w:pPr>
        <w:pStyle w:val="ListParagraph"/>
        <w:widowControl w:val="0"/>
        <w:spacing w:after="120"/>
        <w:ind w:left="1620"/>
        <w:jc w:val="both"/>
        <w:rPr>
          <w:rFonts w:ascii="Arial" w:hAnsi="Arial" w:cs="Arial"/>
          <w:snapToGrid w:val="0"/>
          <w:sz w:val="18"/>
          <w:szCs w:val="18"/>
          <w:lang w:val="en-GB"/>
        </w:rPr>
      </w:pPr>
      <w:r w:rsidRPr="00E84804">
        <w:rPr>
          <w:rFonts w:ascii="Arial" w:hAnsi="Arial" w:cs="Arial"/>
          <w:snapToGrid w:val="0"/>
          <w:sz w:val="18"/>
          <w:szCs w:val="18"/>
          <w:lang w:val="en-GB"/>
        </w:rPr>
        <w:t xml:space="preserve"> </w:t>
      </w:r>
    </w:p>
    <w:p w:rsidR="00E30A68" w:rsidRPr="00E84804" w:rsidRDefault="00E30A68" w:rsidP="00E30A68">
      <w:pPr>
        <w:pStyle w:val="ListParagraph"/>
        <w:widowControl w:val="0"/>
        <w:numPr>
          <w:ilvl w:val="0"/>
          <w:numId w:val="41"/>
        </w:numPr>
        <w:spacing w:after="120"/>
        <w:contextualSpacing/>
        <w:jc w:val="both"/>
        <w:rPr>
          <w:rFonts w:ascii="Arial" w:hAnsi="Arial" w:cs="Arial"/>
          <w:snapToGrid w:val="0"/>
          <w:sz w:val="18"/>
          <w:szCs w:val="18"/>
          <w:lang w:val="en-GB"/>
        </w:rPr>
      </w:pPr>
      <w:r w:rsidRPr="00E84804">
        <w:rPr>
          <w:rFonts w:ascii="Arial" w:hAnsi="Arial" w:cs="Arial"/>
          <w:snapToGrid w:val="0"/>
          <w:sz w:val="18"/>
          <w:szCs w:val="18"/>
          <w:lang w:val="en-GB"/>
        </w:rPr>
        <w:t xml:space="preserve">any other invitation for tender, that either the 80/20 or 90/10 preference point system will apply and that the lowest acceptable tender will be used to determine the applicable preference point system,  </w:t>
      </w: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 xml:space="preserve">then the organ of state must indicate the points allocated for specific goals for both the 90/10 and 80/20 preference point system. </w:t>
      </w:r>
    </w:p>
    <w:p w:rsidR="00E30A68" w:rsidRPr="00E84804" w:rsidRDefault="00E30A68" w:rsidP="00E30A68">
      <w:pPr>
        <w:widowControl w:val="0"/>
        <w:spacing w:after="120"/>
        <w:ind w:left="720"/>
        <w:jc w:val="both"/>
        <w:rPr>
          <w:rFonts w:ascii="Arial" w:hAnsi="Arial" w:cs="Arial"/>
          <w:snapToGrid w:val="0"/>
          <w:sz w:val="18"/>
          <w:szCs w:val="18"/>
          <w:lang w:val="en-GB"/>
        </w:rPr>
      </w:pPr>
    </w:p>
    <w:p w:rsidR="00E30A68" w:rsidRPr="00E84804" w:rsidRDefault="00E30A68" w:rsidP="00E30A68">
      <w:pPr>
        <w:widowControl w:val="0"/>
        <w:spacing w:after="120"/>
        <w:ind w:left="720"/>
        <w:jc w:val="both"/>
        <w:rPr>
          <w:rFonts w:ascii="Arial" w:hAnsi="Arial" w:cs="Arial"/>
          <w:b/>
          <w:snapToGrid w:val="0"/>
          <w:sz w:val="18"/>
          <w:szCs w:val="18"/>
          <w:lang w:val="en-GB"/>
        </w:rPr>
      </w:pPr>
      <w:r w:rsidRPr="00E84804">
        <w:rPr>
          <w:rFonts w:ascii="Arial" w:hAnsi="Arial" w:cs="Arial"/>
          <w:b/>
          <w:snapToGrid w:val="0"/>
          <w:sz w:val="18"/>
          <w:szCs w:val="18"/>
          <w:lang w:val="en-GB"/>
        </w:rPr>
        <w:t>Points awarded for historically disadvantaged individuals</w:t>
      </w:r>
    </w:p>
    <w:p w:rsidR="00E30A68" w:rsidRPr="00E84804" w:rsidRDefault="00E30A68" w:rsidP="00E30A68">
      <w:pPr>
        <w:widowControl w:val="0"/>
        <w:spacing w:after="120"/>
        <w:ind w:left="720"/>
        <w:jc w:val="both"/>
        <w:rPr>
          <w:rFonts w:ascii="Arial" w:hAnsi="Arial" w:cs="Arial"/>
          <w:snapToGrid w:val="0"/>
          <w:sz w:val="18"/>
          <w:szCs w:val="18"/>
          <w:lang w:val="en-GB"/>
        </w:rPr>
      </w:pP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Preference points for HDI’s are calculated on their percentage shareholding in a business, provided that they are actively involved in and exercise control over the enterprise. The following formula is prescribed</w:t>
      </w:r>
    </w:p>
    <w:p w:rsidR="00E30A68" w:rsidRPr="00E84804" w:rsidRDefault="008A4479" w:rsidP="00E30A68">
      <w:pPr>
        <w:widowControl w:val="0"/>
        <w:spacing w:after="120"/>
        <w:ind w:left="720"/>
        <w:jc w:val="both"/>
        <w:rPr>
          <w:rFonts w:ascii="Arial" w:hAnsi="Arial" w:cs="Arial"/>
          <w:snapToGrid w:val="0"/>
          <w:sz w:val="18"/>
          <w:szCs w:val="18"/>
          <w:lang w:val="en-GB"/>
        </w:rPr>
      </w:pPr>
      <w:r w:rsidRPr="008A4479">
        <w:rPr>
          <w:rFonts w:ascii="Arial" w:hAnsi="Arial" w:cs="Arial"/>
          <w:noProof/>
          <w:sz w:val="18"/>
          <w:szCs w:val="18"/>
          <w:lang w:val="en-ZA" w:eastAsia="en-ZA"/>
        </w:rPr>
        <w:drawing>
          <wp:inline distT="0" distB="0" distL="0" distR="0">
            <wp:extent cx="1514475" cy="533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Where</w:t>
      </w: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NEP</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Points awarded for equity ownership by an HDI</w:t>
      </w:r>
    </w:p>
    <w:p w:rsidR="00E30A68" w:rsidRPr="00E84804" w:rsidRDefault="00E30A68" w:rsidP="00E30A68">
      <w:pPr>
        <w:widowControl w:val="0"/>
        <w:spacing w:after="120"/>
        <w:ind w:firstLine="720"/>
        <w:jc w:val="both"/>
        <w:rPr>
          <w:rFonts w:ascii="Arial" w:hAnsi="Arial" w:cs="Arial"/>
          <w:snapToGrid w:val="0"/>
          <w:sz w:val="18"/>
          <w:szCs w:val="18"/>
          <w:lang w:val="en-GB"/>
        </w:rPr>
      </w:pPr>
      <w:r w:rsidRPr="00E84804">
        <w:rPr>
          <w:rFonts w:ascii="Arial" w:hAnsi="Arial" w:cs="Arial"/>
          <w:snapToGrid w:val="0"/>
          <w:sz w:val="18"/>
          <w:szCs w:val="18"/>
          <w:lang w:val="en-GB"/>
        </w:rPr>
        <w:t>NOP</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 xml:space="preserve">The maximum number of points awarded for equity by an HDI in that </w:t>
      </w:r>
      <w:r w:rsidRPr="00E84804">
        <w:rPr>
          <w:rFonts w:ascii="Arial" w:hAnsi="Arial" w:cs="Arial"/>
          <w:snapToGrid w:val="0"/>
          <w:sz w:val="18"/>
          <w:szCs w:val="18"/>
          <w:lang w:val="en-GB"/>
        </w:rPr>
        <w:tab/>
      </w:r>
      <w:r w:rsidRPr="00E84804">
        <w:rPr>
          <w:rFonts w:ascii="Arial" w:hAnsi="Arial" w:cs="Arial"/>
          <w:snapToGrid w:val="0"/>
          <w:sz w:val="18"/>
          <w:szCs w:val="18"/>
          <w:lang w:val="en-GB"/>
        </w:rPr>
        <w:tab/>
      </w:r>
      <w:r w:rsidRPr="00E84804">
        <w:rPr>
          <w:rFonts w:ascii="Arial" w:hAnsi="Arial" w:cs="Arial"/>
          <w:snapToGrid w:val="0"/>
          <w:sz w:val="18"/>
          <w:szCs w:val="18"/>
          <w:lang w:val="en-GB"/>
        </w:rPr>
        <w:tab/>
        <w:t>specific category</w:t>
      </w:r>
    </w:p>
    <w:p w:rsidR="00E30A68" w:rsidRDefault="00E30A68" w:rsidP="00E30A68">
      <w:pPr>
        <w:widowControl w:val="0"/>
        <w:spacing w:after="120"/>
        <w:ind w:firstLine="720"/>
        <w:jc w:val="both"/>
        <w:rPr>
          <w:rFonts w:ascii="Arial" w:hAnsi="Arial" w:cs="Arial"/>
          <w:snapToGrid w:val="0"/>
          <w:sz w:val="18"/>
          <w:szCs w:val="18"/>
          <w:lang w:val="en-GB"/>
        </w:rPr>
      </w:pPr>
      <w:r w:rsidRPr="00E84804">
        <w:rPr>
          <w:rFonts w:ascii="Arial" w:hAnsi="Arial" w:cs="Arial"/>
          <w:snapToGrid w:val="0"/>
          <w:sz w:val="18"/>
          <w:szCs w:val="18"/>
          <w:lang w:val="en-GB"/>
        </w:rPr>
        <w:t>EP</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 xml:space="preserve">The percentage of equity ownership by an HDI within the enterprise or </w:t>
      </w:r>
      <w:r w:rsidRPr="00E84804">
        <w:rPr>
          <w:rFonts w:ascii="Arial" w:hAnsi="Arial" w:cs="Arial"/>
          <w:snapToGrid w:val="0"/>
          <w:sz w:val="18"/>
          <w:szCs w:val="18"/>
          <w:lang w:val="en-GB"/>
        </w:rPr>
        <w:tab/>
      </w:r>
      <w:r w:rsidRPr="00E84804">
        <w:rPr>
          <w:rFonts w:ascii="Arial" w:hAnsi="Arial" w:cs="Arial"/>
          <w:snapToGrid w:val="0"/>
          <w:sz w:val="18"/>
          <w:szCs w:val="18"/>
          <w:lang w:val="en-GB"/>
        </w:rPr>
        <w:tab/>
      </w:r>
      <w:r w:rsidRPr="00E84804">
        <w:rPr>
          <w:rFonts w:ascii="Arial" w:hAnsi="Arial" w:cs="Arial"/>
          <w:snapToGrid w:val="0"/>
          <w:sz w:val="18"/>
          <w:szCs w:val="18"/>
          <w:lang w:val="en-GB"/>
        </w:rPr>
        <w:tab/>
        <w:t>business, determined in accordance with the definition of HDI’s.</w:t>
      </w:r>
    </w:p>
    <w:p w:rsidR="00805A27" w:rsidRPr="00E84804" w:rsidRDefault="00805A27" w:rsidP="00E30A68">
      <w:pPr>
        <w:widowControl w:val="0"/>
        <w:spacing w:after="120"/>
        <w:ind w:firstLine="720"/>
        <w:jc w:val="both"/>
        <w:rPr>
          <w:rFonts w:ascii="Arial" w:hAnsi="Arial" w:cs="Arial"/>
          <w:snapToGrid w:val="0"/>
          <w:sz w:val="18"/>
          <w:szCs w:val="18"/>
          <w:lang w:val="en-GB"/>
        </w:rPr>
      </w:pPr>
    </w:p>
    <w:p w:rsidR="00E30A68" w:rsidRPr="00E84804" w:rsidRDefault="00E30A68" w:rsidP="00E30A68">
      <w:pPr>
        <w:widowControl w:val="0"/>
        <w:spacing w:after="120"/>
        <w:ind w:left="720"/>
        <w:jc w:val="both"/>
        <w:rPr>
          <w:rFonts w:ascii="Arial" w:hAnsi="Arial" w:cs="Arial"/>
          <w:snapToGrid w:val="0"/>
          <w:sz w:val="18"/>
          <w:szCs w:val="18"/>
          <w:lang w:val="en-GB"/>
        </w:rPr>
      </w:pPr>
    </w:p>
    <w:p w:rsidR="00E30A68"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A consortium or joint venture (including unincorporated consortia and joint ventures) must submit a consolidated B-BBEE Status Level Verification certificate for every separate tender.</w:t>
      </w:r>
    </w:p>
    <w:p w:rsidR="00805A27" w:rsidRDefault="00805A27" w:rsidP="00E30A68">
      <w:pPr>
        <w:widowControl w:val="0"/>
        <w:spacing w:after="120"/>
        <w:ind w:left="720"/>
        <w:jc w:val="both"/>
        <w:rPr>
          <w:rFonts w:ascii="Arial" w:hAnsi="Arial" w:cs="Arial"/>
          <w:snapToGrid w:val="0"/>
          <w:sz w:val="18"/>
          <w:szCs w:val="18"/>
          <w:lang w:val="en-GB"/>
        </w:rPr>
      </w:pPr>
    </w:p>
    <w:p w:rsidR="00E30A68" w:rsidRDefault="00E30A68" w:rsidP="00E30A68">
      <w:pPr>
        <w:widowControl w:val="0"/>
        <w:spacing w:after="120"/>
        <w:jc w:val="both"/>
        <w:rPr>
          <w:rFonts w:ascii="Arial" w:hAnsi="Arial" w:cs="Arial"/>
          <w:snapToGrid w:val="0"/>
          <w:sz w:val="18"/>
          <w:szCs w:val="18"/>
          <w:lang w:val="en-GB"/>
        </w:rPr>
      </w:pPr>
    </w:p>
    <w:p w:rsidR="00D2796C" w:rsidRDefault="00D2796C" w:rsidP="00E30A68">
      <w:pPr>
        <w:widowControl w:val="0"/>
        <w:spacing w:after="120"/>
        <w:jc w:val="both"/>
        <w:rPr>
          <w:rFonts w:ascii="Arial" w:hAnsi="Arial" w:cs="Arial"/>
          <w:snapToGrid w:val="0"/>
          <w:sz w:val="18"/>
          <w:szCs w:val="18"/>
          <w:lang w:val="en-GB"/>
        </w:rPr>
      </w:pPr>
    </w:p>
    <w:p w:rsidR="00D2796C" w:rsidRDefault="00D2796C" w:rsidP="00E30A68">
      <w:pPr>
        <w:widowControl w:val="0"/>
        <w:spacing w:after="120"/>
        <w:jc w:val="both"/>
        <w:rPr>
          <w:rFonts w:ascii="Arial" w:hAnsi="Arial" w:cs="Arial"/>
          <w:snapToGrid w:val="0"/>
          <w:sz w:val="18"/>
          <w:szCs w:val="18"/>
          <w:lang w:val="en-GB"/>
        </w:rPr>
      </w:pPr>
    </w:p>
    <w:p w:rsidR="00D2796C" w:rsidRDefault="00D2796C" w:rsidP="00E30A68">
      <w:pPr>
        <w:widowControl w:val="0"/>
        <w:spacing w:after="120"/>
        <w:jc w:val="both"/>
        <w:rPr>
          <w:rFonts w:ascii="Arial" w:hAnsi="Arial" w:cs="Arial"/>
          <w:snapToGrid w:val="0"/>
          <w:sz w:val="18"/>
          <w:szCs w:val="18"/>
          <w:lang w:val="en-GB"/>
        </w:rPr>
      </w:pPr>
    </w:p>
    <w:p w:rsidR="00D2796C" w:rsidRDefault="00D2796C" w:rsidP="00E30A68">
      <w:pPr>
        <w:widowControl w:val="0"/>
        <w:spacing w:after="120"/>
        <w:jc w:val="both"/>
        <w:rPr>
          <w:rFonts w:ascii="Arial" w:hAnsi="Arial" w:cs="Arial"/>
          <w:snapToGrid w:val="0"/>
          <w:sz w:val="18"/>
          <w:szCs w:val="18"/>
          <w:lang w:val="en-GB"/>
        </w:rPr>
      </w:pPr>
    </w:p>
    <w:p w:rsidR="00D2796C" w:rsidRDefault="00D2796C" w:rsidP="00E30A68">
      <w:pPr>
        <w:widowControl w:val="0"/>
        <w:spacing w:after="120"/>
        <w:jc w:val="both"/>
        <w:rPr>
          <w:rFonts w:ascii="Arial" w:hAnsi="Arial" w:cs="Arial"/>
          <w:snapToGrid w:val="0"/>
          <w:sz w:val="18"/>
          <w:szCs w:val="18"/>
          <w:lang w:val="en-GB"/>
        </w:rPr>
      </w:pPr>
    </w:p>
    <w:p w:rsidR="00D2796C" w:rsidRDefault="00D2796C" w:rsidP="00E30A68">
      <w:pPr>
        <w:widowControl w:val="0"/>
        <w:spacing w:after="120"/>
        <w:jc w:val="both"/>
        <w:rPr>
          <w:rFonts w:ascii="Arial" w:hAnsi="Arial" w:cs="Arial"/>
          <w:snapToGrid w:val="0"/>
          <w:sz w:val="18"/>
          <w:szCs w:val="18"/>
          <w:lang w:val="en-GB"/>
        </w:rPr>
      </w:pPr>
    </w:p>
    <w:p w:rsidR="00D2796C" w:rsidRPr="00E84804" w:rsidRDefault="00D2796C" w:rsidP="00E30A68">
      <w:pPr>
        <w:widowControl w:val="0"/>
        <w:spacing w:after="120"/>
        <w:jc w:val="both"/>
        <w:rPr>
          <w:rFonts w:ascii="Arial" w:hAnsi="Arial" w:cs="Arial"/>
          <w:snapToGrid w:val="0"/>
          <w:sz w:val="18"/>
          <w:szCs w:val="18"/>
          <w:lang w:val="en-GB"/>
        </w:rPr>
      </w:pPr>
    </w:p>
    <w:p w:rsidR="000C503E" w:rsidRDefault="000C503E" w:rsidP="00E30A68">
      <w:pPr>
        <w:widowControl w:val="0"/>
        <w:spacing w:after="120"/>
        <w:jc w:val="both"/>
        <w:rPr>
          <w:rFonts w:ascii="Arial" w:hAnsi="Arial" w:cs="Arial"/>
          <w:b/>
          <w:snapToGrid w:val="0"/>
          <w:sz w:val="18"/>
          <w:szCs w:val="18"/>
          <w:lang w:val="en-GB"/>
        </w:rPr>
      </w:pPr>
    </w:p>
    <w:p w:rsidR="000C503E" w:rsidRDefault="000C503E" w:rsidP="00E30A68">
      <w:pPr>
        <w:widowControl w:val="0"/>
        <w:spacing w:after="120"/>
        <w:jc w:val="both"/>
        <w:rPr>
          <w:rFonts w:ascii="Arial" w:hAnsi="Arial" w:cs="Arial"/>
          <w:b/>
          <w:snapToGrid w:val="0"/>
          <w:sz w:val="18"/>
          <w:szCs w:val="18"/>
          <w:lang w:val="en-GB"/>
        </w:rPr>
      </w:pPr>
    </w:p>
    <w:p w:rsidR="00E30A68" w:rsidRPr="00E84804" w:rsidRDefault="00E30A68" w:rsidP="00E30A68">
      <w:pPr>
        <w:widowControl w:val="0"/>
        <w:spacing w:after="120"/>
        <w:jc w:val="both"/>
        <w:rPr>
          <w:rFonts w:ascii="Arial" w:hAnsi="Arial" w:cs="Arial"/>
          <w:b/>
          <w:snapToGrid w:val="0"/>
          <w:sz w:val="18"/>
          <w:szCs w:val="18"/>
          <w:lang w:val="en-GB"/>
        </w:rPr>
      </w:pPr>
      <w:r w:rsidRPr="00E84804">
        <w:rPr>
          <w:rFonts w:ascii="Arial" w:hAnsi="Arial" w:cs="Arial"/>
          <w:b/>
          <w:snapToGrid w:val="0"/>
          <w:sz w:val="18"/>
          <w:szCs w:val="18"/>
          <w:lang w:val="en-GB"/>
        </w:rPr>
        <w:t xml:space="preserve">Table 1: Specific goals for the tender and points claimed are indicated per the table below. </w:t>
      </w:r>
    </w:p>
    <w:p w:rsidR="00E30A68" w:rsidRPr="00E84804" w:rsidRDefault="00E30A68" w:rsidP="00E30A68">
      <w:pPr>
        <w:widowControl w:val="0"/>
        <w:spacing w:after="120"/>
        <w:jc w:val="both"/>
        <w:rPr>
          <w:rFonts w:ascii="Arial" w:hAnsi="Arial" w:cs="Arial"/>
          <w:b/>
          <w:i/>
          <w:snapToGrid w:val="0"/>
          <w:sz w:val="18"/>
          <w:szCs w:val="18"/>
          <w:lang w:val="en-GB"/>
        </w:rPr>
      </w:pPr>
      <w:r w:rsidRPr="00E84804">
        <w:rPr>
          <w:rFonts w:ascii="Arial" w:hAnsi="Arial" w:cs="Arial"/>
          <w:b/>
          <w:i/>
          <w:snapToGrid w:val="0"/>
          <w:sz w:val="18"/>
          <w:szCs w:val="18"/>
          <w:lang w:val="en-GB"/>
        </w:rPr>
        <w:t xml:space="preserve">(Note to organs of state: Where either the 90/10 or 80/20 preference point system is applicable, corresponding points must also be indicated as such. </w:t>
      </w:r>
    </w:p>
    <w:p w:rsidR="00E30A68" w:rsidRPr="00E84804" w:rsidRDefault="00E30A68" w:rsidP="00E30A68">
      <w:pPr>
        <w:widowControl w:val="0"/>
        <w:spacing w:after="120"/>
        <w:jc w:val="both"/>
        <w:rPr>
          <w:rFonts w:ascii="Arial" w:hAnsi="Arial" w:cs="Arial"/>
          <w:b/>
          <w:snapToGrid w:val="0"/>
          <w:sz w:val="18"/>
          <w:szCs w:val="18"/>
          <w:lang w:val="en-GB"/>
        </w:rPr>
      </w:pPr>
      <w:r w:rsidRPr="00E84804">
        <w:rPr>
          <w:rFonts w:ascii="Arial" w:hAnsi="Arial" w:cs="Arial"/>
          <w:b/>
          <w:i/>
          <w:snapToGrid w:val="0"/>
          <w:sz w:val="18"/>
          <w:szCs w:val="18"/>
          <w:lang w:val="en-GB"/>
        </w:rPr>
        <w:t>Note to tenderers: The tenderer must indicate how they claim points for each preference point system.</w:t>
      </w:r>
      <w:r w:rsidRPr="00E84804">
        <w:rPr>
          <w:rFonts w:ascii="Arial" w:hAnsi="Arial" w:cs="Arial"/>
          <w:b/>
          <w:snapToGrid w:val="0"/>
          <w:sz w:val="18"/>
          <w:szCs w:val="18"/>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3C72CA" w:rsidRPr="001A7082" w:rsidTr="00E30A68">
        <w:trPr>
          <w:trHeight w:val="863"/>
        </w:trPr>
        <w:tc>
          <w:tcPr>
            <w:tcW w:w="2336" w:type="dxa"/>
            <w:tcBorders>
              <w:top w:val="nil"/>
            </w:tcBorders>
            <w:shd w:val="clear" w:color="auto" w:fill="AEAAAA" w:themeFill="background2" w:themeFillShade="BF"/>
            <w:vAlign w:val="center"/>
          </w:tcPr>
          <w:p w:rsidR="00E30A68" w:rsidRPr="001A7082" w:rsidRDefault="00E30A68" w:rsidP="00E30A68">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E30A68" w:rsidRPr="00C60B43"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E30A68" w:rsidRPr="00C60B43" w:rsidRDefault="00E30A68" w:rsidP="00E30A68">
            <w:pPr>
              <w:kinsoku w:val="0"/>
              <w:overflowPunct w:val="0"/>
              <w:spacing w:before="96"/>
              <w:jc w:val="center"/>
              <w:textAlignment w:val="baseline"/>
              <w:rPr>
                <w:rFonts w:ascii="Arial" w:hAnsi="Arial" w:cs="Arial"/>
                <w:b/>
              </w:rPr>
            </w:pPr>
          </w:p>
        </w:tc>
        <w:tc>
          <w:tcPr>
            <w:tcW w:w="1320" w:type="dxa"/>
            <w:shd w:val="clear" w:color="auto" w:fill="C00000"/>
            <w:vAlign w:val="center"/>
          </w:tcPr>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E30A68" w:rsidRPr="001A7082" w:rsidRDefault="00E30A68" w:rsidP="00E30A68">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E30A68" w:rsidRPr="001A7082"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E30A68"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E30A68" w:rsidRPr="001A7082"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E30A68" w:rsidRPr="001A7082"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HDI</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7</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line="360" w:lineRule="auto"/>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Woman</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3</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Disabled</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2</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Youth</w:t>
            </w:r>
          </w:p>
        </w:tc>
        <w:tc>
          <w:tcPr>
            <w:tcW w:w="1322" w:type="dxa"/>
          </w:tcPr>
          <w:p w:rsidR="00E30A68" w:rsidRPr="0050063E" w:rsidRDefault="00E30A68" w:rsidP="00E30A68">
            <w:pPr>
              <w:tabs>
                <w:tab w:val="left" w:pos="645"/>
                <w:tab w:val="center" w:pos="1242"/>
              </w:tabs>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1</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F2306C" w:rsidRDefault="00E30A68" w:rsidP="00E30A68">
            <w:pPr>
              <w:kinsoku w:val="0"/>
              <w:overflowPunct w:val="0"/>
              <w:spacing w:before="115"/>
              <w:jc w:val="both"/>
              <w:textAlignment w:val="baseline"/>
              <w:rPr>
                <w:rFonts w:ascii="Arial" w:hAnsi="Arial" w:cs="Arial"/>
                <w:sz w:val="20"/>
                <w:szCs w:val="20"/>
              </w:rPr>
            </w:pPr>
            <w:r w:rsidRPr="00F2306C">
              <w:rPr>
                <w:rFonts w:ascii="Arial" w:hAnsi="Arial" w:cs="Arial"/>
                <w:sz w:val="20"/>
                <w:szCs w:val="20"/>
              </w:rPr>
              <w:t>Locality</w:t>
            </w:r>
          </w:p>
          <w:p w:rsidR="00E30A68" w:rsidRPr="00F2306C" w:rsidRDefault="003C72CA" w:rsidP="00E30A68">
            <w:pPr>
              <w:pStyle w:val="ListParagraph"/>
              <w:numPr>
                <w:ilvl w:val="0"/>
                <w:numId w:val="45"/>
              </w:numPr>
              <w:kinsoku w:val="0"/>
              <w:overflowPunct w:val="0"/>
              <w:spacing w:before="115"/>
              <w:contextualSpacing/>
              <w:jc w:val="both"/>
              <w:textAlignment w:val="baseline"/>
              <w:rPr>
                <w:rFonts w:ascii="Arial" w:hAnsi="Arial" w:cs="Arial"/>
                <w:b/>
                <w:sz w:val="20"/>
                <w:szCs w:val="20"/>
              </w:rPr>
            </w:pPr>
            <w:r w:rsidRPr="00F2306C">
              <w:rPr>
                <w:rFonts w:ascii="Arial" w:hAnsi="Arial" w:cs="Arial"/>
                <w:b/>
                <w:sz w:val="20"/>
                <w:szCs w:val="20"/>
              </w:rPr>
              <w:t xml:space="preserve">Mangaung Metro </w:t>
            </w:r>
            <w:r w:rsidR="00F2306C" w:rsidRPr="00F2306C">
              <w:rPr>
                <w:rFonts w:ascii="Arial" w:hAnsi="Arial" w:cs="Arial"/>
                <w:b/>
                <w:sz w:val="20"/>
                <w:szCs w:val="20"/>
              </w:rPr>
              <w:t xml:space="preserve"> </w:t>
            </w:r>
            <w:r w:rsidR="00E30A68" w:rsidRPr="00F2306C">
              <w:rPr>
                <w:rFonts w:ascii="Arial" w:hAnsi="Arial" w:cs="Arial"/>
                <w:b/>
                <w:sz w:val="20"/>
                <w:szCs w:val="20"/>
              </w:rPr>
              <w:t>5</w:t>
            </w:r>
          </w:p>
          <w:p w:rsidR="00E30A68" w:rsidRPr="00F2306C" w:rsidRDefault="00F2306C" w:rsidP="00E30A68">
            <w:pPr>
              <w:pStyle w:val="ListParagraph"/>
              <w:numPr>
                <w:ilvl w:val="0"/>
                <w:numId w:val="45"/>
              </w:numPr>
              <w:kinsoku w:val="0"/>
              <w:overflowPunct w:val="0"/>
              <w:spacing w:before="115"/>
              <w:contextualSpacing/>
              <w:jc w:val="both"/>
              <w:textAlignment w:val="baseline"/>
              <w:rPr>
                <w:rFonts w:ascii="Arial" w:hAnsi="Arial" w:cs="Arial"/>
                <w:sz w:val="20"/>
                <w:szCs w:val="20"/>
              </w:rPr>
            </w:pPr>
            <w:r w:rsidRPr="00F2306C">
              <w:rPr>
                <w:rFonts w:ascii="Arial" w:hAnsi="Arial" w:cs="Arial"/>
                <w:b/>
                <w:sz w:val="20"/>
                <w:szCs w:val="20"/>
              </w:rPr>
              <w:t xml:space="preserve">National </w:t>
            </w:r>
            <w:r w:rsidR="00C64C74" w:rsidRPr="00F2306C">
              <w:rPr>
                <w:rFonts w:ascii="Arial" w:hAnsi="Arial" w:cs="Arial"/>
                <w:b/>
                <w:sz w:val="20"/>
                <w:szCs w:val="20"/>
              </w:rPr>
              <w:t>2</w:t>
            </w:r>
            <w:r w:rsidRPr="00F2306C">
              <w:rPr>
                <w:rFonts w:ascii="Arial" w:hAnsi="Arial" w:cs="Arial"/>
                <w:b/>
                <w:sz w:val="20"/>
                <w:szCs w:val="20"/>
              </w:rPr>
              <w:t xml:space="preserve"> </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50063E" w:rsidRPr="0050063E" w:rsidRDefault="00DA32FB" w:rsidP="00E30A68">
            <w:pPr>
              <w:kinsoku w:val="0"/>
              <w:overflowPunct w:val="0"/>
              <w:spacing w:before="115"/>
              <w:jc w:val="center"/>
              <w:textAlignment w:val="baseline"/>
              <w:rPr>
                <w:rFonts w:ascii="Arial" w:hAnsi="Arial" w:cs="Arial"/>
                <w:sz w:val="18"/>
                <w:szCs w:val="18"/>
              </w:rPr>
            </w:pPr>
            <w:r>
              <w:rPr>
                <w:rFonts w:ascii="Arial" w:hAnsi="Arial" w:cs="Arial"/>
                <w:sz w:val="18"/>
                <w:szCs w:val="18"/>
              </w:rPr>
              <w:t>7</w:t>
            </w:r>
          </w:p>
          <w:p w:rsidR="0050063E" w:rsidRPr="0050063E" w:rsidRDefault="0050063E" w:rsidP="00E30A68">
            <w:pPr>
              <w:kinsoku w:val="0"/>
              <w:overflowPunct w:val="0"/>
              <w:spacing w:before="115"/>
              <w:jc w:val="center"/>
              <w:textAlignment w:val="baseline"/>
              <w:rPr>
                <w:rFonts w:ascii="Arial" w:hAnsi="Arial" w:cs="Arial"/>
                <w:sz w:val="18"/>
                <w:szCs w:val="18"/>
              </w:rPr>
            </w:pPr>
          </w:p>
          <w:p w:rsidR="00E30A68" w:rsidRPr="0050063E" w:rsidRDefault="00E30A68" w:rsidP="0050063E">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b/>
                <w:bCs/>
                <w:sz w:val="18"/>
                <w:szCs w:val="18"/>
              </w:rPr>
            </w:pPr>
            <w:r w:rsidRPr="0050063E">
              <w:rPr>
                <w:rFonts w:ascii="Arial" w:hAnsi="Arial" w:cs="Arial"/>
                <w:b/>
                <w:bCs/>
                <w:sz w:val="18"/>
                <w:szCs w:val="18"/>
              </w:rPr>
              <w:t>Total Points</w:t>
            </w:r>
          </w:p>
        </w:tc>
        <w:tc>
          <w:tcPr>
            <w:tcW w:w="1322" w:type="dxa"/>
          </w:tcPr>
          <w:p w:rsidR="00E30A68" w:rsidRPr="0050063E" w:rsidRDefault="00E30A68" w:rsidP="00E30A68">
            <w:pPr>
              <w:kinsoku w:val="0"/>
              <w:overflowPunct w:val="0"/>
              <w:spacing w:before="115"/>
              <w:jc w:val="center"/>
              <w:textAlignment w:val="baseline"/>
              <w:rPr>
                <w:rFonts w:ascii="Arial" w:hAnsi="Arial" w:cs="Arial"/>
                <w:b/>
                <w:bCs/>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b/>
                <w:bCs/>
                <w:sz w:val="18"/>
                <w:szCs w:val="18"/>
              </w:rPr>
            </w:pPr>
            <w:r w:rsidRPr="0050063E">
              <w:rPr>
                <w:rFonts w:ascii="Arial" w:hAnsi="Arial" w:cs="Arial"/>
                <w:b/>
                <w:bCs/>
                <w:sz w:val="18"/>
                <w:szCs w:val="18"/>
              </w:rPr>
              <w:t>20</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bl>
    <w:p w:rsidR="00E84804" w:rsidRPr="0050063E" w:rsidRDefault="00E84804" w:rsidP="00E30A6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rsidR="00E30A68" w:rsidRPr="0050063E" w:rsidRDefault="00E30A68" w:rsidP="00E30A6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rPr>
      </w:pPr>
      <w:r w:rsidRPr="0050063E">
        <w:rPr>
          <w:rFonts w:ascii="Arial" w:hAnsi="Arial" w:cs="Arial"/>
          <w:b/>
          <w:snapToGrid w:val="0"/>
          <w:sz w:val="20"/>
          <w:szCs w:val="20"/>
        </w:rPr>
        <w:t>DECLARATION WITH REGARD TO COMPANY/FIRM</w:t>
      </w:r>
    </w:p>
    <w:p w:rsidR="00E30A68" w:rsidRPr="0050063E" w:rsidRDefault="00E30A68" w:rsidP="00E30A68">
      <w:pPr>
        <w:widowControl w:val="0"/>
        <w:numPr>
          <w:ilvl w:val="1"/>
          <w:numId w:val="43"/>
        </w:numPr>
        <w:tabs>
          <w:tab w:val="left" w:pos="900"/>
        </w:tabs>
        <w:spacing w:after="120" w:line="312" w:lineRule="auto"/>
        <w:ind w:left="907" w:hanging="907"/>
        <w:jc w:val="both"/>
        <w:rPr>
          <w:rFonts w:ascii="Arial" w:hAnsi="Arial" w:cs="Arial"/>
          <w:snapToGrid w:val="0"/>
          <w:sz w:val="20"/>
          <w:szCs w:val="20"/>
          <w:lang w:val="en-GB"/>
        </w:rPr>
      </w:pPr>
      <w:r w:rsidRPr="0050063E">
        <w:rPr>
          <w:rFonts w:ascii="Arial" w:hAnsi="Arial" w:cs="Arial"/>
          <w:snapToGrid w:val="0"/>
          <w:sz w:val="20"/>
          <w:szCs w:val="20"/>
          <w:lang w:val="en-GB"/>
        </w:rPr>
        <w:t>Name of company/firm…………………………………………………………………….</w:t>
      </w:r>
    </w:p>
    <w:p w:rsidR="00E30A68" w:rsidRPr="0050063E" w:rsidRDefault="00E30A68" w:rsidP="00E30A68">
      <w:pPr>
        <w:widowControl w:val="0"/>
        <w:numPr>
          <w:ilvl w:val="1"/>
          <w:numId w:val="43"/>
        </w:numPr>
        <w:tabs>
          <w:tab w:val="left" w:pos="900"/>
        </w:tabs>
        <w:spacing w:after="120" w:line="312" w:lineRule="auto"/>
        <w:ind w:left="907" w:right="95" w:hanging="907"/>
        <w:jc w:val="both"/>
        <w:rPr>
          <w:rFonts w:ascii="Arial" w:hAnsi="Arial" w:cs="Arial"/>
          <w:snapToGrid w:val="0"/>
          <w:sz w:val="20"/>
          <w:szCs w:val="20"/>
          <w:lang w:val="en-GB"/>
        </w:rPr>
      </w:pPr>
      <w:r w:rsidRPr="0050063E">
        <w:rPr>
          <w:rFonts w:ascii="Arial" w:hAnsi="Arial" w:cs="Arial"/>
          <w:snapToGrid w:val="0"/>
          <w:sz w:val="20"/>
          <w:szCs w:val="20"/>
          <w:lang w:val="en-GB"/>
        </w:rPr>
        <w:t>Company registration number: …………………………………………………………...</w:t>
      </w:r>
    </w:p>
    <w:p w:rsidR="00E30A68" w:rsidRPr="0050063E" w:rsidRDefault="00E30A68" w:rsidP="00E30A68">
      <w:pPr>
        <w:widowControl w:val="0"/>
        <w:numPr>
          <w:ilvl w:val="1"/>
          <w:numId w:val="43"/>
        </w:numPr>
        <w:tabs>
          <w:tab w:val="left" w:pos="900"/>
        </w:tabs>
        <w:spacing w:after="120" w:line="312" w:lineRule="auto"/>
        <w:ind w:left="907" w:hanging="907"/>
        <w:jc w:val="both"/>
        <w:rPr>
          <w:rFonts w:ascii="Arial" w:hAnsi="Arial" w:cs="Arial"/>
          <w:snapToGrid w:val="0"/>
          <w:sz w:val="20"/>
          <w:szCs w:val="20"/>
          <w:lang w:val="en-GB"/>
        </w:rPr>
      </w:pPr>
      <w:r w:rsidRPr="0050063E">
        <w:rPr>
          <w:rFonts w:ascii="Arial" w:hAnsi="Arial" w:cs="Arial"/>
          <w:snapToGrid w:val="0"/>
          <w:sz w:val="20"/>
          <w:szCs w:val="20"/>
          <w:lang w:val="en-GB"/>
        </w:rPr>
        <w:t>TYPE OF COMPANY/ FIRM</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lastRenderedPageBreak/>
        <w:sym w:font="Symbol" w:char="F07F"/>
      </w:r>
      <w:r w:rsidRPr="0050063E">
        <w:rPr>
          <w:rFonts w:ascii="Arial" w:hAnsi="Arial" w:cs="Arial"/>
          <w:snapToGrid w:val="0"/>
          <w:sz w:val="20"/>
          <w:szCs w:val="20"/>
          <w:lang w:val="en-GB"/>
        </w:rPr>
        <w:tab/>
        <w:t>Partnership/Joint Venture / Consortium</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One-person business/sole propriety</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Close corporation</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Public Company</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Personal Liability Company</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bookmarkStart w:id="7" w:name="_Hlk117764996"/>
      <w:r w:rsidRPr="0050063E">
        <w:rPr>
          <w:rFonts w:ascii="Arial" w:hAnsi="Arial" w:cs="Arial"/>
          <w:snapToGrid w:val="0"/>
          <w:sz w:val="20"/>
          <w:szCs w:val="20"/>
          <w:lang w:val="en-GB"/>
        </w:rPr>
        <w:sym w:font="Symbol" w:char="F07F"/>
      </w:r>
      <w:bookmarkEnd w:id="7"/>
      <w:r w:rsidRPr="0050063E">
        <w:rPr>
          <w:rFonts w:ascii="Arial" w:hAnsi="Arial" w:cs="Arial"/>
          <w:snapToGrid w:val="0"/>
          <w:sz w:val="20"/>
          <w:szCs w:val="20"/>
          <w:lang w:val="en-GB"/>
        </w:rPr>
        <w:tab/>
        <w:t xml:space="preserve">(Pty) Limited </w:t>
      </w:r>
    </w:p>
    <w:p w:rsidR="00E30A68" w:rsidRPr="00805A27" w:rsidRDefault="00E30A68" w:rsidP="00E30A68">
      <w:pPr>
        <w:widowControl w:val="0"/>
        <w:tabs>
          <w:tab w:val="left" w:pos="-720"/>
        </w:tabs>
        <w:ind w:left="1440" w:hanging="540"/>
        <w:jc w:val="both"/>
        <w:rPr>
          <w:rFonts w:ascii="Arial" w:hAnsi="Arial" w:cs="Arial"/>
          <w:snapToGrid w:val="0"/>
          <w:sz w:val="22"/>
          <w:szCs w:val="22"/>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Non-Profit Company</w:t>
      </w:r>
    </w:p>
    <w:p w:rsidR="00E30A68" w:rsidRPr="00805A27" w:rsidRDefault="00E30A68" w:rsidP="00E30A68">
      <w:pPr>
        <w:widowControl w:val="0"/>
        <w:tabs>
          <w:tab w:val="left" w:pos="-720"/>
        </w:tabs>
        <w:ind w:left="1440" w:hanging="540"/>
        <w:jc w:val="both"/>
        <w:rPr>
          <w:rFonts w:ascii="Arial" w:hAnsi="Arial" w:cs="Arial"/>
          <w:snapToGrid w:val="0"/>
          <w:sz w:val="22"/>
          <w:szCs w:val="22"/>
          <w:lang w:val="en-GB"/>
        </w:rPr>
      </w:pPr>
      <w:r w:rsidRPr="00805A27">
        <w:rPr>
          <w:rFonts w:ascii="Arial" w:hAnsi="Arial" w:cs="Arial"/>
          <w:snapToGrid w:val="0"/>
          <w:sz w:val="22"/>
          <w:szCs w:val="22"/>
          <w:lang w:val="en-GB"/>
        </w:rPr>
        <w:sym w:font="Symbol" w:char="F07F"/>
      </w:r>
      <w:r w:rsidRPr="00805A27">
        <w:rPr>
          <w:rFonts w:ascii="Arial" w:hAnsi="Arial" w:cs="Arial"/>
          <w:snapToGrid w:val="0"/>
          <w:sz w:val="22"/>
          <w:szCs w:val="22"/>
          <w:lang w:val="en-GB"/>
        </w:rPr>
        <w:tab/>
        <w:t>State Owned Company</w:t>
      </w:r>
    </w:p>
    <w:p w:rsidR="00E30A68" w:rsidRPr="00805A27" w:rsidRDefault="00E30A68" w:rsidP="00E30A6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805A27">
        <w:rPr>
          <w:rFonts w:ascii="Arial" w:hAnsi="Arial" w:cs="Arial"/>
          <w:smallCaps/>
          <w:snapToGrid w:val="0"/>
          <w:sz w:val="22"/>
          <w:szCs w:val="22"/>
          <w:lang w:val="en-GB"/>
        </w:rPr>
        <w:t>[Tick applicable box]</w:t>
      </w:r>
    </w:p>
    <w:p w:rsidR="00E30A68" w:rsidRDefault="00805A27" w:rsidP="00E30A6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r>
        <w:rPr>
          <w:rFonts w:ascii="Arial" w:hAnsi="Arial" w:cs="Arial"/>
          <w:smallCaps/>
          <w:snapToGrid w:val="0"/>
          <w:sz w:val="22"/>
          <w:szCs w:val="22"/>
          <w:lang w:val="en-GB"/>
        </w:rPr>
        <w:t>4.6</w:t>
      </w:r>
    </w:p>
    <w:p w:rsidR="00E30A68" w:rsidRDefault="00805A27" w:rsidP="00805A27">
      <w:pPr>
        <w:widowControl w:val="0"/>
        <w:tabs>
          <w:tab w:val="left" w:pos="900"/>
        </w:tabs>
        <w:spacing w:after="120" w:line="312" w:lineRule="auto"/>
        <w:ind w:left="1282"/>
        <w:jc w:val="both"/>
        <w:rPr>
          <w:rFonts w:ascii="Arial" w:hAnsi="Arial" w:cs="Arial"/>
          <w:snapToGrid w:val="0"/>
          <w:lang w:val="en-GB"/>
        </w:rPr>
      </w:pPr>
      <w:r>
        <w:rPr>
          <w:rFonts w:ascii="Arial" w:hAnsi="Arial" w:cs="Arial"/>
          <w:snapToGrid w:val="0"/>
          <w:lang w:val="en-GB"/>
        </w:rPr>
        <w:t>I</w:t>
      </w:r>
      <w:r w:rsidR="00E30A68" w:rsidRPr="00E30A68">
        <w:rPr>
          <w:rFonts w:ascii="Arial" w:hAnsi="Arial" w:cs="Arial"/>
          <w:snapToGrid w:val="0"/>
          <w:lang w:val="en-GB"/>
        </w:rPr>
        <w:t>, the undersigned, who is duly authorised to do so on behalf of the company/firm, certify that the points claimed, based on the specific goals as advised in the tender, qualifies the company/ firm for the preference(s) shown and I acknowledge that:</w:t>
      </w:r>
    </w:p>
    <w:p w:rsidR="00E30A68" w:rsidRPr="00E30A68" w:rsidRDefault="00E30A68" w:rsidP="00E30A68">
      <w:pPr>
        <w:widowControl w:val="0"/>
        <w:numPr>
          <w:ilvl w:val="0"/>
          <w:numId w:val="11"/>
        </w:numPr>
        <w:tabs>
          <w:tab w:val="left" w:pos="900"/>
        </w:tabs>
        <w:spacing w:after="120" w:line="312" w:lineRule="auto"/>
        <w:ind w:left="1282"/>
        <w:jc w:val="both"/>
        <w:rPr>
          <w:rFonts w:ascii="Arial" w:hAnsi="Arial" w:cs="Arial"/>
          <w:snapToGrid w:val="0"/>
          <w:lang w:val="en-GB"/>
        </w:rPr>
      </w:pPr>
      <w:r w:rsidRPr="00E30A68">
        <w:rPr>
          <w:rFonts w:ascii="Arial" w:hAnsi="Arial" w:cs="Arial"/>
          <w:snapToGrid w:val="0"/>
          <w:lang w:val="en-GB"/>
        </w:rPr>
        <w:t>The information furnished is true and correct;</w:t>
      </w:r>
    </w:p>
    <w:p w:rsidR="00E30A68" w:rsidRPr="001A7082" w:rsidRDefault="00E30A68" w:rsidP="00E30A68">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E30A68" w:rsidRPr="0050063E" w:rsidRDefault="00E30A68" w:rsidP="00E30A68">
      <w:pPr>
        <w:widowControl w:val="0"/>
        <w:numPr>
          <w:ilvl w:val="0"/>
          <w:numId w:val="11"/>
        </w:numPr>
        <w:tabs>
          <w:tab w:val="left" w:pos="-1099"/>
          <w:tab w:val="left" w:pos="-720"/>
          <w:tab w:val="left" w:pos="1260"/>
        </w:tabs>
        <w:spacing w:after="120"/>
        <w:ind w:left="1282"/>
        <w:jc w:val="both"/>
        <w:rPr>
          <w:rFonts w:ascii="Arial" w:hAnsi="Arial" w:cs="Arial"/>
          <w:snapToGrid w:val="0"/>
          <w:sz w:val="18"/>
          <w:szCs w:val="18"/>
          <w:lang w:val="en-GB"/>
        </w:rPr>
      </w:pPr>
      <w:r w:rsidRPr="001A7082">
        <w:rPr>
          <w:rFonts w:ascii="Arial" w:hAnsi="Arial" w:cs="Arial"/>
          <w:snapToGrid w:val="0"/>
          <w:lang w:val="en-GB"/>
        </w:rPr>
        <w:t xml:space="preserve">In the event of a contract being awarded as a result of points claimed as </w:t>
      </w:r>
      <w:r w:rsidRPr="0050063E">
        <w:rPr>
          <w:rFonts w:ascii="Arial" w:hAnsi="Arial" w:cs="Arial"/>
          <w:snapToGrid w:val="0"/>
          <w:sz w:val="18"/>
          <w:szCs w:val="18"/>
          <w:lang w:val="en-GB"/>
        </w:rPr>
        <w:t xml:space="preserve">shown in paragraphs 1.4 and 4.2, the contractor may be required to furnish documentary proof to the satisfaction of the organ of state that the claims are correct; </w:t>
      </w:r>
    </w:p>
    <w:p w:rsidR="00E30A68" w:rsidRPr="0050063E" w:rsidRDefault="00E30A68" w:rsidP="00AD4BF8">
      <w:pPr>
        <w:widowControl w:val="0"/>
        <w:numPr>
          <w:ilvl w:val="0"/>
          <w:numId w:val="11"/>
        </w:numPr>
        <w:tabs>
          <w:tab w:val="left" w:pos="-1099"/>
          <w:tab w:val="left" w:pos="-720"/>
          <w:tab w:val="left" w:pos="1260"/>
        </w:tabs>
        <w:spacing w:after="120"/>
        <w:ind w:left="900" w:right="745" w:hanging="900"/>
        <w:jc w:val="both"/>
        <w:rPr>
          <w:rFonts w:ascii="Arial" w:hAnsi="Arial" w:cs="Arial"/>
          <w:snapToGrid w:val="0"/>
          <w:sz w:val="18"/>
          <w:szCs w:val="18"/>
          <w:lang w:val="en-GB"/>
        </w:rPr>
      </w:pPr>
      <w:r w:rsidRPr="0050063E">
        <w:rPr>
          <w:rFonts w:ascii="Arial" w:hAnsi="Arial" w:cs="Arial"/>
          <w:snapToGrid w:val="0"/>
          <w:sz w:val="18"/>
          <w:szCs w:val="18"/>
          <w:lang w:val="en-GB"/>
        </w:rPr>
        <w:t>If the specific goals have been claimed or obtained on a fraudulent basis or any of the conditions of contract have not been fulfilled, the organ of state may, in addition to any other remedy it may have –</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disqualify the person from the tendering process;</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recover costs, losses or damages it has incurred or suffered as a result of that person’s conduct;</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cancel the contract and claim any damages which it has suffered as a result of having to make less favourable arrangements due to such cancellation;</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50063E">
        <w:rPr>
          <w:rFonts w:ascii="Arial" w:hAnsi="Arial" w:cs="Arial"/>
          <w:i/>
          <w:snapToGrid w:val="0"/>
          <w:sz w:val="18"/>
          <w:szCs w:val="18"/>
          <w:lang w:val="en-GB"/>
        </w:rPr>
        <w:t>audi alteram partem</w:t>
      </w:r>
      <w:r w:rsidRPr="0050063E">
        <w:rPr>
          <w:rFonts w:ascii="Arial" w:hAnsi="Arial" w:cs="Arial"/>
          <w:snapToGrid w:val="0"/>
          <w:sz w:val="18"/>
          <w:szCs w:val="18"/>
          <w:lang w:val="en-GB"/>
        </w:rPr>
        <w:t xml:space="preserve"> (hear the other side) rule has been applied; and</w:t>
      </w:r>
    </w:p>
    <w:p w:rsidR="00E30A68" w:rsidRPr="000C503E" w:rsidRDefault="00E30A68" w:rsidP="0027279E">
      <w:pPr>
        <w:widowControl w:val="0"/>
        <w:numPr>
          <w:ilvl w:val="1"/>
          <w:numId w:val="12"/>
        </w:numPr>
        <w:tabs>
          <w:tab w:val="left" w:pos="1980"/>
        </w:tabs>
        <w:spacing w:after="120"/>
        <w:ind w:left="540" w:right="749" w:hanging="547"/>
        <w:jc w:val="right"/>
        <w:rPr>
          <w:rFonts w:ascii="Arial Narrow" w:hAnsi="Arial Narrow" w:cs="Arial Narrow"/>
          <w:sz w:val="18"/>
          <w:szCs w:val="18"/>
          <w:lang w:val="en-GB"/>
        </w:rPr>
      </w:pPr>
      <w:r w:rsidRPr="0050063E">
        <w:rPr>
          <w:rFonts w:ascii="Arial" w:hAnsi="Arial" w:cs="Arial"/>
          <w:snapToGrid w:val="0"/>
          <w:sz w:val="18"/>
          <w:szCs w:val="18"/>
          <w:lang w:val="en-GB"/>
        </w:rPr>
        <w:t>forward the matter for criminal prosecution, if deemed necessary.</w:t>
      </w:r>
    </w:p>
    <w:p w:rsidR="000C503E" w:rsidRPr="0050063E" w:rsidRDefault="000C503E" w:rsidP="0027279E">
      <w:pPr>
        <w:widowControl w:val="0"/>
        <w:numPr>
          <w:ilvl w:val="1"/>
          <w:numId w:val="12"/>
        </w:numPr>
        <w:tabs>
          <w:tab w:val="left" w:pos="1980"/>
        </w:tabs>
        <w:spacing w:after="120"/>
        <w:ind w:left="540" w:right="749" w:hanging="547"/>
        <w:jc w:val="right"/>
        <w:rPr>
          <w:rFonts w:ascii="Arial Narrow" w:hAnsi="Arial Narrow" w:cs="Arial Narrow"/>
          <w:sz w:val="18"/>
          <w:szCs w:val="18"/>
          <w:lang w:val="en-GB"/>
        </w:rPr>
      </w:pPr>
    </w:p>
    <w:p w:rsidR="00E30A68" w:rsidRDefault="0059300F" w:rsidP="009C556D">
      <w:pPr>
        <w:tabs>
          <w:tab w:val="left" w:pos="1080"/>
          <w:tab w:val="left" w:pos="5760"/>
          <w:tab w:val="left" w:pos="7020"/>
          <w:tab w:val="right" w:pos="9752"/>
        </w:tabs>
        <w:ind w:left="540"/>
        <w:jc w:val="right"/>
        <w:rPr>
          <w:rFonts w:ascii="Arial Narrow" w:hAnsi="Arial Narrow" w:cs="Arial Narrow"/>
          <w:sz w:val="18"/>
          <w:szCs w:val="18"/>
          <w:lang w:val="en-GB"/>
        </w:rPr>
      </w:pPr>
      <w:r>
        <w:rPr>
          <w:noProof/>
          <w:lang w:val="en-ZA" w:eastAsia="en-ZA"/>
        </w:rPr>
        <mc:AlternateContent>
          <mc:Choice Requires="wps">
            <w:drawing>
              <wp:anchor distT="0" distB="0" distL="114300" distR="114300" simplePos="0" relativeHeight="251663360" behindDoc="0" locked="0" layoutInCell="1" allowOverlap="1" wp14:anchorId="1D8B8A67" wp14:editId="0D494ECA">
                <wp:simplePos x="0" y="0"/>
                <wp:positionH relativeFrom="margin">
                  <wp:align>left</wp:align>
                </wp:positionH>
                <wp:positionV relativeFrom="paragraph">
                  <wp:posOffset>-185420</wp:posOffset>
                </wp:positionV>
                <wp:extent cx="4800600" cy="1733797"/>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33797"/>
                        </a:xfrm>
                        <a:prstGeom prst="rect">
                          <a:avLst/>
                        </a:prstGeom>
                        <a:solidFill>
                          <a:srgbClr val="FFFFFF"/>
                        </a:solidFill>
                        <a:ln w="9525">
                          <a:solidFill>
                            <a:srgbClr val="000000"/>
                          </a:solidFill>
                          <a:miter lim="800000"/>
                          <a:headEnd/>
                          <a:tailEnd/>
                        </a:ln>
                      </wps:spPr>
                      <wps:txbx>
                        <w:txbxContent>
                          <w:p w:rsidR="00EB1185" w:rsidRDefault="00EB1185" w:rsidP="00E30A68">
                            <w:pPr>
                              <w:jc w:val="center"/>
                              <w:rPr>
                                <w:rFonts w:ascii="Arial" w:hAnsi="Arial" w:cs="Arial"/>
                                <w:sz w:val="18"/>
                                <w:szCs w:val="18"/>
                              </w:rPr>
                            </w:pPr>
                          </w:p>
                          <w:p w:rsidR="00EB1185" w:rsidRPr="00585866" w:rsidRDefault="00EB1185" w:rsidP="00E30A68">
                            <w:pPr>
                              <w:jc w:val="center"/>
                              <w:rPr>
                                <w:rFonts w:ascii="Arial" w:hAnsi="Arial" w:cs="Arial"/>
                                <w:sz w:val="18"/>
                                <w:szCs w:val="18"/>
                              </w:rPr>
                            </w:pPr>
                            <w:r w:rsidRPr="00585866">
                              <w:rPr>
                                <w:rFonts w:ascii="Arial" w:hAnsi="Arial" w:cs="Arial"/>
                                <w:sz w:val="18"/>
                                <w:szCs w:val="18"/>
                              </w:rPr>
                              <w:t>……………………………………….</w:t>
                            </w:r>
                          </w:p>
                          <w:p w:rsidR="00EB1185" w:rsidRPr="00B715D9" w:rsidRDefault="00EB1185" w:rsidP="00E30A68">
                            <w:pPr>
                              <w:jc w:val="center"/>
                              <w:rPr>
                                <w:rFonts w:ascii="Arial" w:hAnsi="Arial" w:cs="Arial"/>
                                <w:b/>
                                <w:sz w:val="18"/>
                                <w:szCs w:val="18"/>
                              </w:rPr>
                            </w:pPr>
                            <w:r w:rsidRPr="00B715D9">
                              <w:rPr>
                                <w:rFonts w:ascii="Arial" w:hAnsi="Arial" w:cs="Arial"/>
                                <w:b/>
                                <w:sz w:val="18"/>
                                <w:szCs w:val="18"/>
                              </w:rPr>
                              <w:t>SIGNATURE(S) OF TENDERER(S)</w:t>
                            </w:r>
                          </w:p>
                          <w:p w:rsidR="00EB1185" w:rsidRDefault="00EB1185" w:rsidP="00E30A68">
                            <w:pPr>
                              <w:rPr>
                                <w:rFonts w:ascii="Arial" w:hAnsi="Arial" w:cs="Arial"/>
                                <w:sz w:val="18"/>
                                <w:szCs w:val="18"/>
                              </w:rPr>
                            </w:pPr>
                          </w:p>
                          <w:p w:rsidR="00EB1185" w:rsidRPr="00585866" w:rsidRDefault="00EB1185" w:rsidP="00E30A6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B1185" w:rsidRPr="00585866" w:rsidRDefault="00EB1185" w:rsidP="00E30A6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Pr="00585866" w:rsidRDefault="00EB1185" w:rsidP="00E30A6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Pr="00585866" w:rsidRDefault="00EB1185" w:rsidP="00E30A6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Default="00EB1185"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Pr="00585866" w:rsidRDefault="00EB1185"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B1185" w:rsidRDefault="00EB1185" w:rsidP="00E30A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8A67" id="Rectangle 4" o:spid="_x0000_s1026" style="position:absolute;left:0;text-align:left;margin-left:0;margin-top:-14.6pt;width:378pt;height:13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">
                <v:textbox>
                  <w:txbxContent>
                    <w:p w:rsidR="00EB1185" w:rsidRDefault="00EB1185" w:rsidP="00E30A68">
                      <w:pPr>
                        <w:jc w:val="center"/>
                        <w:rPr>
                          <w:rFonts w:ascii="Arial" w:hAnsi="Arial" w:cs="Arial"/>
                          <w:sz w:val="18"/>
                          <w:szCs w:val="18"/>
                        </w:rPr>
                      </w:pPr>
                    </w:p>
                    <w:p w:rsidR="00EB1185" w:rsidRPr="00585866" w:rsidRDefault="00EB1185" w:rsidP="00E30A68">
                      <w:pPr>
                        <w:jc w:val="center"/>
                        <w:rPr>
                          <w:rFonts w:ascii="Arial" w:hAnsi="Arial" w:cs="Arial"/>
                          <w:sz w:val="18"/>
                          <w:szCs w:val="18"/>
                        </w:rPr>
                      </w:pPr>
                      <w:r w:rsidRPr="00585866">
                        <w:rPr>
                          <w:rFonts w:ascii="Arial" w:hAnsi="Arial" w:cs="Arial"/>
                          <w:sz w:val="18"/>
                          <w:szCs w:val="18"/>
                        </w:rPr>
                        <w:t>……………………………………….</w:t>
                      </w:r>
                    </w:p>
                    <w:p w:rsidR="00EB1185" w:rsidRPr="00B715D9" w:rsidRDefault="00EB1185" w:rsidP="00E30A68">
                      <w:pPr>
                        <w:jc w:val="center"/>
                        <w:rPr>
                          <w:rFonts w:ascii="Arial" w:hAnsi="Arial" w:cs="Arial"/>
                          <w:b/>
                          <w:sz w:val="18"/>
                          <w:szCs w:val="18"/>
                        </w:rPr>
                      </w:pPr>
                      <w:r w:rsidRPr="00B715D9">
                        <w:rPr>
                          <w:rFonts w:ascii="Arial" w:hAnsi="Arial" w:cs="Arial"/>
                          <w:b/>
                          <w:sz w:val="18"/>
                          <w:szCs w:val="18"/>
                        </w:rPr>
                        <w:t>SIGNATURE(S) OF TENDERER(S)</w:t>
                      </w:r>
                    </w:p>
                    <w:p w:rsidR="00EB1185" w:rsidRDefault="00EB1185" w:rsidP="00E30A68">
                      <w:pPr>
                        <w:rPr>
                          <w:rFonts w:ascii="Arial" w:hAnsi="Arial" w:cs="Arial"/>
                          <w:sz w:val="18"/>
                          <w:szCs w:val="18"/>
                        </w:rPr>
                      </w:pPr>
                    </w:p>
                    <w:p w:rsidR="00EB1185" w:rsidRPr="00585866" w:rsidRDefault="00EB1185" w:rsidP="00E30A6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B1185" w:rsidRPr="00585866" w:rsidRDefault="00EB1185" w:rsidP="00E30A6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Pr="00585866" w:rsidRDefault="00EB1185" w:rsidP="00E30A6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Pr="00585866" w:rsidRDefault="00EB1185" w:rsidP="00E30A6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Default="00EB1185"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185" w:rsidRPr="00585866" w:rsidRDefault="00EB1185"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B1185" w:rsidRDefault="00EB1185" w:rsidP="00E30A68">
                      <w:pPr>
                        <w:jc w:val="center"/>
                      </w:pPr>
                    </w:p>
                  </w:txbxContent>
                </v:textbox>
                <w10:wrap anchorx="margin"/>
              </v:rect>
            </w:pict>
          </mc:Fallback>
        </mc:AlternateContent>
      </w: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Default="009C556D" w:rsidP="0027279E">
      <w:pPr>
        <w:pStyle w:val="Heading1"/>
      </w:pPr>
      <w:bookmarkStart w:id="8" w:name="_Toc109116964"/>
      <w:r w:rsidRPr="00805A27">
        <w:lastRenderedPageBreak/>
        <w:t>CONDITIONS AND APPLICABLE DOCUMENTS</w:t>
      </w:r>
      <w:bookmarkEnd w:id="8"/>
    </w:p>
    <w:p w:rsidR="00F0514E" w:rsidRDefault="00F0514E" w:rsidP="00F0514E"/>
    <w:p w:rsidR="00F0514E" w:rsidRDefault="00F0514E" w:rsidP="00F0514E"/>
    <w:p w:rsidR="00C80D8D" w:rsidRDefault="00C80D8D" w:rsidP="00F0514E"/>
    <w:p w:rsidR="007B1F39" w:rsidRDefault="007B1F39" w:rsidP="00F0514E"/>
    <w:p w:rsidR="007B1F39" w:rsidRDefault="007B1F39" w:rsidP="00F0514E"/>
    <w:p w:rsidR="007B1F39" w:rsidRDefault="007B1F39" w:rsidP="00F0514E"/>
    <w:p w:rsidR="007B1F39" w:rsidRDefault="007B1F39" w:rsidP="00F0514E"/>
    <w:p w:rsidR="00F0514E" w:rsidRPr="00F0514E" w:rsidRDefault="00F0514E" w:rsidP="00F0514E"/>
    <w:p w:rsidR="009C556D" w:rsidRPr="009C556D" w:rsidRDefault="009C556D" w:rsidP="009C556D"/>
    <w:p w:rsidR="009C556D" w:rsidRPr="00600BDC" w:rsidRDefault="009C556D" w:rsidP="009E6F4C">
      <w:pPr>
        <w:keepNext/>
        <w:numPr>
          <w:ilvl w:val="0"/>
          <w:numId w:val="1"/>
        </w:numPr>
        <w:ind w:left="709" w:hanging="709"/>
        <w:outlineLvl w:val="0"/>
        <w:rPr>
          <w:sz w:val="18"/>
          <w:szCs w:val="18"/>
        </w:rPr>
      </w:pPr>
      <w:bookmarkStart w:id="9" w:name="_Toc109116965"/>
      <w:r w:rsidRPr="00600BDC">
        <w:rPr>
          <w:rFonts w:ascii="Arial" w:hAnsi="Arial" w:cs="Arial"/>
          <w:b/>
          <w:bCs/>
          <w:kern w:val="32"/>
        </w:rPr>
        <w:t>AUTHORITY FOR SIGNATORY</w:t>
      </w:r>
      <w:bookmarkEnd w:id="9"/>
    </w:p>
    <w:tbl>
      <w:tblPr>
        <w:tblW w:w="0" w:type="auto"/>
        <w:tblLook w:val="04A0" w:firstRow="1" w:lastRow="0" w:firstColumn="1" w:lastColumn="0" w:noHBand="0" w:noVBand="1"/>
      </w:tblPr>
      <w:tblGrid>
        <w:gridCol w:w="1107"/>
        <w:gridCol w:w="8253"/>
      </w:tblGrid>
      <w:tr w:rsidR="009C556D" w:rsidRPr="0050063E" w:rsidTr="00805A27">
        <w:tc>
          <w:tcPr>
            <w:tcW w:w="1107" w:type="dxa"/>
          </w:tcPr>
          <w:p w:rsidR="009A62CB" w:rsidRPr="0050063E" w:rsidRDefault="009A62CB" w:rsidP="009C556D">
            <w:pPr>
              <w:tabs>
                <w:tab w:val="left" w:pos="3600"/>
                <w:tab w:val="left" w:leader="dot" w:pos="10980"/>
              </w:tabs>
              <w:rPr>
                <w:rFonts w:ascii="Arial" w:hAnsi="Arial" w:cs="Arial"/>
                <w:b/>
                <w:sz w:val="18"/>
                <w:szCs w:val="18"/>
              </w:rPr>
            </w:pPr>
          </w:p>
        </w:tc>
        <w:tc>
          <w:tcPr>
            <w:tcW w:w="8253" w:type="dxa"/>
          </w:tcPr>
          <w:p w:rsidR="009C556D" w:rsidRPr="0050063E" w:rsidRDefault="009C556D" w:rsidP="009C556D">
            <w:pPr>
              <w:tabs>
                <w:tab w:val="left" w:pos="3600"/>
                <w:tab w:val="left" w:leader="dot" w:pos="10980"/>
              </w:tabs>
              <w:rPr>
                <w:rFonts w:ascii="Arial" w:hAnsi="Arial" w:cs="Arial"/>
                <w:b/>
                <w:sz w:val="18"/>
                <w:szCs w:val="18"/>
              </w:rPr>
            </w:pPr>
          </w:p>
        </w:tc>
      </w:tr>
      <w:tr w:rsidR="009C556D" w:rsidRPr="0050063E" w:rsidTr="00805A27">
        <w:tc>
          <w:tcPr>
            <w:tcW w:w="1107" w:type="dxa"/>
          </w:tcPr>
          <w:p w:rsidR="009C556D" w:rsidRPr="0050063E" w:rsidRDefault="009C556D" w:rsidP="009C556D">
            <w:pPr>
              <w:tabs>
                <w:tab w:val="left" w:pos="3600"/>
                <w:tab w:val="left" w:leader="dot" w:pos="10980"/>
              </w:tabs>
              <w:rPr>
                <w:rFonts w:ascii="Arial" w:hAnsi="Arial" w:cs="Arial"/>
                <w:sz w:val="18"/>
                <w:szCs w:val="18"/>
              </w:rPr>
            </w:pPr>
          </w:p>
        </w:tc>
        <w:tc>
          <w:tcPr>
            <w:tcW w:w="8253" w:type="dxa"/>
          </w:tcPr>
          <w:p w:rsidR="009C556D" w:rsidRPr="0050063E" w:rsidRDefault="009C556D" w:rsidP="009C556D">
            <w:pPr>
              <w:tabs>
                <w:tab w:val="left" w:pos="3600"/>
                <w:tab w:val="left" w:leader="dot" w:pos="10980"/>
              </w:tabs>
              <w:rPr>
                <w:rFonts w:ascii="Arial" w:hAnsi="Arial" w:cs="Arial"/>
                <w:sz w:val="18"/>
                <w:szCs w:val="18"/>
              </w:rPr>
            </w:pPr>
          </w:p>
        </w:tc>
      </w:tr>
      <w:tr w:rsidR="009C556D" w:rsidRPr="0050063E" w:rsidTr="007A7BB9">
        <w:tc>
          <w:tcPr>
            <w:tcW w:w="9360" w:type="dxa"/>
            <w:gridSpan w:val="2"/>
          </w:tcPr>
          <w:p w:rsidR="009C556D" w:rsidRPr="0050063E"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18"/>
                <w:szCs w:val="18"/>
              </w:rPr>
            </w:pPr>
            <w:r w:rsidRPr="0050063E">
              <w:rPr>
                <w:rFonts w:ascii="Arial" w:hAnsi="Arial" w:cs="Arial"/>
                <w:sz w:val="18"/>
                <w:szCs w:val="18"/>
              </w:rPr>
              <w:t xml:space="preserve">Signatories for close corporations and companies shall confirm their authority </w:t>
            </w:r>
            <w:r w:rsidRPr="0050063E">
              <w:rPr>
                <w:rFonts w:ascii="Arial" w:hAnsi="Arial" w:cs="Arial"/>
                <w:b/>
                <w:color w:val="FF0000"/>
                <w:sz w:val="18"/>
                <w:szCs w:val="18"/>
              </w:rPr>
              <w:t xml:space="preserve">by attaching to this form </w:t>
            </w:r>
            <w:r w:rsidRPr="0050063E">
              <w:rPr>
                <w:rFonts w:ascii="Arial" w:hAnsi="Arial" w:cs="Arial"/>
                <w:sz w:val="18"/>
                <w:szCs w:val="18"/>
              </w:rPr>
              <w:t>a duly signed and dated copy of the relevant resolution of their members or their board of directors, as the case may be.</w:t>
            </w:r>
          </w:p>
          <w:p w:rsidR="009C556D" w:rsidRPr="0050063E" w:rsidRDefault="009C556D" w:rsidP="009C556D">
            <w:pPr>
              <w:tabs>
                <w:tab w:val="left" w:pos="3600"/>
                <w:tab w:val="left" w:leader="dot" w:pos="10980"/>
              </w:tabs>
              <w:rPr>
                <w:rFonts w:ascii="Arial" w:hAnsi="Arial" w:cs="Arial"/>
                <w:sz w:val="18"/>
                <w:szCs w:val="18"/>
              </w:rPr>
            </w:pPr>
          </w:p>
          <w:p w:rsidR="009C556D" w:rsidRPr="0050063E" w:rsidRDefault="009C556D" w:rsidP="009C556D">
            <w:pPr>
              <w:tabs>
                <w:tab w:val="left" w:pos="3600"/>
                <w:tab w:val="left" w:leader="dot" w:pos="10980"/>
              </w:tabs>
              <w:jc w:val="center"/>
              <w:rPr>
                <w:rFonts w:ascii="Arial" w:hAnsi="Arial" w:cs="Arial"/>
                <w:b/>
                <w:sz w:val="18"/>
                <w:szCs w:val="18"/>
              </w:rPr>
            </w:pPr>
            <w:r w:rsidRPr="0050063E">
              <w:rPr>
                <w:rFonts w:ascii="Arial" w:hAnsi="Arial" w:cs="Arial"/>
                <w:b/>
                <w:sz w:val="18"/>
                <w:szCs w:val="18"/>
              </w:rPr>
              <w:t>An example for a company is shown below:</w:t>
            </w:r>
          </w:p>
          <w:p w:rsidR="009C556D" w:rsidRPr="0050063E" w:rsidRDefault="009C556D" w:rsidP="009C556D">
            <w:pPr>
              <w:tabs>
                <w:tab w:val="left" w:pos="3600"/>
                <w:tab w:val="left" w:leader="dot" w:pos="10980"/>
              </w:tabs>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 By resolution of the board of directors passed on _____________________________ 20_______________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Mr _____________________________________________________ has been duly authorized to sign all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documents in connection with the Tender for Contract ______________________________________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No___________________________ and any Contract, which may arise there from on behalf of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____________________________________________________________________________________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SIGNED ON BEHALF OF THE </w:t>
            </w:r>
            <w:r w:rsidR="001C58CF" w:rsidRPr="0050063E">
              <w:rPr>
                <w:rFonts w:ascii="Arial" w:hAnsi="Arial" w:cs="Arial"/>
                <w:sz w:val="18"/>
                <w:szCs w:val="18"/>
              </w:rPr>
              <w:t>COMPANY: _</w:t>
            </w:r>
            <w:r w:rsidRPr="0050063E">
              <w:rPr>
                <w:rFonts w:ascii="Arial" w:hAnsi="Arial" w:cs="Arial"/>
                <w:sz w:val="18"/>
                <w:szCs w:val="18"/>
              </w:rPr>
              <w:t>___________________________</w:t>
            </w:r>
            <w:r w:rsidR="001C58CF" w:rsidRPr="0050063E">
              <w:rPr>
                <w:rFonts w:ascii="Arial" w:hAnsi="Arial" w:cs="Arial"/>
                <w:sz w:val="18"/>
                <w:szCs w:val="18"/>
              </w:rPr>
              <w:t>__________________</w:t>
            </w:r>
            <w:r w:rsidRPr="0050063E">
              <w:rPr>
                <w:rFonts w:ascii="Arial" w:hAnsi="Arial" w:cs="Arial"/>
                <w:sz w:val="18"/>
                <w:szCs w:val="18"/>
              </w:rPr>
              <w:t>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IN HIS CAPACITY </w:t>
            </w:r>
            <w:r w:rsidR="001C58CF" w:rsidRPr="0050063E">
              <w:rPr>
                <w:rFonts w:ascii="Arial" w:hAnsi="Arial" w:cs="Arial"/>
                <w:sz w:val="18"/>
                <w:szCs w:val="18"/>
              </w:rPr>
              <w:t>AS: _</w:t>
            </w:r>
            <w:r w:rsidRPr="0050063E">
              <w:rPr>
                <w:rFonts w:ascii="Arial" w:hAnsi="Arial" w:cs="Arial"/>
                <w:sz w:val="18"/>
                <w:szCs w:val="18"/>
              </w:rPr>
              <w:t>___________________</w:t>
            </w:r>
            <w:r w:rsidR="001C58CF" w:rsidRPr="0050063E">
              <w:rPr>
                <w:rFonts w:ascii="Arial" w:hAnsi="Arial" w:cs="Arial"/>
                <w:sz w:val="18"/>
                <w:szCs w:val="18"/>
              </w:rPr>
              <w:t>___</w:t>
            </w:r>
            <w:r w:rsidRPr="0050063E">
              <w:rPr>
                <w:rFonts w:ascii="Arial" w:hAnsi="Arial" w:cs="Arial"/>
                <w:sz w:val="18"/>
                <w:szCs w:val="18"/>
              </w:rPr>
              <w:t>_______________________________________________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1C58CF"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DATE: _</w:t>
            </w:r>
            <w:r w:rsidR="009C556D" w:rsidRPr="0050063E">
              <w:rPr>
                <w:rFonts w:ascii="Arial" w:hAnsi="Arial" w:cs="Arial"/>
                <w:sz w:val="18"/>
                <w:szCs w:val="18"/>
              </w:rPr>
              <w:t>______________________________________________</w:t>
            </w:r>
            <w:r w:rsidRPr="0050063E">
              <w:rPr>
                <w:rFonts w:ascii="Arial" w:hAnsi="Arial" w:cs="Arial"/>
                <w:sz w:val="18"/>
                <w:szCs w:val="18"/>
              </w:rPr>
              <w:t>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SIGNATURE OF </w:t>
            </w:r>
            <w:r w:rsidR="001C58CF" w:rsidRPr="0050063E">
              <w:rPr>
                <w:rFonts w:ascii="Arial" w:hAnsi="Arial" w:cs="Arial"/>
                <w:sz w:val="18"/>
                <w:szCs w:val="18"/>
              </w:rPr>
              <w:t>SIGNATORY: _________</w:t>
            </w:r>
            <w:r w:rsidRPr="0050063E">
              <w:rPr>
                <w:rFonts w:ascii="Arial" w:hAnsi="Arial" w:cs="Arial"/>
                <w:sz w:val="18"/>
                <w:szCs w:val="18"/>
              </w:rPr>
              <w:t>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AS WITNESSES:  1______________________________________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                              2______________________________________</w:t>
            </w:r>
          </w:p>
          <w:p w:rsidR="009C556D" w:rsidRDefault="009C556D" w:rsidP="009C556D">
            <w:pPr>
              <w:tabs>
                <w:tab w:val="left" w:pos="3600"/>
                <w:tab w:val="left" w:leader="dot" w:pos="10980"/>
              </w:tabs>
              <w:rPr>
                <w:rFonts w:ascii="Arial" w:hAnsi="Arial" w:cs="Arial"/>
                <w:sz w:val="18"/>
                <w:szCs w:val="18"/>
              </w:rPr>
            </w:pPr>
          </w:p>
          <w:p w:rsidR="00600BDC" w:rsidRDefault="00600BDC" w:rsidP="009C556D">
            <w:pPr>
              <w:tabs>
                <w:tab w:val="left" w:pos="3600"/>
                <w:tab w:val="left" w:leader="dot" w:pos="10980"/>
              </w:tabs>
              <w:rPr>
                <w:rFonts w:ascii="Arial" w:hAnsi="Arial" w:cs="Arial"/>
                <w:sz w:val="18"/>
                <w:szCs w:val="18"/>
              </w:rPr>
            </w:pPr>
          </w:p>
          <w:p w:rsidR="007B1F39" w:rsidRDefault="007B1F39" w:rsidP="009C556D">
            <w:pPr>
              <w:tabs>
                <w:tab w:val="left" w:pos="3600"/>
                <w:tab w:val="left" w:leader="dot" w:pos="10980"/>
              </w:tabs>
              <w:rPr>
                <w:rFonts w:ascii="Arial" w:hAnsi="Arial" w:cs="Arial"/>
                <w:sz w:val="18"/>
                <w:szCs w:val="18"/>
              </w:rPr>
            </w:pPr>
          </w:p>
          <w:p w:rsidR="00F0514E" w:rsidRDefault="00F0514E" w:rsidP="009C556D">
            <w:pPr>
              <w:tabs>
                <w:tab w:val="left" w:pos="3600"/>
                <w:tab w:val="left" w:leader="dot" w:pos="10980"/>
              </w:tabs>
              <w:rPr>
                <w:rFonts w:ascii="Arial" w:hAnsi="Arial" w:cs="Arial"/>
                <w:sz w:val="18"/>
                <w:szCs w:val="18"/>
              </w:rPr>
            </w:pPr>
          </w:p>
          <w:p w:rsidR="00F0514E" w:rsidRDefault="00F0514E" w:rsidP="009C556D">
            <w:pPr>
              <w:tabs>
                <w:tab w:val="left" w:pos="3600"/>
                <w:tab w:val="left" w:leader="dot" w:pos="10980"/>
              </w:tabs>
              <w:rPr>
                <w:rFonts w:ascii="Arial" w:hAnsi="Arial" w:cs="Arial"/>
                <w:sz w:val="18"/>
                <w:szCs w:val="18"/>
              </w:rPr>
            </w:pPr>
          </w:p>
          <w:p w:rsidR="00F0514E" w:rsidRDefault="00F0514E" w:rsidP="009C556D">
            <w:pPr>
              <w:tabs>
                <w:tab w:val="left" w:pos="3600"/>
                <w:tab w:val="left" w:leader="dot" w:pos="10980"/>
              </w:tabs>
              <w:rPr>
                <w:rFonts w:ascii="Arial" w:hAnsi="Arial" w:cs="Arial"/>
                <w:sz w:val="18"/>
                <w:szCs w:val="18"/>
              </w:rPr>
            </w:pPr>
          </w:p>
          <w:p w:rsidR="00F0514E" w:rsidRDefault="00F0514E" w:rsidP="009C556D">
            <w:pPr>
              <w:tabs>
                <w:tab w:val="left" w:pos="3600"/>
                <w:tab w:val="left" w:leader="dot" w:pos="10980"/>
              </w:tabs>
              <w:rPr>
                <w:rFonts w:ascii="Arial" w:hAnsi="Arial" w:cs="Arial"/>
                <w:sz w:val="18"/>
                <w:szCs w:val="18"/>
              </w:rPr>
            </w:pPr>
          </w:p>
          <w:p w:rsidR="00F0514E" w:rsidRDefault="00F0514E" w:rsidP="009C556D">
            <w:pPr>
              <w:tabs>
                <w:tab w:val="left" w:pos="3600"/>
                <w:tab w:val="left" w:leader="dot" w:pos="10980"/>
              </w:tabs>
              <w:rPr>
                <w:rFonts w:ascii="Arial" w:hAnsi="Arial" w:cs="Arial"/>
                <w:sz w:val="18"/>
                <w:szCs w:val="18"/>
              </w:rPr>
            </w:pPr>
          </w:p>
          <w:p w:rsidR="00F0514E" w:rsidRDefault="00F0514E" w:rsidP="009C556D">
            <w:pPr>
              <w:tabs>
                <w:tab w:val="left" w:pos="3600"/>
                <w:tab w:val="left" w:leader="dot" w:pos="10980"/>
              </w:tabs>
              <w:rPr>
                <w:rFonts w:ascii="Arial" w:hAnsi="Arial" w:cs="Arial"/>
                <w:sz w:val="18"/>
                <w:szCs w:val="18"/>
              </w:rPr>
            </w:pPr>
          </w:p>
          <w:p w:rsidR="00923706" w:rsidRPr="0050063E" w:rsidRDefault="00923706" w:rsidP="009C556D">
            <w:pPr>
              <w:tabs>
                <w:tab w:val="left" w:pos="3600"/>
                <w:tab w:val="left" w:leader="dot" w:pos="10980"/>
              </w:tabs>
              <w:rPr>
                <w:rFonts w:ascii="Arial" w:hAnsi="Arial" w:cs="Arial"/>
                <w:sz w:val="18"/>
                <w:szCs w:val="18"/>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BA5E61" w:rsidRDefault="009C556D" w:rsidP="009C556D">
      <w:pPr>
        <w:jc w:val="both"/>
        <w:rPr>
          <w:rFonts w:ascii="Arial Narrow" w:hAnsi="Arial Narrow"/>
          <w:b/>
          <w:sz w:val="20"/>
          <w:szCs w:val="20"/>
        </w:rPr>
      </w:pPr>
      <w:r w:rsidRPr="00BA5E61">
        <w:rPr>
          <w:rFonts w:ascii="Arial Narrow" w:hAnsi="Arial Narrow"/>
          <w:b/>
          <w:sz w:val="20"/>
          <w:szCs w:val="20"/>
        </w:rPr>
        <w:t xml:space="preserve">RFQ NO:  </w:t>
      </w:r>
      <w:r w:rsidR="004D7D73">
        <w:rPr>
          <w:rFonts w:ascii="Arial Narrow" w:hAnsi="Arial Narrow"/>
          <w:b/>
          <w:sz w:val="20"/>
          <w:szCs w:val="20"/>
        </w:rPr>
        <w:t>649125</w:t>
      </w:r>
    </w:p>
    <w:p w:rsidR="007E3C34" w:rsidRPr="00A84124" w:rsidRDefault="009C556D" w:rsidP="007E3C34">
      <w:pPr>
        <w:rPr>
          <w:rFonts w:ascii="Arial Narrow" w:hAnsi="Arial Narrow" w:cs="Arial"/>
          <w:b/>
          <w:sz w:val="28"/>
          <w:szCs w:val="28"/>
        </w:rPr>
      </w:pPr>
      <w:r w:rsidRPr="00BA5E61">
        <w:rPr>
          <w:rFonts w:ascii="Arial Narrow" w:hAnsi="Arial Narrow"/>
          <w:b/>
          <w:color w:val="FF0000"/>
          <w:sz w:val="20"/>
          <w:szCs w:val="20"/>
          <w:lang w:val="en-GB"/>
        </w:rPr>
        <w:t>DESCRIPTION</w:t>
      </w:r>
      <w:r w:rsidR="001F222D">
        <w:rPr>
          <w:rFonts w:ascii="Arial Narrow" w:hAnsi="Arial Narrow"/>
          <w:b/>
          <w:color w:val="FF0000"/>
          <w:sz w:val="20"/>
          <w:szCs w:val="20"/>
          <w:lang w:val="en-GB"/>
        </w:rPr>
        <w:t xml:space="preserve"> </w:t>
      </w:r>
      <w:r w:rsidR="007E3C34" w:rsidRPr="00A84124">
        <w:rPr>
          <w:rFonts w:ascii="Arial Narrow" w:hAnsi="Arial Narrow" w:cs="Arial"/>
          <w:b/>
          <w:sz w:val="28"/>
          <w:szCs w:val="28"/>
        </w:rPr>
        <w:t>S</w:t>
      </w:r>
      <w:r w:rsidR="00C80D8D">
        <w:rPr>
          <w:rFonts w:ascii="Arial Narrow" w:hAnsi="Arial Narrow" w:cs="Arial"/>
          <w:b/>
          <w:sz w:val="28"/>
          <w:szCs w:val="28"/>
        </w:rPr>
        <w:t xml:space="preserve">upply and deliver of </w:t>
      </w:r>
      <w:r w:rsidR="00E7180F">
        <w:rPr>
          <w:rFonts w:ascii="Arial Narrow" w:hAnsi="Arial Narrow" w:cs="Arial"/>
          <w:b/>
          <w:sz w:val="28"/>
          <w:szCs w:val="28"/>
        </w:rPr>
        <w:t>Single Door Refrigerator</w:t>
      </w:r>
      <w:r w:rsidR="00294AAC">
        <w:rPr>
          <w:rFonts w:ascii="Arial Narrow" w:hAnsi="Arial Narrow" w:cs="Arial"/>
          <w:b/>
          <w:sz w:val="28"/>
          <w:szCs w:val="28"/>
        </w:rPr>
        <w:t xml:space="preserve"> X 2 </w:t>
      </w:r>
      <w:r w:rsidR="00E7180F">
        <w:rPr>
          <w:rFonts w:ascii="Arial Narrow" w:hAnsi="Arial Narrow" w:cs="Arial"/>
          <w:b/>
          <w:sz w:val="28"/>
          <w:szCs w:val="28"/>
        </w:rPr>
        <w:t xml:space="preserve"> to</w:t>
      </w:r>
      <w:r w:rsidR="00C80D8D">
        <w:rPr>
          <w:rFonts w:ascii="Arial Narrow" w:hAnsi="Arial Narrow" w:cs="Arial"/>
          <w:b/>
          <w:sz w:val="28"/>
          <w:szCs w:val="28"/>
        </w:rPr>
        <w:t xml:space="preserve"> NHLS Microbiology </w:t>
      </w:r>
      <w:r w:rsidR="007E3C34" w:rsidRPr="00A84124">
        <w:rPr>
          <w:rFonts w:ascii="Arial Narrow" w:hAnsi="Arial Narrow" w:cs="Arial"/>
          <w:b/>
          <w:sz w:val="28"/>
          <w:szCs w:val="28"/>
        </w:rPr>
        <w:t xml:space="preserve"> Bloemfontein </w:t>
      </w:r>
    </w:p>
    <w:p w:rsidR="00BA5E61" w:rsidRPr="00BA5E61" w:rsidRDefault="00BA5E61" w:rsidP="009C556D">
      <w:pPr>
        <w:suppressAutoHyphens/>
        <w:spacing w:line="276" w:lineRule="auto"/>
        <w:ind w:right="-142"/>
        <w:jc w:val="both"/>
        <w:rPr>
          <w:rFonts w:ascii="Arial Narrow" w:hAnsi="Arial Narrow"/>
          <w:b/>
          <w:color w:val="FF0000"/>
          <w:sz w:val="20"/>
          <w:szCs w:val="20"/>
          <w:lang w:val="en-GB"/>
        </w:rPr>
      </w:pPr>
    </w:p>
    <w:p w:rsidR="00552D8A" w:rsidRPr="00BA5E61" w:rsidRDefault="00552D8A" w:rsidP="009C556D">
      <w:pPr>
        <w:suppressAutoHyphens/>
        <w:spacing w:line="276" w:lineRule="auto"/>
        <w:ind w:right="-142"/>
        <w:jc w:val="both"/>
        <w:rPr>
          <w:rFonts w:ascii="Arial Narrow" w:hAnsi="Arial Narrow"/>
          <w:b/>
          <w:color w:val="FF0000"/>
          <w:sz w:val="20"/>
          <w:szCs w:val="20"/>
          <w:lang w:val="en-GB"/>
        </w:rPr>
      </w:pPr>
      <w:r w:rsidRPr="00BA5E61">
        <w:rPr>
          <w:rFonts w:ascii="Arial Narrow" w:hAnsi="Arial Narrow"/>
          <w:b/>
          <w:color w:val="FF0000"/>
          <w:sz w:val="20"/>
          <w:szCs w:val="20"/>
          <w:lang w:val="en-GB"/>
        </w:rPr>
        <w:t xml:space="preserve">It is MANDATORY for bidders to </w:t>
      </w:r>
      <w:r w:rsidR="00AA026C" w:rsidRPr="00BA5E61">
        <w:rPr>
          <w:rFonts w:ascii="Arial Narrow" w:hAnsi="Arial Narrow"/>
          <w:b/>
          <w:color w:val="FF0000"/>
          <w:sz w:val="20"/>
          <w:szCs w:val="20"/>
          <w:lang w:val="en-GB"/>
        </w:rPr>
        <w:t>comply,</w:t>
      </w:r>
      <w:r w:rsidRPr="00BA5E61">
        <w:rPr>
          <w:rFonts w:ascii="Arial Narrow" w:hAnsi="Arial Narrow"/>
          <w:b/>
          <w:color w:val="FF0000"/>
          <w:sz w:val="20"/>
          <w:szCs w:val="20"/>
          <w:lang w:val="en-GB"/>
        </w:rPr>
        <w:t xml:space="preserve"> submit and quote as </w:t>
      </w:r>
      <w:r w:rsidR="00AA026C" w:rsidRPr="00BA5E61">
        <w:rPr>
          <w:rFonts w:ascii="Arial Narrow" w:hAnsi="Arial Narrow"/>
          <w:b/>
          <w:color w:val="FF0000"/>
          <w:sz w:val="20"/>
          <w:szCs w:val="20"/>
          <w:lang w:val="en-GB"/>
        </w:rPr>
        <w:t>p</w:t>
      </w:r>
      <w:r w:rsidRPr="00BA5E61">
        <w:rPr>
          <w:rFonts w:ascii="Arial Narrow" w:hAnsi="Arial Narrow"/>
          <w:b/>
          <w:color w:val="FF0000"/>
          <w:sz w:val="20"/>
          <w:szCs w:val="20"/>
          <w:lang w:val="en-GB"/>
        </w:rPr>
        <w:t>er</w:t>
      </w:r>
      <w:r w:rsidR="00AA026C" w:rsidRPr="00BA5E61">
        <w:rPr>
          <w:rFonts w:ascii="Arial Narrow" w:hAnsi="Arial Narrow"/>
          <w:b/>
          <w:color w:val="FF0000"/>
          <w:sz w:val="20"/>
          <w:szCs w:val="20"/>
          <w:lang w:val="en-GB"/>
        </w:rPr>
        <w:t xml:space="preserve"> below required specifications</w:t>
      </w:r>
    </w:p>
    <w:p w:rsidR="00552D8A" w:rsidRDefault="00552D8A" w:rsidP="009C556D">
      <w:pPr>
        <w:suppressAutoHyphens/>
        <w:spacing w:line="276" w:lineRule="auto"/>
        <w:ind w:right="-142"/>
        <w:jc w:val="both"/>
        <w:rPr>
          <w:rFonts w:ascii="Arial Narrow" w:hAnsi="Arial Narrow"/>
          <w:b/>
          <w:color w:val="FF0000"/>
          <w:sz w:val="20"/>
          <w:szCs w:val="20"/>
          <w:lang w:val="en-GB"/>
        </w:rPr>
      </w:pPr>
      <w:r w:rsidRPr="00BA5E61">
        <w:rPr>
          <w:rFonts w:ascii="Arial Narrow" w:hAnsi="Arial Narrow"/>
          <w:b/>
          <w:color w:val="FF0000"/>
          <w:sz w:val="20"/>
          <w:szCs w:val="20"/>
          <w:lang w:val="en-GB"/>
        </w:rPr>
        <w:t>(Failure to comply to the instruction WILL lead to disqualification)</w:t>
      </w:r>
    </w:p>
    <w:p w:rsidR="00BA5E61" w:rsidRPr="00BA5E61" w:rsidRDefault="00BA5E61" w:rsidP="009C556D">
      <w:pPr>
        <w:suppressAutoHyphens/>
        <w:spacing w:line="276" w:lineRule="auto"/>
        <w:ind w:right="-142"/>
        <w:jc w:val="both"/>
        <w:rPr>
          <w:rFonts w:ascii="Arial Narrow" w:hAnsi="Arial Narrow"/>
          <w:b/>
          <w:color w:val="FF0000"/>
          <w:sz w:val="20"/>
          <w:szCs w:val="20"/>
          <w:lang w:val="en-GB"/>
        </w:rPr>
      </w:pPr>
    </w:p>
    <w:p w:rsidR="0027279E" w:rsidRDefault="0027279E" w:rsidP="0027279E">
      <w:pPr>
        <w:suppressAutoHyphens/>
        <w:spacing w:line="276" w:lineRule="auto"/>
        <w:ind w:right="-142"/>
        <w:jc w:val="both"/>
        <w:rPr>
          <w:rFonts w:ascii="Arial Narrow" w:hAnsi="Arial Narrow"/>
          <w:b/>
          <w:color w:val="FF0000"/>
          <w:sz w:val="20"/>
          <w:szCs w:val="20"/>
          <w:u w:val="single"/>
          <w:lang w:val="en-GB"/>
        </w:rPr>
      </w:pPr>
      <w:r w:rsidRPr="00BA5E61">
        <w:rPr>
          <w:rFonts w:ascii="Arial Narrow" w:hAnsi="Arial Narrow"/>
          <w:b/>
          <w:color w:val="FF0000"/>
          <w:sz w:val="20"/>
          <w:szCs w:val="20"/>
          <w:u w:val="single"/>
          <w:lang w:val="en-GB"/>
        </w:rPr>
        <w:t>SPECIFICATIONS</w:t>
      </w:r>
      <w:r w:rsidR="00C80D8D">
        <w:rPr>
          <w:rFonts w:ascii="Arial Narrow" w:hAnsi="Arial Narrow"/>
          <w:b/>
          <w:color w:val="FF0000"/>
          <w:sz w:val="20"/>
          <w:szCs w:val="20"/>
          <w:u w:val="single"/>
          <w:lang w:val="en-GB"/>
        </w:rPr>
        <w:t xml:space="preserve"> ON PAGE 21 </w:t>
      </w:r>
      <w:r w:rsidR="00BA5E61" w:rsidRPr="00BA5E61">
        <w:rPr>
          <w:rFonts w:ascii="Arial Narrow" w:hAnsi="Arial Narrow"/>
          <w:b/>
          <w:color w:val="FF0000"/>
          <w:sz w:val="20"/>
          <w:szCs w:val="20"/>
          <w:u w:val="single"/>
          <w:lang w:val="en-GB"/>
        </w:rPr>
        <w:t xml:space="preserve">TO BE COMPLETED AS PER RFQ </w:t>
      </w:r>
    </w:p>
    <w:p w:rsidR="00BA5E61" w:rsidRDefault="00BA5E61" w:rsidP="0027279E">
      <w:pPr>
        <w:suppressAutoHyphens/>
        <w:spacing w:line="276" w:lineRule="auto"/>
        <w:ind w:right="-142"/>
        <w:jc w:val="both"/>
        <w:rPr>
          <w:rFonts w:ascii="Arial Narrow" w:hAnsi="Arial Narrow"/>
          <w:b/>
          <w:color w:val="FF0000"/>
          <w:sz w:val="20"/>
          <w:szCs w:val="20"/>
          <w:u w:val="single"/>
          <w:lang w:val="en-GB"/>
        </w:rPr>
      </w:pPr>
    </w:p>
    <w:p w:rsidR="00BA5E61" w:rsidRDefault="00BA5E61" w:rsidP="0027279E">
      <w:pPr>
        <w:suppressAutoHyphens/>
        <w:spacing w:line="276" w:lineRule="auto"/>
        <w:ind w:right="-142"/>
        <w:jc w:val="both"/>
        <w:rPr>
          <w:rFonts w:ascii="Arial Narrow" w:hAnsi="Arial Narrow"/>
          <w:b/>
          <w:color w:val="FF0000"/>
          <w:sz w:val="20"/>
          <w:szCs w:val="20"/>
          <w:u w:val="single"/>
          <w:lang w:val="en-GB"/>
        </w:rPr>
      </w:pPr>
    </w:p>
    <w:p w:rsidR="000C503E" w:rsidRDefault="000C503E" w:rsidP="0027279E">
      <w:pPr>
        <w:suppressAutoHyphens/>
        <w:spacing w:line="276" w:lineRule="auto"/>
        <w:ind w:right="-142"/>
        <w:jc w:val="both"/>
        <w:rPr>
          <w:rFonts w:ascii="Arial Narrow" w:hAnsi="Arial Narrow"/>
          <w:b/>
          <w:color w:val="FF0000"/>
          <w:sz w:val="20"/>
          <w:szCs w:val="20"/>
          <w:u w:val="single"/>
          <w:lang w:val="en-GB"/>
        </w:rPr>
      </w:pPr>
    </w:p>
    <w:p w:rsidR="00BA5E61" w:rsidRPr="00432FD3" w:rsidRDefault="00BA5E61" w:rsidP="00BA5E61">
      <w:pPr>
        <w:rPr>
          <w:rFonts w:ascii="Arial" w:hAnsi="Arial" w:cs="Arial"/>
          <w:b/>
          <w:sz w:val="18"/>
          <w:szCs w:val="18"/>
          <w:u w:val="single"/>
        </w:rPr>
      </w:pPr>
      <w:r w:rsidRPr="00432FD3">
        <w:rPr>
          <w:rFonts w:ascii="Arial" w:hAnsi="Arial" w:cs="Arial"/>
          <w:b/>
          <w:sz w:val="18"/>
          <w:szCs w:val="18"/>
          <w:u w:val="single"/>
        </w:rPr>
        <w:t xml:space="preserve">SPECIAL INSTRUCIONS FOR QUOTE </w:t>
      </w:r>
    </w:p>
    <w:p w:rsidR="00BA5E61" w:rsidRPr="00552D8A" w:rsidRDefault="00BA5E61" w:rsidP="00BA5E61">
      <w:pPr>
        <w:rPr>
          <w:b/>
          <w:sz w:val="18"/>
          <w:szCs w:val="18"/>
          <w:u w:val="single"/>
        </w:rPr>
      </w:pPr>
    </w:p>
    <w:p w:rsidR="00BA5E61" w:rsidRPr="001F222D" w:rsidRDefault="00BA5E61" w:rsidP="001F222D">
      <w:pPr>
        <w:pStyle w:val="ListParagraph"/>
        <w:numPr>
          <w:ilvl w:val="0"/>
          <w:numId w:val="49"/>
        </w:numPr>
        <w:autoSpaceDE w:val="0"/>
        <w:autoSpaceDN w:val="0"/>
        <w:adjustRightInd w:val="0"/>
        <w:rPr>
          <w:rFonts w:ascii="Arial" w:hAnsi="Arial" w:cs="Arial"/>
          <w:b/>
          <w:bCs/>
          <w:color w:val="000000" w:themeColor="text1"/>
          <w:sz w:val="18"/>
          <w:szCs w:val="18"/>
          <w:lang w:eastAsia="en-ZA"/>
        </w:rPr>
      </w:pPr>
      <w:r w:rsidRPr="001F222D">
        <w:rPr>
          <w:rFonts w:ascii="Arial" w:hAnsi="Arial" w:cs="Arial"/>
          <w:b/>
          <w:bCs/>
          <w:color w:val="000000" w:themeColor="text1"/>
          <w:sz w:val="18"/>
          <w:szCs w:val="18"/>
          <w:lang w:eastAsia="en-ZA"/>
        </w:rPr>
        <w:t xml:space="preserve">PLEASE TAKE NOTE OF THE SPECIFICATIONS REQUIRED FOR THE EQUIPMENT </w:t>
      </w:r>
    </w:p>
    <w:p w:rsidR="00BA5E61" w:rsidRPr="00552D8A" w:rsidRDefault="00BA5E61" w:rsidP="00BA5E61">
      <w:pPr>
        <w:autoSpaceDE w:val="0"/>
        <w:autoSpaceDN w:val="0"/>
        <w:adjustRightInd w:val="0"/>
        <w:ind w:left="360"/>
        <w:rPr>
          <w:rFonts w:ascii="Arial" w:hAnsi="Arial" w:cs="Arial"/>
          <w:b/>
          <w:bCs/>
          <w:color w:val="000000" w:themeColor="text1"/>
          <w:sz w:val="18"/>
          <w:szCs w:val="18"/>
          <w:lang w:eastAsia="en-ZA"/>
        </w:rPr>
      </w:pPr>
      <w:r w:rsidRPr="00552D8A">
        <w:rPr>
          <w:rFonts w:ascii="Arial" w:hAnsi="Arial" w:cs="Arial"/>
          <w:b/>
          <w:bCs/>
          <w:color w:val="000000" w:themeColor="text1"/>
          <w:sz w:val="18"/>
          <w:szCs w:val="18"/>
          <w:lang w:eastAsia="en-ZA"/>
        </w:rPr>
        <w:t>IS VERY CRUCIAL</w:t>
      </w:r>
    </w:p>
    <w:p w:rsidR="00BA5E61" w:rsidRPr="00552D8A" w:rsidRDefault="000C503E" w:rsidP="00BA5E61">
      <w:pPr>
        <w:numPr>
          <w:ilvl w:val="0"/>
          <w:numId w:val="47"/>
        </w:numPr>
        <w:autoSpaceDE w:val="0"/>
        <w:autoSpaceDN w:val="0"/>
        <w:adjustRightInd w:val="0"/>
        <w:rPr>
          <w:rFonts w:ascii="Arial" w:hAnsi="Arial" w:cs="Arial"/>
          <w:b/>
          <w:bCs/>
          <w:color w:val="000000" w:themeColor="text1"/>
          <w:sz w:val="18"/>
          <w:szCs w:val="18"/>
          <w:lang w:eastAsia="en-ZA"/>
        </w:rPr>
      </w:pPr>
      <w:r>
        <w:rPr>
          <w:rFonts w:ascii="Arial" w:hAnsi="Arial" w:cs="Arial"/>
          <w:b/>
          <w:bCs/>
          <w:color w:val="000000" w:themeColor="text1"/>
          <w:sz w:val="18"/>
          <w:szCs w:val="18"/>
          <w:lang w:eastAsia="en-ZA"/>
        </w:rPr>
        <w:t>Please attach the catalogue /</w:t>
      </w:r>
      <w:r w:rsidR="00BA5E61" w:rsidRPr="00552D8A">
        <w:rPr>
          <w:rFonts w:ascii="Arial" w:hAnsi="Arial" w:cs="Arial"/>
          <w:b/>
          <w:bCs/>
          <w:color w:val="000000" w:themeColor="text1"/>
          <w:sz w:val="18"/>
          <w:szCs w:val="18"/>
          <w:lang w:eastAsia="en-ZA"/>
        </w:rPr>
        <w:t xml:space="preserve"> brochure for compliancy </w:t>
      </w:r>
      <w:r>
        <w:rPr>
          <w:rFonts w:ascii="Arial" w:hAnsi="Arial" w:cs="Arial"/>
          <w:b/>
          <w:bCs/>
          <w:color w:val="000000" w:themeColor="text1"/>
          <w:sz w:val="18"/>
          <w:szCs w:val="18"/>
          <w:lang w:eastAsia="en-ZA"/>
        </w:rPr>
        <w:t xml:space="preserve">and make reference to the pages so we can verify </w:t>
      </w:r>
      <w:r w:rsidR="00BA5E61" w:rsidRPr="00552D8A">
        <w:rPr>
          <w:rFonts w:ascii="Arial" w:hAnsi="Arial" w:cs="Arial"/>
          <w:b/>
          <w:bCs/>
          <w:color w:val="000000" w:themeColor="text1"/>
          <w:sz w:val="18"/>
          <w:szCs w:val="18"/>
          <w:lang w:eastAsia="en-ZA"/>
        </w:rPr>
        <w:t xml:space="preserve">a bidder without catalogue will be disqualified </w:t>
      </w:r>
    </w:p>
    <w:p w:rsidR="00BA5E61" w:rsidRPr="00552D8A" w:rsidRDefault="00BA5E61" w:rsidP="00BA5E61">
      <w:pPr>
        <w:numPr>
          <w:ilvl w:val="0"/>
          <w:numId w:val="37"/>
        </w:numPr>
        <w:autoSpaceDE w:val="0"/>
        <w:autoSpaceDN w:val="0"/>
        <w:adjustRightInd w:val="0"/>
        <w:rPr>
          <w:rFonts w:ascii="Arial" w:hAnsi="Arial" w:cs="Arial"/>
          <w:b/>
          <w:bCs/>
          <w:color w:val="000000" w:themeColor="text1"/>
          <w:sz w:val="18"/>
          <w:szCs w:val="18"/>
          <w:lang w:eastAsia="en-ZA"/>
        </w:rPr>
      </w:pPr>
      <w:r w:rsidRPr="00552D8A">
        <w:rPr>
          <w:rFonts w:ascii="Arial" w:hAnsi="Arial" w:cs="Arial"/>
          <w:b/>
          <w:bCs/>
          <w:color w:val="000000" w:themeColor="text1"/>
          <w:sz w:val="18"/>
          <w:szCs w:val="18"/>
          <w:lang w:eastAsia="en-ZA"/>
        </w:rPr>
        <w:t xml:space="preserve">Please include a picture </w:t>
      </w:r>
      <w:r>
        <w:rPr>
          <w:rFonts w:ascii="Arial" w:hAnsi="Arial" w:cs="Arial"/>
          <w:b/>
          <w:bCs/>
          <w:color w:val="000000" w:themeColor="text1"/>
          <w:sz w:val="18"/>
          <w:szCs w:val="18"/>
          <w:lang w:eastAsia="en-ZA"/>
        </w:rPr>
        <w:t xml:space="preserve">and brochure of your offer, failure to do will lead to disqualification </w:t>
      </w:r>
    </w:p>
    <w:p w:rsidR="00BA5E61" w:rsidRPr="000C503E" w:rsidRDefault="00BA5E61" w:rsidP="000C503E">
      <w:pPr>
        <w:pStyle w:val="ListParagraph"/>
        <w:numPr>
          <w:ilvl w:val="0"/>
          <w:numId w:val="37"/>
        </w:numPr>
        <w:rPr>
          <w:rFonts w:ascii="Arial Narrow" w:hAnsi="Arial Narrow" w:cs="Arial"/>
          <w:b/>
          <w:sz w:val="18"/>
          <w:szCs w:val="18"/>
        </w:rPr>
      </w:pPr>
      <w:r w:rsidRPr="000C503E">
        <w:rPr>
          <w:rFonts w:ascii="Arial" w:hAnsi="Arial" w:cs="Arial"/>
          <w:b/>
          <w:bCs/>
          <w:color w:val="000000" w:themeColor="text1"/>
          <w:sz w:val="18"/>
          <w:szCs w:val="18"/>
          <w:lang w:eastAsia="en-ZA"/>
        </w:rPr>
        <w:t>All charges to be included</w:t>
      </w:r>
      <w:r w:rsidR="007E3C34" w:rsidRPr="000C503E">
        <w:rPr>
          <w:rFonts w:ascii="Arial" w:hAnsi="Arial" w:cs="Arial"/>
          <w:b/>
          <w:bCs/>
          <w:color w:val="000000" w:themeColor="text1"/>
          <w:sz w:val="18"/>
          <w:szCs w:val="18"/>
          <w:lang w:eastAsia="en-ZA"/>
        </w:rPr>
        <w:t xml:space="preserve">. THIS RFQ is for </w:t>
      </w:r>
      <w:r w:rsidR="00F0514E">
        <w:rPr>
          <w:rFonts w:ascii="Arial" w:hAnsi="Arial" w:cs="Arial"/>
          <w:b/>
          <w:bCs/>
          <w:color w:val="000000" w:themeColor="text1"/>
          <w:sz w:val="18"/>
          <w:szCs w:val="18"/>
          <w:lang w:eastAsia="en-ZA"/>
        </w:rPr>
        <w:t xml:space="preserve">Supply and deliver </w:t>
      </w:r>
      <w:r w:rsidR="00E7180F">
        <w:rPr>
          <w:rFonts w:ascii="Arial" w:hAnsi="Arial" w:cs="Arial"/>
          <w:b/>
          <w:bCs/>
          <w:color w:val="000000" w:themeColor="text1"/>
          <w:sz w:val="18"/>
          <w:szCs w:val="18"/>
          <w:lang w:eastAsia="en-ZA"/>
        </w:rPr>
        <w:t xml:space="preserve">of Single Door Refrigerator </w:t>
      </w:r>
      <w:r w:rsidR="00294AAC">
        <w:rPr>
          <w:rFonts w:ascii="Arial" w:hAnsi="Arial" w:cs="Arial"/>
          <w:b/>
          <w:bCs/>
          <w:color w:val="000000" w:themeColor="text1"/>
          <w:sz w:val="18"/>
          <w:szCs w:val="18"/>
          <w:lang w:eastAsia="en-ZA"/>
        </w:rPr>
        <w:t xml:space="preserve">X2 </w:t>
      </w:r>
      <w:r w:rsidR="001F222D">
        <w:rPr>
          <w:rFonts w:ascii="Arial" w:hAnsi="Arial" w:cs="Arial"/>
          <w:b/>
          <w:bCs/>
          <w:color w:val="000000" w:themeColor="text1"/>
          <w:sz w:val="18"/>
          <w:szCs w:val="18"/>
          <w:lang w:eastAsia="en-ZA"/>
        </w:rPr>
        <w:t>to</w:t>
      </w:r>
      <w:r w:rsidR="00F0514E">
        <w:rPr>
          <w:rFonts w:ascii="Arial" w:hAnsi="Arial" w:cs="Arial"/>
          <w:b/>
          <w:bCs/>
          <w:color w:val="000000" w:themeColor="text1"/>
          <w:sz w:val="18"/>
          <w:szCs w:val="18"/>
          <w:lang w:eastAsia="en-ZA"/>
        </w:rPr>
        <w:t xml:space="preserve"> NHLS Microbiology B</w:t>
      </w:r>
      <w:r w:rsidR="007E3C34" w:rsidRPr="000C503E">
        <w:rPr>
          <w:rFonts w:ascii="Arial" w:hAnsi="Arial" w:cs="Arial"/>
          <w:b/>
          <w:sz w:val="18"/>
          <w:szCs w:val="18"/>
        </w:rPr>
        <w:t>loemfontein</w:t>
      </w:r>
      <w:r w:rsidR="000C503E">
        <w:rPr>
          <w:rFonts w:ascii="Arial" w:hAnsi="Arial" w:cs="Arial"/>
          <w:b/>
          <w:sz w:val="18"/>
          <w:szCs w:val="18"/>
        </w:rPr>
        <w:t xml:space="preserve">. </w:t>
      </w:r>
      <w:r w:rsidRPr="000C503E">
        <w:rPr>
          <w:rFonts w:ascii="Arial" w:hAnsi="Arial" w:cs="Arial"/>
          <w:b/>
          <w:bCs/>
          <w:color w:val="000000" w:themeColor="text1"/>
          <w:sz w:val="18"/>
          <w:szCs w:val="18"/>
          <w:lang w:eastAsia="en-ZA"/>
        </w:rPr>
        <w:t>Failure to submit a written quote will be disqualified</w:t>
      </w:r>
    </w:p>
    <w:p w:rsidR="00BA5E61" w:rsidRPr="001F7EEC" w:rsidRDefault="00BA5E61" w:rsidP="00BA5E61">
      <w:pPr>
        <w:numPr>
          <w:ilvl w:val="0"/>
          <w:numId w:val="37"/>
        </w:numPr>
        <w:autoSpaceDE w:val="0"/>
        <w:autoSpaceDN w:val="0"/>
        <w:adjustRightInd w:val="0"/>
        <w:rPr>
          <w:rFonts w:ascii="Arial" w:hAnsi="Arial" w:cs="Arial"/>
          <w:b/>
          <w:color w:val="000000" w:themeColor="text1"/>
          <w:sz w:val="20"/>
          <w:szCs w:val="20"/>
          <w:lang w:eastAsia="en-ZA"/>
        </w:rPr>
      </w:pPr>
      <w:r w:rsidRPr="001F7EEC">
        <w:rPr>
          <w:rFonts w:ascii="Arial" w:hAnsi="Arial" w:cs="Arial"/>
          <w:b/>
          <w:bCs/>
          <w:color w:val="000000" w:themeColor="text1"/>
          <w:sz w:val="20"/>
          <w:szCs w:val="20"/>
          <w:lang w:eastAsia="en-ZA"/>
        </w:rPr>
        <w:t xml:space="preserve">Warrantee </w:t>
      </w:r>
      <w:r w:rsidR="001F7EEC">
        <w:rPr>
          <w:rFonts w:ascii="Arial" w:hAnsi="Arial" w:cs="Arial"/>
          <w:b/>
          <w:bCs/>
          <w:color w:val="000000" w:themeColor="text1"/>
          <w:sz w:val="20"/>
          <w:szCs w:val="20"/>
          <w:lang w:eastAsia="en-ZA"/>
        </w:rPr>
        <w:t>must be put in writing on quote and stipulate the months</w:t>
      </w:r>
    </w:p>
    <w:p w:rsidR="00BA5E61" w:rsidRPr="00552D8A" w:rsidRDefault="00BA5E61" w:rsidP="00BA5E61">
      <w:pPr>
        <w:numPr>
          <w:ilvl w:val="0"/>
          <w:numId w:val="37"/>
        </w:numPr>
        <w:autoSpaceDE w:val="0"/>
        <w:autoSpaceDN w:val="0"/>
        <w:adjustRightInd w:val="0"/>
        <w:rPr>
          <w:rFonts w:ascii="Arial" w:hAnsi="Arial" w:cs="Arial"/>
          <w:color w:val="000000" w:themeColor="text1"/>
          <w:sz w:val="18"/>
          <w:szCs w:val="18"/>
          <w:lang w:eastAsia="en-ZA"/>
        </w:rPr>
      </w:pPr>
      <w:r w:rsidRPr="00552D8A">
        <w:rPr>
          <w:rFonts w:ascii="Arial" w:hAnsi="Arial" w:cs="Arial"/>
          <w:b/>
          <w:bCs/>
          <w:color w:val="000000" w:themeColor="text1"/>
          <w:sz w:val="18"/>
          <w:szCs w:val="18"/>
          <w:lang w:eastAsia="en-ZA"/>
        </w:rPr>
        <w:t xml:space="preserve">Please initial </w:t>
      </w:r>
      <w:r>
        <w:rPr>
          <w:rFonts w:ascii="Arial" w:hAnsi="Arial" w:cs="Arial"/>
          <w:b/>
          <w:bCs/>
          <w:color w:val="000000" w:themeColor="text1"/>
          <w:sz w:val="18"/>
          <w:szCs w:val="18"/>
          <w:lang w:eastAsia="en-ZA"/>
        </w:rPr>
        <w:t>with company name on</w:t>
      </w:r>
      <w:r w:rsidRPr="00552D8A">
        <w:rPr>
          <w:rFonts w:ascii="Arial" w:hAnsi="Arial" w:cs="Arial"/>
          <w:b/>
          <w:bCs/>
          <w:color w:val="000000" w:themeColor="text1"/>
          <w:sz w:val="18"/>
          <w:szCs w:val="18"/>
          <w:lang w:eastAsia="en-ZA"/>
        </w:rPr>
        <w:t xml:space="preserve"> the pages of RFQ </w:t>
      </w:r>
    </w:p>
    <w:p w:rsidR="00BA5E61" w:rsidRPr="00432FD3" w:rsidRDefault="00BA5E61" w:rsidP="00BA5E61">
      <w:pPr>
        <w:pStyle w:val="ListParagraph"/>
        <w:numPr>
          <w:ilvl w:val="0"/>
          <w:numId w:val="37"/>
        </w:numPr>
        <w:rPr>
          <w:rFonts w:ascii="Arial" w:hAnsi="Arial" w:cs="Arial"/>
          <w:color w:val="000000" w:themeColor="text1"/>
          <w:sz w:val="18"/>
          <w:szCs w:val="18"/>
        </w:rPr>
      </w:pPr>
      <w:r w:rsidRPr="00432FD3">
        <w:rPr>
          <w:rFonts w:ascii="Arial" w:hAnsi="Arial" w:cs="Arial"/>
          <w:b/>
          <w:bCs/>
          <w:color w:val="000000" w:themeColor="text1"/>
          <w:sz w:val="18"/>
          <w:szCs w:val="18"/>
        </w:rPr>
        <w:t xml:space="preserve">This specification sheet has to be completed as well as signed if not it will be disqualified </w:t>
      </w:r>
      <w:r w:rsidR="00C80D8D">
        <w:rPr>
          <w:rFonts w:ascii="Arial" w:hAnsi="Arial" w:cs="Arial"/>
          <w:b/>
          <w:bCs/>
          <w:color w:val="000000" w:themeColor="text1"/>
          <w:sz w:val="18"/>
          <w:szCs w:val="18"/>
        </w:rPr>
        <w:t xml:space="preserve">and make reference of pages on your brochure where compliancy can be verified </w:t>
      </w:r>
      <w:r w:rsidRPr="00432FD3">
        <w:rPr>
          <w:rFonts w:ascii="Arial" w:hAnsi="Arial" w:cs="Arial"/>
          <w:b/>
          <w:bCs/>
          <w:color w:val="000000" w:themeColor="text1"/>
          <w:sz w:val="18"/>
          <w:szCs w:val="18"/>
        </w:rPr>
        <w:t xml:space="preserve"> </w:t>
      </w:r>
    </w:p>
    <w:p w:rsidR="00473993" w:rsidRDefault="00F35BC5" w:rsidP="0027279E">
      <w:pPr>
        <w:suppressAutoHyphens/>
        <w:spacing w:line="276" w:lineRule="auto"/>
        <w:ind w:right="-142"/>
        <w:jc w:val="both"/>
        <w:rPr>
          <w:b/>
          <w:noProof/>
          <w:lang w:val="en-ZA" w:eastAsia="en-ZA"/>
        </w:rPr>
      </w:pPr>
      <w:r w:rsidRPr="00F35BC5">
        <w:rPr>
          <w:b/>
          <w:noProof/>
          <w:lang w:val="en-ZA" w:eastAsia="en-ZA"/>
        </w:rPr>
        <w:t>QUERIES CAN</w:t>
      </w:r>
      <w:r w:rsidR="00C80D8D">
        <w:rPr>
          <w:b/>
          <w:noProof/>
          <w:lang w:val="en-ZA" w:eastAsia="en-ZA"/>
        </w:rPr>
        <w:t xml:space="preserve"> BE ADDRESSED TO Thabo Mokoena </w:t>
      </w:r>
      <w:r w:rsidRPr="00F35BC5">
        <w:rPr>
          <w:b/>
          <w:noProof/>
          <w:lang w:val="en-ZA" w:eastAsia="en-ZA"/>
        </w:rPr>
        <w:t xml:space="preserve"> </w:t>
      </w:r>
      <w:hyperlink r:id="rId11" w:history="1">
        <w:r w:rsidR="00C80D8D" w:rsidRPr="00E60727">
          <w:rPr>
            <w:rStyle w:val="Hyperlink"/>
            <w:b/>
            <w:noProof/>
            <w:lang w:val="en-ZA" w:eastAsia="en-ZA"/>
          </w:rPr>
          <w:t>thabo.mokoena@nhls.ac.za</w:t>
        </w:r>
      </w:hyperlink>
    </w:p>
    <w:p w:rsidR="00C80D8D" w:rsidRDefault="00C80D8D" w:rsidP="0027279E">
      <w:pPr>
        <w:suppressAutoHyphens/>
        <w:spacing w:line="276" w:lineRule="auto"/>
        <w:ind w:right="-142"/>
        <w:jc w:val="both"/>
        <w:rPr>
          <w:b/>
          <w:noProof/>
          <w:lang w:val="en-ZA" w:eastAsia="en-ZA"/>
        </w:rPr>
      </w:pPr>
    </w:p>
    <w:p w:rsidR="00C80D8D" w:rsidRDefault="00C80D8D" w:rsidP="0027279E">
      <w:pPr>
        <w:suppressAutoHyphens/>
        <w:spacing w:line="276" w:lineRule="auto"/>
        <w:ind w:right="-142"/>
        <w:jc w:val="both"/>
        <w:rPr>
          <w:b/>
          <w:noProof/>
          <w:lang w:val="en-ZA" w:eastAsia="en-ZA"/>
        </w:rPr>
      </w:pPr>
    </w:p>
    <w:p w:rsidR="00C80D8D" w:rsidRDefault="00C80D8D" w:rsidP="0027279E">
      <w:pPr>
        <w:suppressAutoHyphens/>
        <w:spacing w:line="276" w:lineRule="auto"/>
        <w:ind w:right="-142"/>
        <w:jc w:val="both"/>
        <w:rPr>
          <w:b/>
          <w:noProof/>
          <w:lang w:val="en-ZA" w:eastAsia="en-ZA"/>
        </w:rPr>
      </w:pPr>
    </w:p>
    <w:p w:rsidR="00E7180F" w:rsidRDefault="00E7180F" w:rsidP="0027279E">
      <w:pPr>
        <w:suppressAutoHyphens/>
        <w:spacing w:line="276" w:lineRule="auto"/>
        <w:ind w:right="-142"/>
        <w:jc w:val="both"/>
        <w:rPr>
          <w:b/>
          <w:noProof/>
          <w:lang w:val="en-ZA" w:eastAsia="en-ZA"/>
        </w:rPr>
      </w:pPr>
    </w:p>
    <w:p w:rsidR="00E7180F" w:rsidRDefault="00E7180F" w:rsidP="0027279E">
      <w:pPr>
        <w:suppressAutoHyphens/>
        <w:spacing w:line="276" w:lineRule="auto"/>
        <w:ind w:right="-142"/>
        <w:jc w:val="both"/>
        <w:rPr>
          <w:b/>
          <w:noProof/>
          <w:lang w:val="en-ZA" w:eastAsia="en-ZA"/>
        </w:rPr>
      </w:pPr>
    </w:p>
    <w:p w:rsidR="00E7180F" w:rsidRDefault="00E7180F" w:rsidP="0027279E">
      <w:pPr>
        <w:suppressAutoHyphens/>
        <w:spacing w:line="276" w:lineRule="auto"/>
        <w:ind w:right="-142"/>
        <w:jc w:val="both"/>
        <w:rPr>
          <w:b/>
          <w:noProof/>
          <w:lang w:val="en-ZA" w:eastAsia="en-ZA"/>
        </w:rPr>
      </w:pPr>
    </w:p>
    <w:p w:rsidR="00E7180F" w:rsidRDefault="00E7180F" w:rsidP="0027279E">
      <w:pPr>
        <w:suppressAutoHyphens/>
        <w:spacing w:line="276" w:lineRule="auto"/>
        <w:ind w:right="-142"/>
        <w:jc w:val="both"/>
        <w:rPr>
          <w:b/>
          <w:noProof/>
          <w:lang w:val="en-ZA" w:eastAsia="en-ZA"/>
        </w:rPr>
      </w:pPr>
    </w:p>
    <w:p w:rsidR="00E7180F" w:rsidRDefault="00E7180F" w:rsidP="0027279E">
      <w:pPr>
        <w:suppressAutoHyphens/>
        <w:spacing w:line="276" w:lineRule="auto"/>
        <w:ind w:right="-142"/>
        <w:jc w:val="both"/>
        <w:rPr>
          <w:b/>
          <w:noProof/>
          <w:lang w:val="en-ZA" w:eastAsia="en-ZA"/>
        </w:rPr>
      </w:pPr>
    </w:p>
    <w:p w:rsidR="00E7180F" w:rsidRDefault="00E7180F" w:rsidP="0027279E">
      <w:pPr>
        <w:suppressAutoHyphens/>
        <w:spacing w:line="276" w:lineRule="auto"/>
        <w:ind w:right="-142"/>
        <w:jc w:val="both"/>
        <w:rPr>
          <w:b/>
          <w:noProof/>
          <w:lang w:val="en-ZA" w:eastAsia="en-ZA"/>
        </w:rPr>
      </w:pPr>
    </w:p>
    <w:p w:rsidR="007B1F39" w:rsidRDefault="007B1F39" w:rsidP="0027279E">
      <w:pPr>
        <w:suppressAutoHyphens/>
        <w:spacing w:line="276" w:lineRule="auto"/>
        <w:ind w:right="-142"/>
        <w:jc w:val="both"/>
        <w:rPr>
          <w:b/>
          <w:noProof/>
          <w:lang w:val="en-ZA" w:eastAsia="en-ZA"/>
        </w:rPr>
      </w:pPr>
    </w:p>
    <w:p w:rsidR="007B1F39" w:rsidRDefault="007B1F39" w:rsidP="0027279E">
      <w:pPr>
        <w:suppressAutoHyphens/>
        <w:spacing w:line="276" w:lineRule="auto"/>
        <w:ind w:right="-142"/>
        <w:jc w:val="both"/>
        <w:rPr>
          <w:b/>
          <w:noProof/>
          <w:lang w:val="en-ZA" w:eastAsia="en-ZA"/>
        </w:rPr>
      </w:pPr>
    </w:p>
    <w:p w:rsidR="00CE1ECF" w:rsidRDefault="00C02382" w:rsidP="0027279E">
      <w:pPr>
        <w:suppressAutoHyphens/>
        <w:spacing w:line="276" w:lineRule="auto"/>
        <w:ind w:right="-142"/>
        <w:jc w:val="both"/>
        <w:rPr>
          <w:b/>
          <w:noProof/>
          <w:u w:val="single"/>
          <w:lang w:val="en-ZA" w:eastAsia="en-ZA"/>
        </w:rPr>
      </w:pPr>
      <w:r w:rsidRPr="00C02382">
        <w:rPr>
          <w:b/>
          <w:noProof/>
          <w:u w:val="single"/>
          <w:lang w:val="en-ZA" w:eastAsia="en-ZA"/>
        </w:rPr>
        <w:t>SPECIFICATIONS</w:t>
      </w:r>
    </w:p>
    <w:p w:rsidR="00D2796C" w:rsidRDefault="00D2796C" w:rsidP="0027279E">
      <w:pPr>
        <w:suppressAutoHyphens/>
        <w:spacing w:line="276" w:lineRule="auto"/>
        <w:ind w:right="-142"/>
        <w:jc w:val="both"/>
        <w:rPr>
          <w:b/>
          <w:noProof/>
          <w:u w:val="single"/>
          <w:lang w:val="en-ZA" w:eastAsia="en-ZA"/>
        </w:rPr>
      </w:pPr>
    </w:p>
    <w:p w:rsidR="00D2796C" w:rsidRDefault="00D2796C" w:rsidP="0027279E">
      <w:pPr>
        <w:suppressAutoHyphens/>
        <w:spacing w:line="276" w:lineRule="auto"/>
        <w:ind w:right="-142"/>
        <w:jc w:val="both"/>
        <w:rPr>
          <w:b/>
          <w:noProof/>
          <w:u w:val="single"/>
          <w:lang w:val="en-ZA" w:eastAsia="en-ZA"/>
        </w:rPr>
      </w:pPr>
    </w:p>
    <w:tbl>
      <w:tblPr>
        <w:tblW w:w="10253" w:type="dxa"/>
        <w:tblLook w:val="04A0" w:firstRow="1" w:lastRow="0" w:firstColumn="1" w:lastColumn="0" w:noHBand="0" w:noVBand="1"/>
      </w:tblPr>
      <w:tblGrid>
        <w:gridCol w:w="7180"/>
        <w:gridCol w:w="1533"/>
        <w:gridCol w:w="1540"/>
      </w:tblGrid>
      <w:tr w:rsidR="00E7180F" w:rsidRPr="00E7180F" w:rsidTr="00E7180F">
        <w:trPr>
          <w:trHeight w:val="255"/>
        </w:trPr>
        <w:tc>
          <w:tcPr>
            <w:tcW w:w="7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Equipment</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Refrigerator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Business unit</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Universitas</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Laboratory</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Microbiology</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Requisition #</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jc w:val="right"/>
              <w:rPr>
                <w:rFonts w:ascii="Arial" w:hAnsi="Arial" w:cs="Arial"/>
                <w:b/>
                <w:bCs/>
                <w:sz w:val="20"/>
                <w:szCs w:val="20"/>
                <w:lang w:val="en-ZA" w:eastAsia="en-ZA"/>
              </w:rPr>
            </w:pPr>
            <w:r w:rsidRPr="00E7180F">
              <w:rPr>
                <w:rFonts w:ascii="Arial" w:hAnsi="Arial" w:cs="Arial"/>
                <w:b/>
                <w:bCs/>
                <w:sz w:val="20"/>
                <w:szCs w:val="20"/>
                <w:lang w:val="en-ZA" w:eastAsia="en-ZA"/>
              </w:rPr>
              <w:t>649125</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Date of req.</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Specifications</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Compliant</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xml:space="preserve">non compliant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Single/double door Pharmaceutical/Laboratory refrigerator</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Capacity/volume..Appro. 610 - 800 L</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Dimensions.Approx. interior W x D x H mm  +/- 680 x 640 x 1400 mm</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Temperature 2-8</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refrigerating method:  Force - air  cooling circulation</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Temperature control - Microprocessor controlled</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Glass door  with electric heat</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Exterior/Interior - Powder coated cold rolled steel/stainless steel</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Interior light - LED 3W</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Anti-shock safety Classification -  I</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Alarm system - High and Low temperature alarm</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Voltage - 220V -240V</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Compressor - Fully enclosed variable frequency compressor</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Operator Manual</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Warranty  period24 Months</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Delivery period: 4-6 weeks</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Technical support response : 2- 4 hours</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center"/>
            <w:hideMark/>
          </w:tcPr>
          <w:p w:rsidR="00E7180F" w:rsidRPr="00E7180F" w:rsidRDefault="00E7180F" w:rsidP="00E7180F">
            <w:pPr>
              <w:rPr>
                <w:rFonts w:ascii="Arial" w:hAnsi="Arial" w:cs="Arial"/>
                <w:b/>
                <w:bCs/>
                <w:color w:val="221F1F"/>
                <w:sz w:val="20"/>
                <w:szCs w:val="20"/>
                <w:lang w:val="en-ZA" w:eastAsia="en-ZA"/>
              </w:rPr>
            </w:pPr>
            <w:r w:rsidRPr="00E7180F">
              <w:rPr>
                <w:rFonts w:ascii="Arial" w:hAnsi="Arial" w:cs="Arial"/>
                <w:b/>
                <w:bCs/>
                <w:color w:val="221F1F"/>
                <w:sz w:val="20"/>
                <w:szCs w:val="20"/>
                <w:lang w:val="en-ZA" w:eastAsia="en-ZA"/>
              </w:rPr>
              <w:t>Temp.Calibration Certificate - Value added</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Laboratory manager</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Thabo Mokoena</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r w:rsidR="00E7180F" w:rsidRPr="00E7180F" w:rsidTr="00E7180F">
        <w:trPr>
          <w:trHeight w:val="255"/>
        </w:trPr>
        <w:tc>
          <w:tcPr>
            <w:tcW w:w="7180" w:type="dxa"/>
            <w:tcBorders>
              <w:top w:val="nil"/>
              <w:left w:val="single" w:sz="4" w:space="0" w:color="auto"/>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33"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c>
          <w:tcPr>
            <w:tcW w:w="1540" w:type="dxa"/>
            <w:tcBorders>
              <w:top w:val="nil"/>
              <w:left w:val="nil"/>
              <w:bottom w:val="single" w:sz="4" w:space="0" w:color="auto"/>
              <w:right w:val="single" w:sz="4" w:space="0" w:color="auto"/>
            </w:tcBorders>
            <w:shd w:val="clear" w:color="auto" w:fill="auto"/>
            <w:noWrap/>
            <w:vAlign w:val="bottom"/>
            <w:hideMark/>
          </w:tcPr>
          <w:p w:rsidR="00E7180F" w:rsidRPr="00E7180F" w:rsidRDefault="00E7180F" w:rsidP="00E7180F">
            <w:pPr>
              <w:rPr>
                <w:rFonts w:ascii="Arial" w:hAnsi="Arial" w:cs="Arial"/>
                <w:b/>
                <w:bCs/>
                <w:sz w:val="20"/>
                <w:szCs w:val="20"/>
                <w:lang w:val="en-ZA" w:eastAsia="en-ZA"/>
              </w:rPr>
            </w:pPr>
            <w:r w:rsidRPr="00E7180F">
              <w:rPr>
                <w:rFonts w:ascii="Arial" w:hAnsi="Arial" w:cs="Arial"/>
                <w:b/>
                <w:bCs/>
                <w:sz w:val="20"/>
                <w:szCs w:val="20"/>
                <w:lang w:val="en-ZA" w:eastAsia="en-ZA"/>
              </w:rPr>
              <w:t> </w:t>
            </w:r>
          </w:p>
        </w:tc>
      </w:tr>
    </w:tbl>
    <w:p w:rsidR="00E7180F" w:rsidRDefault="00E7180F" w:rsidP="0027279E">
      <w:pPr>
        <w:suppressAutoHyphens/>
        <w:spacing w:line="276" w:lineRule="auto"/>
        <w:ind w:right="-142"/>
        <w:jc w:val="both"/>
        <w:rPr>
          <w:b/>
          <w:noProof/>
          <w:u w:val="single"/>
          <w:lang w:val="en-ZA" w:eastAsia="en-ZA"/>
        </w:rPr>
      </w:pPr>
    </w:p>
    <w:p w:rsidR="00E7180F" w:rsidRDefault="00E7180F" w:rsidP="0027279E">
      <w:pPr>
        <w:suppressAutoHyphens/>
        <w:spacing w:line="276" w:lineRule="auto"/>
        <w:ind w:right="-142"/>
        <w:jc w:val="both"/>
        <w:rPr>
          <w:b/>
          <w:noProof/>
          <w:u w:val="single"/>
          <w:lang w:val="en-ZA" w:eastAsia="en-ZA"/>
        </w:rPr>
      </w:pPr>
    </w:p>
    <w:p w:rsidR="00E7180F" w:rsidRDefault="00E7180F" w:rsidP="0027279E">
      <w:pPr>
        <w:suppressAutoHyphens/>
        <w:spacing w:line="276" w:lineRule="auto"/>
        <w:ind w:right="-142"/>
        <w:jc w:val="both"/>
        <w:rPr>
          <w:b/>
          <w:noProof/>
          <w:u w:val="single"/>
          <w:lang w:val="en-ZA" w:eastAsia="en-ZA"/>
        </w:rPr>
      </w:pPr>
    </w:p>
    <w:p w:rsidR="00E7180F" w:rsidRDefault="00E7180F" w:rsidP="0027279E">
      <w:pPr>
        <w:suppressAutoHyphens/>
        <w:spacing w:line="276" w:lineRule="auto"/>
        <w:ind w:right="-142"/>
        <w:jc w:val="both"/>
        <w:rPr>
          <w:b/>
          <w:noProof/>
          <w:u w:val="single"/>
          <w:lang w:val="en-ZA" w:eastAsia="en-ZA"/>
        </w:rPr>
      </w:pPr>
    </w:p>
    <w:p w:rsidR="00E7180F" w:rsidRDefault="00E7180F" w:rsidP="0027279E">
      <w:pPr>
        <w:suppressAutoHyphens/>
        <w:spacing w:line="276" w:lineRule="auto"/>
        <w:ind w:right="-142"/>
        <w:jc w:val="both"/>
        <w:rPr>
          <w:b/>
          <w:noProof/>
          <w:u w:val="single"/>
          <w:lang w:val="en-ZA" w:eastAsia="en-ZA"/>
        </w:rPr>
      </w:pPr>
    </w:p>
    <w:p w:rsidR="00E7180F" w:rsidRDefault="00E7180F" w:rsidP="0027279E">
      <w:pPr>
        <w:suppressAutoHyphens/>
        <w:spacing w:line="276" w:lineRule="auto"/>
        <w:ind w:right="-142"/>
        <w:jc w:val="both"/>
        <w:rPr>
          <w:b/>
          <w:noProof/>
          <w:u w:val="single"/>
          <w:lang w:val="en-ZA" w:eastAsia="en-ZA"/>
        </w:rPr>
      </w:pPr>
    </w:p>
    <w:p w:rsidR="00E7180F" w:rsidRDefault="00E7180F" w:rsidP="0027279E">
      <w:pPr>
        <w:suppressAutoHyphens/>
        <w:spacing w:line="276" w:lineRule="auto"/>
        <w:ind w:right="-142"/>
        <w:jc w:val="both"/>
        <w:rPr>
          <w:b/>
          <w:noProof/>
          <w:u w:val="single"/>
          <w:lang w:val="en-ZA" w:eastAsia="en-ZA"/>
        </w:rPr>
      </w:pPr>
    </w:p>
    <w:p w:rsidR="00D2796C" w:rsidRDefault="00D2796C" w:rsidP="0027279E">
      <w:pPr>
        <w:suppressAutoHyphens/>
        <w:spacing w:line="276" w:lineRule="auto"/>
        <w:ind w:right="-142"/>
        <w:jc w:val="both"/>
        <w:rPr>
          <w:b/>
          <w:noProof/>
          <w:u w:val="single"/>
          <w:lang w:val="en-ZA" w:eastAsia="en-ZA"/>
        </w:rPr>
      </w:pPr>
    </w:p>
    <w:p w:rsidR="00D2796C" w:rsidRDefault="00D2796C" w:rsidP="0027279E">
      <w:pPr>
        <w:suppressAutoHyphens/>
        <w:spacing w:line="276" w:lineRule="auto"/>
        <w:ind w:right="-142"/>
        <w:jc w:val="both"/>
        <w:rPr>
          <w:b/>
          <w:noProof/>
          <w:u w:val="single"/>
          <w:lang w:val="en-ZA" w:eastAsia="en-ZA"/>
        </w:rPr>
      </w:pPr>
    </w:p>
    <w:p w:rsidR="00D2796C" w:rsidRDefault="00D2796C" w:rsidP="0027279E">
      <w:pPr>
        <w:suppressAutoHyphens/>
        <w:spacing w:line="276" w:lineRule="auto"/>
        <w:ind w:right="-142"/>
        <w:jc w:val="both"/>
        <w:rPr>
          <w:b/>
          <w:noProof/>
          <w:u w:val="single"/>
          <w:lang w:val="en-ZA" w:eastAsia="en-ZA"/>
        </w:rPr>
      </w:pPr>
    </w:p>
    <w:p w:rsidR="00D2796C" w:rsidRDefault="00D2796C" w:rsidP="0027279E">
      <w:pPr>
        <w:suppressAutoHyphens/>
        <w:spacing w:line="276" w:lineRule="auto"/>
        <w:ind w:right="-142"/>
        <w:jc w:val="both"/>
        <w:rPr>
          <w:b/>
          <w:noProof/>
          <w:u w:val="single"/>
          <w:lang w:val="en-ZA" w:eastAsia="en-ZA"/>
        </w:rPr>
      </w:pPr>
    </w:p>
    <w:p w:rsidR="00D2796C" w:rsidRDefault="00D2796C" w:rsidP="0027279E">
      <w:pPr>
        <w:suppressAutoHyphens/>
        <w:spacing w:line="276" w:lineRule="auto"/>
        <w:ind w:right="-142"/>
        <w:jc w:val="both"/>
        <w:rPr>
          <w:b/>
          <w:noProof/>
          <w:u w:val="single"/>
          <w:lang w:val="en-ZA" w:eastAsia="en-ZA"/>
        </w:rPr>
      </w:pPr>
    </w:p>
    <w:p w:rsidR="00C80D8D" w:rsidRDefault="00C80D8D" w:rsidP="0027279E">
      <w:pPr>
        <w:suppressAutoHyphens/>
        <w:spacing w:line="276" w:lineRule="auto"/>
        <w:ind w:right="-142"/>
        <w:jc w:val="both"/>
        <w:rPr>
          <w:noProof/>
          <w:lang w:val="en-ZA" w:eastAsia="en-ZA"/>
        </w:rPr>
      </w:pPr>
    </w:p>
    <w:p w:rsidR="009C556D" w:rsidRPr="009C556D" w:rsidRDefault="00681E58"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Pr>
          <w:rFonts w:ascii="Arial" w:hAnsi="Arial" w:cs="Arial"/>
          <w:b/>
          <w:bCs/>
          <w:kern w:val="32"/>
        </w:rPr>
        <w:t>T</w:t>
      </w:r>
      <w:r w:rsidR="009C556D" w:rsidRPr="009C556D">
        <w:rPr>
          <w:rFonts w:ascii="Arial" w:hAnsi="Arial" w:cs="Arial"/>
          <w:b/>
          <w:bCs/>
          <w:kern w:val="32"/>
        </w:rPr>
        <w: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552D8A" w:rsidP="009C556D">
            <w:pPr>
              <w:spacing w:line="264" w:lineRule="auto"/>
              <w:jc w:val="both"/>
              <w:rPr>
                <w:rFonts w:ascii="Arial Narrow" w:hAnsi="Arial Narrow" w:cs="Arial"/>
                <w:b/>
              </w:rPr>
            </w:pPr>
            <w:r>
              <w:rPr>
                <w:rFonts w:ascii="Arial Narrow" w:hAnsi="Arial Narrow" w:cs="Arial"/>
                <w:b/>
              </w:rPr>
              <w:t xml:space="preserve">Specific goals </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23706" w:rsidRDefault="00923706" w:rsidP="009C556D">
      <w:bookmarkStart w:id="13" w:name="_Toc348900852"/>
      <w:bookmarkStart w:id="14" w:name="_Toc353985920"/>
    </w:p>
    <w:p w:rsidR="000C503E" w:rsidRDefault="000C503E" w:rsidP="009C556D"/>
    <w:p w:rsidR="00C02382" w:rsidRDefault="00C02382" w:rsidP="009C556D"/>
    <w:p w:rsidR="00C02382" w:rsidRDefault="00C02382" w:rsidP="009C556D"/>
    <w:p w:rsidR="00C02382" w:rsidRDefault="00C02382" w:rsidP="009C556D"/>
    <w:p w:rsidR="001A4059" w:rsidRDefault="001A4059" w:rsidP="009C556D"/>
    <w:p w:rsidR="001A4059" w:rsidRDefault="001A4059" w:rsidP="009C556D"/>
    <w:p w:rsidR="001A4059" w:rsidRDefault="001A4059" w:rsidP="009C556D"/>
    <w:p w:rsidR="00C02382" w:rsidRDefault="00C02382" w:rsidP="009C556D"/>
    <w:p w:rsidR="00C02382" w:rsidRDefault="00C02382" w:rsidP="009C556D"/>
    <w:p w:rsidR="001F222D" w:rsidRDefault="001F222D" w:rsidP="009C556D"/>
    <w:p w:rsidR="001F222D" w:rsidRDefault="001F222D" w:rsidP="009C556D"/>
    <w:p w:rsidR="001F222D" w:rsidRDefault="001F222D" w:rsidP="009C556D"/>
    <w:p w:rsidR="00C02382" w:rsidRDefault="00C02382" w:rsidP="009C556D"/>
    <w:p w:rsidR="00C02382" w:rsidRDefault="00C02382" w:rsidP="009C556D"/>
    <w:p w:rsidR="00C02382" w:rsidRDefault="00C02382" w:rsidP="009C556D"/>
    <w:p w:rsidR="00C02382" w:rsidRDefault="00C02382" w:rsidP="009C556D"/>
    <w:p w:rsidR="00C02382" w:rsidRDefault="00C02382" w:rsidP="009C556D"/>
    <w:p w:rsidR="00DA32FB" w:rsidRDefault="00DA32FB"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7D050B">
            <w:pPr>
              <w:numPr>
                <w:ilvl w:val="0"/>
                <w:numId w:val="35"/>
              </w:numPr>
              <w:spacing w:line="360" w:lineRule="auto"/>
              <w:rPr>
                <w:rFonts w:ascii="Arial Narrow" w:hAnsi="Arial Narrow" w:cs="Calibri"/>
                <w:lang w:val="en-ZA"/>
              </w:rPr>
            </w:pPr>
            <w:r w:rsidRPr="009C556D">
              <w:rPr>
                <w:rFonts w:ascii="Arial Narrow" w:hAnsi="Arial Narrow" w:cs="Calibri"/>
                <w:lang w:val="en-ZA"/>
              </w:rPr>
              <w:t xml:space="preserve">Fully completed and signed Declaration of Interest SBD 4, SBD 6.1 </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7D050B">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the signed Declaration of Interest SBD 4, SBD 6.1 </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r w:rsidR="00DA32FB">
              <w:rPr>
                <w:rFonts w:ascii="Arial Narrow" w:hAnsi="Arial Narrow"/>
              </w:rPr>
              <w:t xml:space="preserve"> </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0C503E" w:rsidRDefault="000C503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0C503E" w:rsidRDefault="000C503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0C503E" w:rsidRDefault="000C503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0C503E" w:rsidRDefault="000C503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0C503E" w:rsidRPr="009C556D" w:rsidRDefault="000C503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3"/>
      <w:bookmarkEnd w:id="14"/>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59300F" w:rsidRDefault="0059300F" w:rsidP="009C556D">
      <w:pPr>
        <w:rPr>
          <w:rFonts w:ascii="Arial Narrow" w:hAnsi="Arial Narrow" w:cs="Arial"/>
        </w:rPr>
      </w:pPr>
    </w:p>
    <w:p w:rsidR="00C02382" w:rsidRDefault="00C02382" w:rsidP="009C556D">
      <w:pPr>
        <w:rPr>
          <w:rFonts w:ascii="Arial Narrow" w:hAnsi="Arial Narrow" w:cs="Arial"/>
        </w:rPr>
      </w:pPr>
    </w:p>
    <w:p w:rsidR="00C02382" w:rsidRDefault="00C02382" w:rsidP="009C556D">
      <w:pPr>
        <w:rPr>
          <w:rFonts w:ascii="Arial Narrow" w:hAnsi="Arial Narrow" w:cs="Arial"/>
        </w:rPr>
      </w:pPr>
    </w:p>
    <w:p w:rsidR="00C02382" w:rsidRDefault="00C02382" w:rsidP="009C556D">
      <w:pPr>
        <w:rPr>
          <w:rFonts w:ascii="Arial Narrow" w:hAnsi="Arial Narrow" w:cs="Arial"/>
        </w:rPr>
      </w:pPr>
    </w:p>
    <w:p w:rsidR="00C02382" w:rsidRDefault="00C02382" w:rsidP="009C556D">
      <w:pPr>
        <w:rPr>
          <w:rFonts w:ascii="Arial Narrow" w:hAnsi="Arial Narrow" w:cs="Arial"/>
        </w:rPr>
      </w:pPr>
    </w:p>
    <w:p w:rsidR="00C02382" w:rsidRDefault="00C02382" w:rsidP="009C556D">
      <w:pPr>
        <w:rPr>
          <w:rFonts w:ascii="Arial Narrow" w:hAnsi="Arial Narrow" w:cs="Arial"/>
        </w:rPr>
      </w:pPr>
    </w:p>
    <w:p w:rsidR="00866BCC" w:rsidRDefault="00866BCC" w:rsidP="009C556D">
      <w:pPr>
        <w:rPr>
          <w:rFonts w:ascii="Arial Narrow" w:hAnsi="Arial Narrow" w:cs="Arial"/>
        </w:rPr>
      </w:pPr>
    </w:p>
    <w:p w:rsidR="00866BCC" w:rsidRDefault="00866BCC" w:rsidP="009C556D">
      <w:pPr>
        <w:rPr>
          <w:rFonts w:ascii="Arial Narrow" w:hAnsi="Arial Narrow" w:cs="Arial"/>
        </w:rPr>
      </w:pPr>
    </w:p>
    <w:p w:rsidR="00866BCC" w:rsidRDefault="00866BCC" w:rsidP="009C556D">
      <w:pPr>
        <w:rPr>
          <w:rFonts w:ascii="Arial Narrow" w:hAnsi="Arial Narrow" w:cs="Arial"/>
        </w:rPr>
      </w:pPr>
    </w:p>
    <w:p w:rsidR="00866BCC" w:rsidRDefault="00866BCC"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7D050B">
            <w:pPr>
              <w:tabs>
                <w:tab w:val="center" w:pos="531"/>
                <w:tab w:val="center" w:pos="1440"/>
              </w:tabs>
              <w:spacing w:line="259" w:lineRule="auto"/>
              <w:rPr>
                <w:rFonts w:ascii="Arial Narrow" w:hAnsi="Arial Narrow"/>
              </w:rPr>
            </w:pPr>
            <w:r w:rsidRPr="009C556D">
              <w:rPr>
                <w:rFonts w:ascii="Arial Narrow" w:hAnsi="Arial Narrow"/>
              </w:rPr>
              <w:tab/>
              <w:t xml:space="preserve">level 1GB, 1SO and 1 EB) </w:t>
            </w:r>
            <w:r w:rsidR="007D050B">
              <w:rPr>
                <w:rFonts w:ascii="Arial Narrow" w:hAnsi="Arial Narrow"/>
              </w:rPr>
              <w:t>( IF APPLICABLE)</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Default="009C556D" w:rsidP="009C556D"/>
    <w:p w:rsidR="0059300F" w:rsidRDefault="0059300F" w:rsidP="009C556D"/>
    <w:p w:rsidR="0059300F" w:rsidRDefault="0059300F" w:rsidP="009C556D"/>
    <w:p w:rsidR="0059300F" w:rsidRDefault="0059300F" w:rsidP="009C556D"/>
    <w:p w:rsidR="00C02382" w:rsidRDefault="00C02382" w:rsidP="009C556D"/>
    <w:p w:rsidR="00C02382" w:rsidRDefault="00C02382" w:rsidP="009C556D"/>
    <w:p w:rsidR="00C02382" w:rsidRDefault="00C02382" w:rsidP="009C556D"/>
    <w:p w:rsidR="00C02382" w:rsidRDefault="00C02382" w:rsidP="009C556D"/>
    <w:p w:rsidR="00C02382" w:rsidRDefault="00C02382" w:rsidP="009C556D"/>
    <w:p w:rsidR="00C02382" w:rsidRDefault="00C02382" w:rsidP="009C556D"/>
    <w:p w:rsidR="00C02382" w:rsidRDefault="00C02382" w:rsidP="009C556D"/>
    <w:p w:rsidR="00C02382" w:rsidRDefault="00C02382" w:rsidP="009C556D"/>
    <w:p w:rsidR="00C02382" w:rsidRDefault="00C02382" w:rsidP="009C556D"/>
    <w:p w:rsidR="00C02382" w:rsidRPr="009C556D" w:rsidRDefault="00C02382" w:rsidP="009C556D"/>
    <w:p w:rsidR="009C556D" w:rsidRPr="009C556D" w:rsidRDefault="009C556D" w:rsidP="009C556D"/>
    <w:p w:rsidR="009C556D" w:rsidRPr="009C556D" w:rsidRDefault="009C556D" w:rsidP="009C556D"/>
    <w:p w:rsidR="009C556D" w:rsidRPr="00AA026C" w:rsidRDefault="009C556D" w:rsidP="009C556D">
      <w:pPr>
        <w:keepNext/>
        <w:numPr>
          <w:ilvl w:val="0"/>
          <w:numId w:val="1"/>
        </w:numPr>
        <w:ind w:left="709" w:hanging="709"/>
        <w:outlineLvl w:val="0"/>
        <w:rPr>
          <w:rFonts w:ascii="Arial" w:hAnsi="Arial" w:cs="Arial"/>
          <w:b/>
          <w:bCs/>
          <w:kern w:val="32"/>
          <w:sz w:val="20"/>
          <w:szCs w:val="20"/>
        </w:rPr>
      </w:pPr>
      <w:bookmarkStart w:id="17" w:name="_Toc109116971"/>
      <w:r w:rsidRPr="00AA026C">
        <w:rPr>
          <w:rFonts w:ascii="Arial" w:hAnsi="Arial" w:cs="Arial"/>
          <w:b/>
          <w:bCs/>
          <w:kern w:val="32"/>
          <w:sz w:val="20"/>
          <w:szCs w:val="20"/>
        </w:rPr>
        <w:t>GENERAL CONDITIONS OF CONTRACT</w:t>
      </w:r>
      <w:bookmarkEnd w:id="17"/>
    </w:p>
    <w:p w:rsidR="009C556D" w:rsidRPr="00AA026C" w:rsidRDefault="009C556D" w:rsidP="009C556D">
      <w:pPr>
        <w:autoSpaceDE w:val="0"/>
        <w:autoSpaceDN w:val="0"/>
        <w:adjustRightInd w:val="0"/>
        <w:jc w:val="center"/>
        <w:rPr>
          <w:rFonts w:ascii="Arial" w:hAnsi="Arial" w:cs="Arial"/>
          <w:color w:val="000000"/>
          <w:sz w:val="20"/>
          <w:szCs w:val="20"/>
          <w:lang w:eastAsia="en-ZA"/>
        </w:rPr>
      </w:pP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THE NATIONAL TREASURY</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Republic of South Africa</w:t>
      </w:r>
    </w:p>
    <w:p w:rsidR="009C556D" w:rsidRPr="00AA026C" w:rsidRDefault="009C556D" w:rsidP="009C556D">
      <w:pPr>
        <w:autoSpaceDE w:val="0"/>
        <w:autoSpaceDN w:val="0"/>
        <w:adjustRightInd w:val="0"/>
        <w:jc w:val="center"/>
        <w:rPr>
          <w:b/>
          <w:bCs/>
          <w:color w:val="000000"/>
          <w:sz w:val="20"/>
          <w:szCs w:val="20"/>
          <w:lang w:eastAsia="en-ZA"/>
        </w:rPr>
      </w:pPr>
      <w:r w:rsidRPr="00AA026C">
        <w:rPr>
          <w:b/>
          <w:bCs/>
          <w:color w:val="000000"/>
          <w:sz w:val="20"/>
          <w:szCs w:val="20"/>
          <w:lang w:eastAsia="en-ZA"/>
        </w:rPr>
        <w:t>_____________________________________________________________________</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GOVERNMENT PROCUREMENT:</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GENERAL CONDITIONS OF CONTRACT</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July 2010</w:t>
      </w:r>
    </w:p>
    <w:p w:rsidR="009C556D" w:rsidRPr="00AA026C" w:rsidRDefault="009C556D" w:rsidP="009C556D">
      <w:pPr>
        <w:autoSpaceDE w:val="0"/>
        <w:autoSpaceDN w:val="0"/>
        <w:adjustRightInd w:val="0"/>
        <w:rPr>
          <w:rFonts w:ascii="Arial" w:hAnsi="Arial" w:cs="Arial"/>
          <w:color w:val="000000"/>
          <w:sz w:val="20"/>
          <w:szCs w:val="20"/>
          <w:lang w:eastAsia="en-ZA"/>
        </w:rPr>
      </w:pP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GOVERNMENT PROCUREMENT</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GENERAL CONDITIONS OF CONTRACT</w:t>
      </w:r>
    </w:p>
    <w:p w:rsidR="009C556D" w:rsidRPr="00AA026C" w:rsidRDefault="009C556D" w:rsidP="009C556D">
      <w:pPr>
        <w:autoSpaceDE w:val="0"/>
        <w:autoSpaceDN w:val="0"/>
        <w:adjustRightInd w:val="0"/>
        <w:jc w:val="center"/>
        <w:rPr>
          <w:b/>
          <w:bCs/>
          <w:color w:val="000000"/>
          <w:sz w:val="20"/>
          <w:szCs w:val="20"/>
          <w:lang w:eastAsia="en-ZA"/>
        </w:rPr>
      </w:pPr>
      <w:r w:rsidRPr="00AA026C">
        <w:rPr>
          <w:rFonts w:ascii="Arial" w:hAnsi="Arial" w:cs="Arial"/>
          <w:b/>
          <w:bCs/>
          <w:color w:val="000000"/>
          <w:sz w:val="20"/>
          <w:szCs w:val="20"/>
          <w:lang w:eastAsia="en-ZA"/>
        </w:rPr>
        <w:t>July 2010</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NOTES</w:t>
      </w: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The purpose of this document is to:</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(i) Draw special attention to certain general conditions applicable to government bids, contracts and orders; and</w:t>
      </w: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(ii) To ensure that clients be familiar with regard to the rights and obligations of all parties involved in doing business with government.</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In this document words in the singular also mean in the plural and vice versa and words in the masculine also mean in the feminine and neuter.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eastAsia="SymbolMT" w:hAnsi="Arial" w:cs="Arial"/>
          <w:color w:val="000000"/>
          <w:sz w:val="20"/>
          <w:szCs w:val="20"/>
          <w:lang w:eastAsia="en-ZA"/>
        </w:rPr>
        <w:t xml:space="preserve"> </w:t>
      </w:r>
      <w:r w:rsidRPr="00AA026C">
        <w:rPr>
          <w:rFonts w:ascii="Arial" w:hAnsi="Arial" w:cs="Arial"/>
          <w:color w:val="000000"/>
          <w:sz w:val="20"/>
          <w:szCs w:val="20"/>
          <w:lang w:eastAsia="en-ZA"/>
        </w:rPr>
        <w:t>The General Conditions of Contract will form part of all bid documents and may not be amended.</w:t>
      </w: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eastAsia="SymbolMT" w:hAnsi="Arial" w:cs="Arial"/>
          <w:color w:val="000000"/>
          <w:sz w:val="20"/>
          <w:szCs w:val="20"/>
          <w:lang w:eastAsia="en-ZA"/>
        </w:rPr>
        <w:t xml:space="preserve"> </w:t>
      </w:r>
      <w:r w:rsidRPr="00AA026C">
        <w:rPr>
          <w:rFonts w:ascii="Arial" w:hAnsi="Arial" w:cs="Arial"/>
          <w:color w:val="000000"/>
          <w:sz w:val="20"/>
          <w:szCs w:val="2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AA026C" w:rsidRDefault="009C556D" w:rsidP="009C556D">
      <w:pPr>
        <w:autoSpaceDE w:val="0"/>
        <w:autoSpaceDN w:val="0"/>
        <w:adjustRightInd w:val="0"/>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TABLE OF CLAUSES</w:t>
      </w:r>
    </w:p>
    <w:p w:rsidR="009C556D" w:rsidRPr="00AA026C" w:rsidRDefault="009C556D" w:rsidP="009C556D">
      <w:pPr>
        <w:autoSpaceDE w:val="0"/>
        <w:autoSpaceDN w:val="0"/>
        <w:adjustRightInd w:val="0"/>
        <w:rPr>
          <w:rFonts w:ascii="Arial" w:hAnsi="Arial" w:cs="Arial"/>
          <w:b/>
          <w:bCs/>
          <w:color w:val="000000"/>
          <w:sz w:val="20"/>
          <w:szCs w:val="20"/>
          <w:lang w:eastAsia="en-ZA"/>
        </w:rPr>
      </w:pP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 Definitions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 Application</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 General</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4. Standards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5. Use of contract documents and information; inspection</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6. Patent rights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7. Performance security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lastRenderedPageBreak/>
        <w:t>8. Inspections, tests and analysis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9. Packing</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10. Delivery and documents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11. Insurance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12. Transportation</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13. Incidental services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14. Spare parts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15. Warranty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16. Payment</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17. Prices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18. Contract amendments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19. Assignment</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20. Subcontracts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21. Delays in the supplier’s performance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22. Penalties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23. Termination for default</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24. Dumping and countervailing duties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25. Force Majeure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26. Termination for insolvency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27. Settlement of disputes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28. Limitation of liability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29. Governing language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30. Applicable law</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31. Notices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32. Taxes and duties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33. National Industrial Participation Programme (NIPP)</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34. Prohibition of restrictive practices</w:t>
      </w:r>
    </w:p>
    <w:p w:rsidR="009C556D" w:rsidRPr="00AA026C" w:rsidRDefault="009C556D" w:rsidP="009C556D">
      <w:pPr>
        <w:autoSpaceDE w:val="0"/>
        <w:autoSpaceDN w:val="0"/>
        <w:adjustRightInd w:val="0"/>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General Conditions of Contract</w:t>
      </w:r>
    </w:p>
    <w:p w:rsidR="009C556D" w:rsidRPr="00AA026C" w:rsidRDefault="009C556D" w:rsidP="009C556D">
      <w:pPr>
        <w:autoSpaceDE w:val="0"/>
        <w:autoSpaceDN w:val="0"/>
        <w:adjustRightInd w:val="0"/>
        <w:rPr>
          <w:rFonts w:ascii="Arial" w:hAnsi="Arial" w:cs="Arial"/>
          <w:b/>
          <w:bCs/>
          <w:color w:val="000000"/>
          <w:sz w:val="20"/>
          <w:szCs w:val="20"/>
          <w:lang w:eastAsia="en-ZA"/>
        </w:rPr>
      </w:pPr>
    </w:p>
    <w:p w:rsidR="009C556D" w:rsidRPr="00AA026C" w:rsidRDefault="009C556D" w:rsidP="009C556D">
      <w:pPr>
        <w:autoSpaceDE w:val="0"/>
        <w:autoSpaceDN w:val="0"/>
        <w:adjustRightInd w:val="0"/>
        <w:rPr>
          <w:rFonts w:ascii="Arial" w:hAnsi="Arial" w:cs="Arial"/>
          <w:b/>
          <w:bCs/>
          <w:vanish/>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 Definitions </w:t>
      </w:r>
      <w:r w:rsidRPr="00AA026C">
        <w:rPr>
          <w:rFonts w:ascii="Arial" w:hAnsi="Arial" w:cs="Arial"/>
          <w:b/>
          <w:bCs/>
          <w:color w:val="000000"/>
          <w:sz w:val="20"/>
          <w:szCs w:val="20"/>
          <w:lang w:eastAsia="en-ZA"/>
        </w:rPr>
        <w:tab/>
      </w:r>
      <w:r w:rsidRPr="00AA026C">
        <w:rPr>
          <w:rFonts w:ascii="Arial" w:hAnsi="Arial" w:cs="Arial"/>
          <w:b/>
          <w:bCs/>
          <w:color w:val="000000"/>
          <w:sz w:val="20"/>
          <w:szCs w:val="20"/>
          <w:lang w:eastAsia="en-ZA"/>
        </w:rPr>
        <w:tab/>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1.</w:t>
      </w:r>
      <w:r w:rsidRPr="00AA026C">
        <w:rPr>
          <w:rFonts w:ascii="Arial" w:hAnsi="Arial" w:cs="Arial"/>
          <w:color w:val="000000"/>
          <w:sz w:val="20"/>
          <w:szCs w:val="20"/>
          <w:lang w:eastAsia="en-ZA"/>
        </w:rPr>
        <w:tab/>
        <w:t>The following terms shall be interpreted as indicated:</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1.1</w:t>
      </w:r>
      <w:r w:rsidRPr="00AA026C">
        <w:rPr>
          <w:rFonts w:ascii="Arial" w:hAnsi="Arial" w:cs="Arial"/>
          <w:color w:val="000000"/>
          <w:sz w:val="20"/>
          <w:szCs w:val="20"/>
          <w:lang w:eastAsia="en-ZA"/>
        </w:rPr>
        <w:tab/>
        <w:t xml:space="preserve"> “Closing time” means the date and hour specified in the bidding documents for the receipt of bids.</w:t>
      </w:r>
    </w:p>
    <w:p w:rsidR="009C556D" w:rsidRPr="00AA026C" w:rsidRDefault="009C556D" w:rsidP="009C556D">
      <w:pPr>
        <w:autoSpaceDE w:val="0"/>
        <w:autoSpaceDN w:val="0"/>
        <w:adjustRightInd w:val="0"/>
        <w:ind w:left="288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AA026C" w:rsidRDefault="009C556D" w:rsidP="009C556D">
      <w:pPr>
        <w:autoSpaceDE w:val="0"/>
        <w:autoSpaceDN w:val="0"/>
        <w:adjustRightInd w:val="0"/>
        <w:ind w:left="78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“Contract price” means the price payable to the supplier under the contract for the full and proper performance of his contractual obligations.</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“Corrupt practice” means the offering, giving, receiving, or soliciting of anything of value to influence the action of a public official in the procurement process or in contract execution.</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"Countervailing duties" are imposed in cases where an enterprise abroad is subsidized by its government and encouraged to market its products internationally.</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“Country of origin” means the place where the goods were mined, grown or produced or from which the services are supplied. Goods are produced when, through manufacturing, processing </w:t>
      </w:r>
      <w:r w:rsidRPr="00AA026C">
        <w:rPr>
          <w:rFonts w:ascii="Arial" w:hAnsi="Arial" w:cs="Arial"/>
          <w:color w:val="000000"/>
          <w:sz w:val="20"/>
          <w:szCs w:val="20"/>
          <w:lang w:eastAsia="en-ZA"/>
        </w:rPr>
        <w:lastRenderedPageBreak/>
        <w:t>or substantial and major assembly of components, a commercially recognized new product results that is substantially different in basic characteristics or in purpose or utility from its components.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“Day” means calendar day.</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“Delivery” means delivery in compliance of the conditions of the contract or order.</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“Delivery ex stock” means immediate delivery directly from stock actually on hand.</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“GCC” means the General Conditions of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“Goods” means all of the equipment, machinery, and/or other materials that the supplier is required to supply to the purchaser under the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“Local content” means that portion of the bidding price which is not included in the imported content provided that local manufacture does take place.</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“Manufacture” means the production of products in a factory using labour, materials, components and machinery and includes other related value-adding activities.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“Order” means an official written order issued for the supply of goods or works or the rendering of a service.</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“Project site,” where applicable, means the place indicated in bidding documents.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“Purchaser” means the organization purchasing the goods.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 xml:space="preserve"> “Republic” means the Republic of South Africa.</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“SCC” means the Special Conditions of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“Written” or “in writing” means handwritten in ink or any form of electronic or mechanical writing.</w:t>
      </w:r>
    </w:p>
    <w:p w:rsidR="009C556D" w:rsidRPr="00AA026C" w:rsidRDefault="009C556D" w:rsidP="009C556D">
      <w:pPr>
        <w:autoSpaceDE w:val="0"/>
        <w:autoSpaceDN w:val="0"/>
        <w:adjustRightInd w:val="0"/>
        <w:ind w:left="780"/>
        <w:jc w:val="both"/>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2. Application </w:t>
      </w:r>
    </w:p>
    <w:p w:rsidR="009C556D" w:rsidRPr="00AA026C" w:rsidRDefault="009C556D" w:rsidP="009C556D">
      <w:pPr>
        <w:autoSpaceDE w:val="0"/>
        <w:autoSpaceDN w:val="0"/>
        <w:adjustRightInd w:val="0"/>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rPr>
          <w:rFonts w:ascii="Arial" w:hAnsi="Arial" w:cs="Arial"/>
          <w:color w:val="000000"/>
          <w:sz w:val="20"/>
          <w:szCs w:val="20"/>
          <w:lang w:eastAsia="en-ZA"/>
        </w:rPr>
      </w:pPr>
      <w:r w:rsidRPr="00AA026C">
        <w:rPr>
          <w:rFonts w:ascii="Arial" w:hAnsi="Arial" w:cs="Arial"/>
          <w:color w:val="000000"/>
          <w:sz w:val="20"/>
          <w:szCs w:val="20"/>
          <w:lang w:eastAsia="en-ZA"/>
        </w:rPr>
        <w:t xml:space="preserve">2.1 </w:t>
      </w:r>
      <w:r w:rsidRPr="00AA026C">
        <w:rPr>
          <w:rFonts w:ascii="Arial" w:hAnsi="Arial" w:cs="Arial"/>
          <w:color w:val="000000"/>
          <w:sz w:val="20"/>
          <w:szCs w:val="20"/>
          <w:lang w:eastAsia="en-ZA"/>
        </w:rPr>
        <w:tab/>
        <w:t>These general conditions are applicable to all bids, contracts and orders including bids for functional and professional services, sales, hiring, letting and the granting or acquiring of rights, but excluding</w:t>
      </w:r>
    </w:p>
    <w:p w:rsidR="009C556D" w:rsidRPr="00AA026C" w:rsidRDefault="009C556D" w:rsidP="009C556D">
      <w:pPr>
        <w:autoSpaceDE w:val="0"/>
        <w:autoSpaceDN w:val="0"/>
        <w:adjustRightInd w:val="0"/>
        <w:ind w:firstLine="720"/>
        <w:rPr>
          <w:rFonts w:ascii="Arial" w:hAnsi="Arial" w:cs="Arial"/>
          <w:color w:val="000000"/>
          <w:sz w:val="20"/>
          <w:szCs w:val="20"/>
          <w:lang w:eastAsia="en-ZA"/>
        </w:rPr>
      </w:pPr>
      <w:r w:rsidRPr="00AA026C">
        <w:rPr>
          <w:rFonts w:ascii="Arial" w:hAnsi="Arial" w:cs="Arial"/>
          <w:color w:val="000000"/>
          <w:sz w:val="20"/>
          <w:szCs w:val="20"/>
          <w:lang w:eastAsia="en-ZA"/>
        </w:rPr>
        <w:t>immovable property, unless otherwise indicated in the bidding documents.</w:t>
      </w:r>
    </w:p>
    <w:p w:rsidR="009C556D" w:rsidRPr="00AA026C" w:rsidRDefault="009C556D" w:rsidP="009C556D">
      <w:pPr>
        <w:autoSpaceDE w:val="0"/>
        <w:autoSpaceDN w:val="0"/>
        <w:adjustRightInd w:val="0"/>
        <w:ind w:left="720" w:hanging="720"/>
        <w:rPr>
          <w:rFonts w:ascii="Arial" w:hAnsi="Arial" w:cs="Arial"/>
          <w:color w:val="000000"/>
          <w:sz w:val="20"/>
          <w:szCs w:val="20"/>
          <w:lang w:eastAsia="en-ZA"/>
        </w:rPr>
      </w:pPr>
      <w:r w:rsidRPr="00AA026C">
        <w:rPr>
          <w:rFonts w:ascii="Arial" w:hAnsi="Arial" w:cs="Arial"/>
          <w:color w:val="000000"/>
          <w:sz w:val="20"/>
          <w:szCs w:val="20"/>
          <w:lang w:eastAsia="en-ZA"/>
        </w:rPr>
        <w:t xml:space="preserve">2.2 </w:t>
      </w:r>
      <w:r w:rsidRPr="00AA026C">
        <w:rPr>
          <w:rFonts w:ascii="Arial" w:hAnsi="Arial" w:cs="Arial"/>
          <w:color w:val="000000"/>
          <w:sz w:val="20"/>
          <w:szCs w:val="20"/>
          <w:lang w:eastAsia="en-ZA"/>
        </w:rPr>
        <w:tab/>
        <w:t>Where applicable, special conditions of contract are also laid down to cover specific supplies, services or works.</w:t>
      </w:r>
    </w:p>
    <w:p w:rsidR="009C556D" w:rsidRPr="00AA026C" w:rsidRDefault="009C556D" w:rsidP="009C556D">
      <w:pPr>
        <w:autoSpaceDE w:val="0"/>
        <w:autoSpaceDN w:val="0"/>
        <w:adjustRightInd w:val="0"/>
        <w:ind w:left="720" w:hanging="720"/>
        <w:rPr>
          <w:rFonts w:ascii="Arial" w:hAnsi="Arial" w:cs="Arial"/>
          <w:color w:val="000000"/>
          <w:sz w:val="20"/>
          <w:szCs w:val="20"/>
          <w:lang w:eastAsia="en-ZA"/>
        </w:rPr>
      </w:pPr>
    </w:p>
    <w:p w:rsidR="00DA3254" w:rsidRPr="00AA026C" w:rsidRDefault="009C556D" w:rsidP="001C58CF">
      <w:pPr>
        <w:autoSpaceDE w:val="0"/>
        <w:autoSpaceDN w:val="0"/>
        <w:adjustRightInd w:val="0"/>
        <w:ind w:left="720" w:hanging="720"/>
        <w:rPr>
          <w:rFonts w:ascii="Arial" w:hAnsi="Arial" w:cs="Arial"/>
          <w:color w:val="000000"/>
          <w:sz w:val="20"/>
          <w:szCs w:val="20"/>
          <w:lang w:eastAsia="en-ZA"/>
        </w:rPr>
      </w:pPr>
      <w:r w:rsidRPr="00AA026C">
        <w:rPr>
          <w:rFonts w:ascii="Arial" w:hAnsi="Arial" w:cs="Arial"/>
          <w:color w:val="000000"/>
          <w:sz w:val="20"/>
          <w:szCs w:val="20"/>
          <w:lang w:eastAsia="en-ZA"/>
        </w:rPr>
        <w:t xml:space="preserve">2.3 </w:t>
      </w:r>
      <w:r w:rsidRPr="00AA026C">
        <w:rPr>
          <w:rFonts w:ascii="Arial" w:hAnsi="Arial" w:cs="Arial"/>
          <w:color w:val="000000"/>
          <w:sz w:val="20"/>
          <w:szCs w:val="20"/>
          <w:lang w:eastAsia="en-ZA"/>
        </w:rPr>
        <w:tab/>
        <w:t xml:space="preserve">Where such special conditions of contract are in conflict with these general conditions, the </w:t>
      </w:r>
      <w:r w:rsidR="001C58CF" w:rsidRPr="00AA026C">
        <w:rPr>
          <w:rFonts w:ascii="Arial" w:hAnsi="Arial" w:cs="Arial"/>
          <w:color w:val="000000"/>
          <w:sz w:val="20"/>
          <w:szCs w:val="20"/>
          <w:lang w:eastAsia="en-ZA"/>
        </w:rPr>
        <w:t>special conditions shall apply.</w:t>
      </w:r>
    </w:p>
    <w:p w:rsidR="00DA3254" w:rsidRPr="00AA026C" w:rsidRDefault="00DA3254" w:rsidP="009C556D">
      <w:pPr>
        <w:autoSpaceDE w:val="0"/>
        <w:autoSpaceDN w:val="0"/>
        <w:adjustRightInd w:val="0"/>
        <w:ind w:left="720" w:hanging="720"/>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3. General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3.1</w:t>
      </w:r>
      <w:r w:rsidRPr="00AA026C">
        <w:rPr>
          <w:rFonts w:ascii="Arial" w:hAnsi="Arial" w:cs="Arial"/>
          <w:color w:val="000000"/>
          <w:sz w:val="20"/>
          <w:szCs w:val="2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FF"/>
          <w:sz w:val="20"/>
          <w:szCs w:val="20"/>
          <w:lang w:eastAsia="en-ZA"/>
        </w:rPr>
      </w:pPr>
      <w:r w:rsidRPr="00AA026C">
        <w:rPr>
          <w:rFonts w:ascii="Arial" w:hAnsi="Arial" w:cs="Arial"/>
          <w:color w:val="000000"/>
          <w:sz w:val="20"/>
          <w:szCs w:val="20"/>
          <w:lang w:eastAsia="en-ZA"/>
        </w:rPr>
        <w:t xml:space="preserve">3.2 </w:t>
      </w:r>
      <w:r w:rsidRPr="00AA026C">
        <w:rPr>
          <w:rFonts w:ascii="Arial" w:hAnsi="Arial" w:cs="Arial"/>
          <w:color w:val="000000"/>
          <w:sz w:val="20"/>
          <w:szCs w:val="2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2" w:history="1">
        <w:r w:rsidRPr="00AA026C">
          <w:rPr>
            <w:rFonts w:ascii="Arial" w:hAnsi="Arial" w:cs="Arial"/>
            <w:color w:val="0000FF"/>
            <w:sz w:val="20"/>
            <w:szCs w:val="20"/>
            <w:u w:val="single"/>
            <w:lang w:eastAsia="en-ZA"/>
          </w:rPr>
          <w:t>www.treasury.gov.za</w:t>
        </w:r>
      </w:hyperlink>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4. Standards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4.1 </w:t>
      </w:r>
      <w:r w:rsidRPr="00AA026C">
        <w:rPr>
          <w:rFonts w:ascii="Arial" w:hAnsi="Arial" w:cs="Arial"/>
          <w:color w:val="000000"/>
          <w:sz w:val="20"/>
          <w:szCs w:val="20"/>
          <w:lang w:eastAsia="en-ZA"/>
        </w:rPr>
        <w:tab/>
        <w:t>The goods supplied shall conform to the standards mentioned in the bidding documents and specifications.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5. Use of contract documents and information; inspection.</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5.1</w:t>
      </w:r>
      <w:r w:rsidRPr="00AA026C">
        <w:rPr>
          <w:rFonts w:ascii="Arial" w:hAnsi="Arial" w:cs="Arial"/>
          <w:color w:val="000000"/>
          <w:sz w:val="20"/>
          <w:szCs w:val="2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5.2</w:t>
      </w:r>
      <w:r w:rsidRPr="00AA026C">
        <w:rPr>
          <w:rFonts w:ascii="Arial" w:hAnsi="Arial" w:cs="Arial"/>
          <w:color w:val="000000"/>
          <w:sz w:val="20"/>
          <w:szCs w:val="20"/>
          <w:lang w:eastAsia="en-ZA"/>
        </w:rPr>
        <w:tab/>
        <w:t>The supplier shall not, without the purchaser’s prior written consent, make use of any document or information mentioned in GCC clause 5.1 except for purposes of performing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 xml:space="preserve">5.3 </w:t>
      </w:r>
      <w:r w:rsidRPr="00AA026C">
        <w:rPr>
          <w:rFonts w:ascii="Arial" w:hAnsi="Arial" w:cs="Arial"/>
          <w:color w:val="000000"/>
          <w:sz w:val="20"/>
          <w:szCs w:val="2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5.4</w:t>
      </w:r>
      <w:r w:rsidRPr="00AA026C">
        <w:rPr>
          <w:rFonts w:ascii="Arial" w:hAnsi="Arial" w:cs="Arial"/>
          <w:color w:val="000000"/>
          <w:sz w:val="20"/>
          <w:szCs w:val="20"/>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6. Patent rights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6.1 </w:t>
      </w:r>
      <w:r w:rsidRPr="00AA026C">
        <w:rPr>
          <w:rFonts w:ascii="Arial" w:hAnsi="Arial" w:cs="Arial"/>
          <w:color w:val="000000"/>
          <w:sz w:val="20"/>
          <w:szCs w:val="20"/>
          <w:lang w:eastAsia="en-ZA"/>
        </w:rPr>
        <w:tab/>
        <w:t xml:space="preserve">The supplier shall indemnify the purchaser against all third-party claims of infringement of patent, </w:t>
      </w:r>
      <w:r w:rsidRPr="00AA026C">
        <w:rPr>
          <w:rFonts w:ascii="Arial" w:hAnsi="Arial" w:cs="Arial"/>
          <w:color w:val="000000"/>
          <w:sz w:val="20"/>
          <w:szCs w:val="20"/>
          <w:lang w:eastAsia="en-ZA"/>
        </w:rPr>
        <w:tab/>
        <w:t xml:space="preserve">trademark, or industrial design rights arising from use of the goods or any part thereof by the </w:t>
      </w:r>
      <w:r w:rsidRPr="00AA026C">
        <w:rPr>
          <w:rFonts w:ascii="Arial" w:hAnsi="Arial" w:cs="Arial"/>
          <w:color w:val="000000"/>
          <w:sz w:val="20"/>
          <w:szCs w:val="20"/>
          <w:lang w:eastAsia="en-ZA"/>
        </w:rPr>
        <w:tab/>
        <w:t>purchaser.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7. Performance security</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numPr>
          <w:ilvl w:val="2"/>
          <w:numId w:val="5"/>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Within thirty (30) days of receipt of the notification of contract award, the successful bidder shall furnish to the purchaser the performance security of the amount specified in SCC.</w:t>
      </w:r>
    </w:p>
    <w:p w:rsidR="009C556D" w:rsidRPr="00AA026C" w:rsidRDefault="009C556D" w:rsidP="009C556D">
      <w:pPr>
        <w:autoSpaceDE w:val="0"/>
        <w:autoSpaceDN w:val="0"/>
        <w:adjustRightInd w:val="0"/>
        <w:ind w:left="360"/>
        <w:jc w:val="both"/>
        <w:rPr>
          <w:rFonts w:ascii="Arial" w:hAnsi="Arial" w:cs="Arial"/>
          <w:color w:val="000000"/>
          <w:sz w:val="20"/>
          <w:szCs w:val="20"/>
          <w:lang w:eastAsia="en-ZA"/>
        </w:rPr>
      </w:pPr>
    </w:p>
    <w:p w:rsidR="009C556D" w:rsidRPr="00AA026C" w:rsidRDefault="009C556D" w:rsidP="009C556D">
      <w:pPr>
        <w:numPr>
          <w:ilvl w:val="2"/>
          <w:numId w:val="5"/>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The proceeds of the performance security shall be payable to the purchaser as compensation for any loss resulting from the supplier’s failure to complete his obligations under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7.3</w:t>
      </w:r>
      <w:r w:rsidRPr="00AA026C">
        <w:rPr>
          <w:rFonts w:ascii="Arial" w:hAnsi="Arial" w:cs="Arial"/>
          <w:color w:val="000000"/>
          <w:sz w:val="20"/>
          <w:szCs w:val="20"/>
          <w:lang w:eastAsia="en-ZA"/>
        </w:rPr>
        <w:tab/>
        <w:t>The performance security shall be denominated in the currency of the contract, or in a freely convertible currency acceptable to the purchaser and shall be in one of the following forms:</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r w:rsidRPr="00AA026C">
        <w:rPr>
          <w:rFonts w:ascii="Arial" w:hAnsi="Arial" w:cs="Arial"/>
          <w:color w:val="000000"/>
          <w:sz w:val="20"/>
          <w:szCs w:val="2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 a cashier’s or certified cheque</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7.4</w:t>
      </w:r>
      <w:r w:rsidRPr="00AA026C">
        <w:rPr>
          <w:rFonts w:ascii="Arial" w:hAnsi="Arial" w:cs="Arial"/>
          <w:color w:val="000000"/>
          <w:sz w:val="20"/>
          <w:szCs w:val="2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8. Inspections, tests and analyses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8.1 </w:t>
      </w:r>
      <w:r w:rsidRPr="00AA026C">
        <w:rPr>
          <w:rFonts w:ascii="Arial" w:hAnsi="Arial" w:cs="Arial"/>
          <w:color w:val="000000"/>
          <w:sz w:val="20"/>
          <w:szCs w:val="20"/>
          <w:lang w:eastAsia="en-ZA"/>
        </w:rPr>
        <w:tab/>
        <w:t>All pre-bidding testing will be for the account of the bidder.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8.2</w:t>
      </w:r>
      <w:r w:rsidRPr="00AA026C">
        <w:rPr>
          <w:rFonts w:ascii="Arial" w:hAnsi="Arial" w:cs="Arial"/>
          <w:color w:val="000000"/>
          <w:sz w:val="20"/>
          <w:szCs w:val="2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8.3</w:t>
      </w:r>
      <w:r w:rsidRPr="00AA026C">
        <w:rPr>
          <w:rFonts w:ascii="Arial" w:hAnsi="Arial" w:cs="Arial"/>
          <w:color w:val="000000"/>
          <w:sz w:val="20"/>
          <w:szCs w:val="20"/>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r w:rsidRPr="00AA026C">
        <w:rPr>
          <w:rFonts w:ascii="Arial" w:hAnsi="Arial" w:cs="Arial"/>
          <w:color w:val="000000"/>
          <w:sz w:val="20"/>
          <w:szCs w:val="20"/>
          <w:lang w:eastAsia="en-ZA"/>
        </w:rPr>
        <w:t>purchaser shall itself make the necessary arrangements, including payment arrangements with the testing authority concerned.</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8.4</w:t>
      </w:r>
      <w:r w:rsidRPr="00AA026C">
        <w:rPr>
          <w:rFonts w:ascii="Arial" w:hAnsi="Arial" w:cs="Arial"/>
          <w:color w:val="000000"/>
          <w:sz w:val="20"/>
          <w:szCs w:val="20"/>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8.5</w:t>
      </w:r>
      <w:r w:rsidRPr="00AA026C">
        <w:rPr>
          <w:rFonts w:ascii="Arial" w:hAnsi="Arial" w:cs="Arial"/>
          <w:color w:val="000000"/>
          <w:sz w:val="20"/>
          <w:szCs w:val="2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8.6</w:t>
      </w:r>
      <w:r w:rsidRPr="00AA026C">
        <w:rPr>
          <w:rFonts w:ascii="Arial" w:hAnsi="Arial" w:cs="Arial"/>
          <w:color w:val="000000"/>
          <w:sz w:val="20"/>
          <w:szCs w:val="2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8.8</w:t>
      </w:r>
      <w:r w:rsidRPr="00AA026C">
        <w:rPr>
          <w:rFonts w:ascii="Arial" w:hAnsi="Arial" w:cs="Arial"/>
          <w:color w:val="000000"/>
          <w:sz w:val="20"/>
          <w:szCs w:val="20"/>
          <w:lang w:eastAsia="en-ZA"/>
        </w:rPr>
        <w:tab/>
        <w:t>The provisions of clauses 8.4 to 8.7 shall not prejudice the right of the purchaser to cancel the contract on account of a breach of the conditions thereof, or to act in terms of Clause 23 of GCC.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9. Packing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numPr>
          <w:ilvl w:val="1"/>
          <w:numId w:val="7"/>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9.2 </w:t>
      </w:r>
      <w:r w:rsidRPr="00AA026C">
        <w:rPr>
          <w:rFonts w:ascii="Arial" w:hAnsi="Arial" w:cs="Arial"/>
          <w:color w:val="000000"/>
          <w:sz w:val="20"/>
          <w:szCs w:val="20"/>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10. Delivery and documents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10.1</w:t>
      </w:r>
      <w:r w:rsidRPr="00AA026C">
        <w:rPr>
          <w:rFonts w:ascii="Arial" w:hAnsi="Arial" w:cs="Arial"/>
          <w:color w:val="000000"/>
          <w:sz w:val="20"/>
          <w:szCs w:val="20"/>
          <w:lang w:eastAsia="en-ZA"/>
        </w:rPr>
        <w:tab/>
        <w:t>Delivery of the goods shall be made by the supplier in accordance with the terms specified in the contract. The details of shipping and/or other documents to be furnished by the supplier are specified in SCC.</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10.2</w:t>
      </w:r>
      <w:r w:rsidRPr="00AA026C">
        <w:rPr>
          <w:rFonts w:ascii="Arial" w:hAnsi="Arial" w:cs="Arial"/>
          <w:color w:val="000000"/>
          <w:sz w:val="20"/>
          <w:szCs w:val="20"/>
          <w:lang w:eastAsia="en-ZA"/>
        </w:rPr>
        <w:tab/>
        <w:t>Documents to be submitted by the supplier are specified in SCC.</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1C58CF" w:rsidRPr="00AA026C" w:rsidRDefault="001C58CF"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11. Insurance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11.1</w:t>
      </w:r>
      <w:r w:rsidRPr="00AA026C">
        <w:rPr>
          <w:rFonts w:ascii="Arial" w:hAnsi="Arial" w:cs="Arial"/>
          <w:color w:val="000000"/>
          <w:sz w:val="20"/>
          <w:szCs w:val="20"/>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12. Transportation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12.1</w:t>
      </w:r>
      <w:r w:rsidRPr="00AA026C">
        <w:rPr>
          <w:rFonts w:ascii="Arial" w:hAnsi="Arial" w:cs="Arial"/>
          <w:color w:val="000000"/>
          <w:sz w:val="20"/>
          <w:szCs w:val="20"/>
          <w:lang w:eastAsia="en-ZA"/>
        </w:rPr>
        <w:tab/>
        <w:t>Should a price other than an all-inclusive delivered price be required, this shall be specified in the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13. Incidental services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13.1</w:t>
      </w:r>
      <w:r w:rsidRPr="00AA026C">
        <w:rPr>
          <w:rFonts w:ascii="Arial" w:hAnsi="Arial" w:cs="Arial"/>
          <w:color w:val="000000"/>
          <w:sz w:val="20"/>
          <w:szCs w:val="20"/>
          <w:lang w:eastAsia="en-ZA"/>
        </w:rPr>
        <w:tab/>
        <w:t>The supplier may be required to provide any or all of the following services, including additional services, if any, specified in SCC:</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(a) </w:t>
      </w:r>
      <w:r w:rsidRPr="00AA026C">
        <w:rPr>
          <w:rFonts w:ascii="Arial" w:hAnsi="Arial" w:cs="Arial"/>
          <w:color w:val="000000"/>
          <w:sz w:val="20"/>
          <w:szCs w:val="20"/>
          <w:lang w:eastAsia="en-ZA"/>
        </w:rPr>
        <w:tab/>
        <w:t>performance or supervision of on-site assembly and/or commissioning of the supplied goods;</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(b) </w:t>
      </w:r>
      <w:r w:rsidRPr="00AA026C">
        <w:rPr>
          <w:rFonts w:ascii="Arial" w:hAnsi="Arial" w:cs="Arial"/>
          <w:color w:val="000000"/>
          <w:sz w:val="20"/>
          <w:szCs w:val="20"/>
          <w:lang w:eastAsia="en-ZA"/>
        </w:rPr>
        <w:tab/>
        <w:t>furnishing of tools required for assembly and/or maintenance of the supplied goods;</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(c) </w:t>
      </w:r>
      <w:r w:rsidRPr="00AA026C">
        <w:rPr>
          <w:rFonts w:ascii="Arial" w:hAnsi="Arial" w:cs="Arial"/>
          <w:color w:val="000000"/>
          <w:sz w:val="20"/>
          <w:szCs w:val="20"/>
          <w:lang w:eastAsia="en-ZA"/>
        </w:rPr>
        <w:tab/>
        <w:t>furnishing of a detailed operations and maintenance manual for each appropriate unit of the</w:t>
      </w:r>
      <w:r w:rsidRPr="00AA026C">
        <w:rPr>
          <w:rFonts w:ascii="Arial" w:hAnsi="Arial" w:cs="Arial"/>
          <w:color w:val="000000"/>
          <w:sz w:val="20"/>
          <w:szCs w:val="20"/>
          <w:lang w:eastAsia="en-ZA"/>
        </w:rPr>
        <w:tab/>
      </w:r>
      <w:r w:rsidRPr="00AA026C">
        <w:rPr>
          <w:rFonts w:ascii="Arial" w:hAnsi="Arial" w:cs="Arial"/>
          <w:color w:val="000000"/>
          <w:sz w:val="20"/>
          <w:szCs w:val="20"/>
          <w:lang w:eastAsia="en-ZA"/>
        </w:rPr>
        <w:tab/>
        <w:t>supplied goods;</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(d) </w:t>
      </w:r>
      <w:r w:rsidRPr="00AA026C">
        <w:rPr>
          <w:rFonts w:ascii="Arial" w:hAnsi="Arial" w:cs="Arial"/>
          <w:color w:val="000000"/>
          <w:sz w:val="20"/>
          <w:szCs w:val="2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(e)</w:t>
      </w:r>
      <w:r w:rsidRPr="00AA026C">
        <w:rPr>
          <w:rFonts w:ascii="Arial" w:hAnsi="Arial" w:cs="Arial"/>
          <w:color w:val="000000"/>
          <w:sz w:val="20"/>
          <w:szCs w:val="20"/>
          <w:lang w:eastAsia="en-ZA"/>
        </w:rPr>
        <w:tab/>
        <w:t xml:space="preserve"> training of the purchaser’s personnel, at the supplier’s plant and/or on-site, in assembly, start-up, operation, maintenance, and/or repair of the supplied goods.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13.2 </w:t>
      </w:r>
      <w:r w:rsidRPr="00AA026C">
        <w:rPr>
          <w:rFonts w:ascii="Arial" w:hAnsi="Arial" w:cs="Arial"/>
          <w:color w:val="000000"/>
          <w:sz w:val="20"/>
          <w:szCs w:val="2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14. Spare parts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14.1</w:t>
      </w:r>
      <w:r w:rsidRPr="00AA026C">
        <w:rPr>
          <w:rFonts w:ascii="Arial" w:hAnsi="Arial" w:cs="Arial"/>
          <w:color w:val="000000"/>
          <w:sz w:val="20"/>
          <w:szCs w:val="20"/>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(a) </w:t>
      </w:r>
      <w:r w:rsidRPr="00AA026C">
        <w:rPr>
          <w:rFonts w:ascii="Arial" w:hAnsi="Arial" w:cs="Arial"/>
          <w:color w:val="000000"/>
          <w:sz w:val="20"/>
          <w:szCs w:val="20"/>
          <w:lang w:eastAsia="en-ZA"/>
        </w:rPr>
        <w:tab/>
        <w:t>such spare parts as the purchaser may elect to purchase from the supplier, provided that this election shall not relieve the supplier of any warranty obligations under the contract; and</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in the event of termination of production of the spare parts:</w:t>
      </w:r>
    </w:p>
    <w:p w:rsidR="009C556D" w:rsidRPr="00AA026C" w:rsidRDefault="009C556D" w:rsidP="009C556D">
      <w:pPr>
        <w:autoSpaceDE w:val="0"/>
        <w:autoSpaceDN w:val="0"/>
        <w:adjustRightInd w:val="0"/>
        <w:ind w:left="216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(i) </w:t>
      </w:r>
      <w:r w:rsidRPr="00AA026C">
        <w:rPr>
          <w:rFonts w:ascii="Arial" w:hAnsi="Arial" w:cs="Arial"/>
          <w:color w:val="000000"/>
          <w:sz w:val="20"/>
          <w:szCs w:val="20"/>
          <w:lang w:eastAsia="en-ZA"/>
        </w:rPr>
        <w:tab/>
        <w:t>Advance notification to the purchaser of the pending termination, in sufficient time to permit the purchaser to procure needed requirements; and</w:t>
      </w:r>
    </w:p>
    <w:p w:rsidR="009C556D" w:rsidRPr="00AA026C" w:rsidRDefault="009C556D" w:rsidP="00DA3254">
      <w:pPr>
        <w:autoSpaceDE w:val="0"/>
        <w:autoSpaceDN w:val="0"/>
        <w:adjustRightInd w:val="0"/>
        <w:ind w:left="216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(ii) </w:t>
      </w:r>
      <w:r w:rsidRPr="00AA026C">
        <w:rPr>
          <w:rFonts w:ascii="Arial" w:hAnsi="Arial" w:cs="Arial"/>
          <w:color w:val="000000"/>
          <w:sz w:val="20"/>
          <w:szCs w:val="20"/>
          <w:lang w:eastAsia="en-ZA"/>
        </w:rPr>
        <w:tab/>
        <w:t>following such termination, furnishing at no cost to the purchaser, the blueprints, drawings, and specifications of the spare parts, if requeste</w:t>
      </w:r>
      <w:r w:rsidR="00DA3254" w:rsidRPr="00AA026C">
        <w:rPr>
          <w:rFonts w:ascii="Arial" w:hAnsi="Arial" w:cs="Arial"/>
          <w:color w:val="000000"/>
          <w:sz w:val="20"/>
          <w:szCs w:val="20"/>
          <w:lang w:eastAsia="en-ZA"/>
        </w:rPr>
        <w:t>d.</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15. Warranty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15.1 </w:t>
      </w:r>
      <w:r w:rsidRPr="00AA026C">
        <w:rPr>
          <w:rFonts w:ascii="Arial" w:hAnsi="Arial" w:cs="Arial"/>
          <w:color w:val="000000"/>
          <w:sz w:val="20"/>
          <w:szCs w:val="20"/>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15.2</w:t>
      </w:r>
      <w:r w:rsidRPr="00AA026C">
        <w:rPr>
          <w:rFonts w:ascii="Arial" w:hAnsi="Arial" w:cs="Arial"/>
          <w:color w:val="000000"/>
          <w:sz w:val="20"/>
          <w:szCs w:val="2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15.3 </w:t>
      </w:r>
      <w:r w:rsidRPr="00AA026C">
        <w:rPr>
          <w:rFonts w:ascii="Arial" w:hAnsi="Arial" w:cs="Arial"/>
          <w:color w:val="000000"/>
          <w:sz w:val="20"/>
          <w:szCs w:val="20"/>
          <w:lang w:eastAsia="en-ZA"/>
        </w:rPr>
        <w:tab/>
        <w:t>The purchaser shall promptly notify the supplier in writing of any claims arising under this warranty.</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15.4 </w:t>
      </w:r>
      <w:r w:rsidRPr="00AA026C">
        <w:rPr>
          <w:rFonts w:ascii="Arial" w:hAnsi="Arial" w:cs="Arial"/>
          <w:color w:val="000000"/>
          <w:sz w:val="20"/>
          <w:szCs w:val="20"/>
          <w:lang w:eastAsia="en-ZA"/>
        </w:rPr>
        <w:tab/>
        <w:t>Upon receipt of such notice, the supplier shall, within the period specified in SCC and with all reasonable speed, repair or replace the defective goods or parts thereof, without costs to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15.5</w:t>
      </w:r>
      <w:r w:rsidRPr="00AA026C">
        <w:rPr>
          <w:rFonts w:ascii="Arial" w:hAnsi="Arial" w:cs="Arial"/>
          <w:color w:val="000000"/>
          <w:sz w:val="20"/>
          <w:szCs w:val="2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16. Payment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16.1</w:t>
      </w:r>
      <w:r w:rsidRPr="00AA026C">
        <w:rPr>
          <w:rFonts w:ascii="Arial" w:hAnsi="Arial" w:cs="Arial"/>
          <w:color w:val="000000"/>
          <w:sz w:val="20"/>
          <w:szCs w:val="20"/>
          <w:lang w:eastAsia="en-ZA"/>
        </w:rPr>
        <w:tab/>
        <w:t>The method and conditions of payment to be made to the supplier under this contract shall be specified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16.2</w:t>
      </w:r>
      <w:r w:rsidRPr="00AA026C">
        <w:rPr>
          <w:rFonts w:ascii="Arial" w:hAnsi="Arial" w:cs="Arial"/>
          <w:color w:val="000000"/>
          <w:sz w:val="20"/>
          <w:szCs w:val="20"/>
          <w:lang w:eastAsia="en-ZA"/>
        </w:rPr>
        <w:tab/>
        <w:t>The supplier shall furnish the purchaser with an invoice accompanied by a copy of the delivery note and upon fulfillment of other obligations stipulated in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16.3</w:t>
      </w:r>
      <w:r w:rsidRPr="00AA026C">
        <w:rPr>
          <w:rFonts w:ascii="Arial" w:hAnsi="Arial" w:cs="Arial"/>
          <w:color w:val="000000"/>
          <w:sz w:val="20"/>
          <w:szCs w:val="20"/>
          <w:lang w:eastAsia="en-ZA"/>
        </w:rPr>
        <w:tab/>
        <w:t>Payments shall be made promptly by the purchaser, but in no case later than thirty (30) days after submission of an invoice or claim by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16.4 </w:t>
      </w:r>
      <w:r w:rsidRPr="00AA026C">
        <w:rPr>
          <w:rFonts w:ascii="Arial" w:hAnsi="Arial" w:cs="Arial"/>
          <w:color w:val="000000"/>
          <w:sz w:val="20"/>
          <w:szCs w:val="20"/>
          <w:lang w:eastAsia="en-ZA"/>
        </w:rPr>
        <w:tab/>
        <w:t>Payment will be made in Rand unless otherwise stipulated in SCC.</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17. Prices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17.1 </w:t>
      </w:r>
      <w:r w:rsidRPr="00AA026C">
        <w:rPr>
          <w:rFonts w:ascii="Arial" w:hAnsi="Arial" w:cs="Arial"/>
          <w:color w:val="000000"/>
          <w:sz w:val="20"/>
          <w:szCs w:val="2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18. Contract amendments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18.1</w:t>
      </w:r>
      <w:r w:rsidRPr="00AA026C">
        <w:rPr>
          <w:rFonts w:ascii="Arial" w:hAnsi="Arial" w:cs="Arial"/>
          <w:color w:val="000000"/>
          <w:sz w:val="20"/>
          <w:szCs w:val="20"/>
          <w:lang w:eastAsia="en-ZA"/>
        </w:rPr>
        <w:tab/>
        <w:t>No variation in or modification of the terms of the contract shall be made except by written amendment signed by the parties concerned.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19. Assignment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19.1 </w:t>
      </w:r>
      <w:r w:rsidRPr="00AA026C">
        <w:rPr>
          <w:rFonts w:ascii="Arial" w:hAnsi="Arial" w:cs="Arial"/>
          <w:color w:val="000000"/>
          <w:sz w:val="20"/>
          <w:szCs w:val="20"/>
          <w:lang w:eastAsia="en-ZA"/>
        </w:rPr>
        <w:tab/>
        <w:t>The supplier shall not assign, in whole or in part, its obligations to perform under the contract, except with the purchaser’s prior written consent.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20. Subcontracts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20.1 </w:t>
      </w:r>
      <w:r w:rsidRPr="00AA026C">
        <w:rPr>
          <w:rFonts w:ascii="Arial" w:hAnsi="Arial" w:cs="Arial"/>
          <w:color w:val="000000"/>
          <w:sz w:val="20"/>
          <w:szCs w:val="2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21. Delays in the supplier’s performance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21.1</w:t>
      </w:r>
      <w:r w:rsidRPr="00AA026C">
        <w:rPr>
          <w:rFonts w:ascii="Arial" w:hAnsi="Arial" w:cs="Arial"/>
          <w:color w:val="000000"/>
          <w:sz w:val="20"/>
          <w:szCs w:val="20"/>
          <w:lang w:eastAsia="en-ZA"/>
        </w:rPr>
        <w:tab/>
        <w:t>Delivery of the goods and performance of services shall be made by the supplier in accordance with the time schedule prescribed by the purchaser in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21.2</w:t>
      </w:r>
      <w:r w:rsidRPr="00AA026C">
        <w:rPr>
          <w:rFonts w:ascii="Arial" w:hAnsi="Arial" w:cs="Arial"/>
          <w:color w:val="000000"/>
          <w:sz w:val="20"/>
          <w:szCs w:val="2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t>
      </w:r>
      <w:r w:rsidRPr="00AA026C">
        <w:rPr>
          <w:rFonts w:ascii="Arial" w:hAnsi="Arial" w:cs="Arial"/>
          <w:color w:val="000000"/>
          <w:sz w:val="20"/>
          <w:szCs w:val="20"/>
          <w:lang w:eastAsia="en-ZA"/>
        </w:rPr>
        <w:lastRenderedPageBreak/>
        <w:t>without the imposition of penalties, in which case the extension shall be ratified by the parties by amendment of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21.3 </w:t>
      </w:r>
      <w:r w:rsidRPr="00AA026C">
        <w:rPr>
          <w:rFonts w:ascii="Arial" w:hAnsi="Arial" w:cs="Arial"/>
          <w:color w:val="000000"/>
          <w:sz w:val="20"/>
          <w:szCs w:val="20"/>
          <w:lang w:eastAsia="en-ZA"/>
        </w:rPr>
        <w:tab/>
        <w:t>No provision in a contract shall be deemed to prohibit the obtaining of supplies or services from a national department, provincial department, or a local authority.</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21.4</w:t>
      </w:r>
      <w:r w:rsidRPr="00AA026C">
        <w:rPr>
          <w:rFonts w:ascii="Arial" w:hAnsi="Arial" w:cs="Arial"/>
          <w:color w:val="000000"/>
          <w:sz w:val="20"/>
          <w:szCs w:val="2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21.5</w:t>
      </w:r>
      <w:r w:rsidRPr="00AA026C">
        <w:rPr>
          <w:rFonts w:ascii="Arial" w:hAnsi="Arial" w:cs="Arial"/>
          <w:color w:val="000000"/>
          <w:sz w:val="20"/>
          <w:szCs w:val="2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21.6 </w:t>
      </w:r>
      <w:r w:rsidRPr="00AA026C">
        <w:rPr>
          <w:rFonts w:ascii="Arial" w:hAnsi="Arial" w:cs="Arial"/>
          <w:color w:val="000000"/>
          <w:sz w:val="20"/>
          <w:szCs w:val="2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22. Penalties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22.1 </w:t>
      </w:r>
      <w:r w:rsidRPr="00AA026C">
        <w:rPr>
          <w:rFonts w:ascii="Arial" w:hAnsi="Arial" w:cs="Arial"/>
          <w:color w:val="000000"/>
          <w:sz w:val="20"/>
          <w:szCs w:val="20"/>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Pr="00AA026C" w:rsidRDefault="007D4F16"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23. Termination for default</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23.1</w:t>
      </w:r>
      <w:r w:rsidRPr="00AA026C">
        <w:rPr>
          <w:rFonts w:ascii="Arial" w:hAnsi="Arial" w:cs="Arial"/>
          <w:color w:val="000000"/>
          <w:sz w:val="20"/>
          <w:szCs w:val="20"/>
          <w:lang w:eastAsia="en-ZA"/>
        </w:rPr>
        <w:tab/>
        <w:t>The purchaser, without prejudice to any other remedy for breach of contract, by written notice of default sent to the supplier, may terminate this contract in whole or in part:</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(a) </w:t>
      </w:r>
      <w:r w:rsidRPr="00AA026C">
        <w:rPr>
          <w:rFonts w:ascii="Arial" w:hAnsi="Arial" w:cs="Arial"/>
          <w:color w:val="000000"/>
          <w:sz w:val="20"/>
          <w:szCs w:val="20"/>
          <w:lang w:eastAsia="en-ZA"/>
        </w:rPr>
        <w:tab/>
        <w:t>if the supplier fails to deliver any or all of the goods within the period(s) specified in the contract, or within any extension thereof granted by the purchaser pursuant to GCC Clause 21.2;</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 xml:space="preserve"> if the Supplier fails to perform any other obligation(s) under the contract; or</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(c)</w:t>
      </w:r>
      <w:r w:rsidRPr="00AA026C">
        <w:rPr>
          <w:rFonts w:ascii="Arial" w:hAnsi="Arial" w:cs="Arial"/>
          <w:color w:val="000000"/>
          <w:sz w:val="20"/>
          <w:szCs w:val="20"/>
          <w:lang w:eastAsia="en-ZA"/>
        </w:rPr>
        <w:tab/>
        <w:t xml:space="preserve"> if the supplier, in the judgment of the purchaser, has engaged in corrupt or fraudulent practices in competing for or in executing the contract.</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23.2</w:t>
      </w:r>
      <w:r w:rsidRPr="00AA026C">
        <w:rPr>
          <w:rFonts w:ascii="Arial" w:hAnsi="Arial" w:cs="Arial"/>
          <w:color w:val="000000"/>
          <w:sz w:val="20"/>
          <w:szCs w:val="2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23.3</w:t>
      </w:r>
      <w:r w:rsidRPr="00AA026C">
        <w:rPr>
          <w:rFonts w:ascii="Arial" w:hAnsi="Arial" w:cs="Arial"/>
          <w:color w:val="000000"/>
          <w:sz w:val="20"/>
          <w:szCs w:val="2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23.4</w:t>
      </w:r>
      <w:r w:rsidRPr="00AA026C">
        <w:rPr>
          <w:rFonts w:ascii="Arial" w:hAnsi="Arial" w:cs="Arial"/>
          <w:color w:val="000000"/>
          <w:sz w:val="20"/>
          <w:szCs w:val="2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23.5</w:t>
      </w:r>
      <w:r w:rsidRPr="00AA026C">
        <w:rPr>
          <w:rFonts w:ascii="Arial" w:hAnsi="Arial" w:cs="Arial"/>
          <w:color w:val="000000"/>
          <w:sz w:val="20"/>
          <w:szCs w:val="2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23.6</w:t>
      </w:r>
      <w:r w:rsidRPr="00AA026C">
        <w:rPr>
          <w:rFonts w:ascii="Arial" w:hAnsi="Arial" w:cs="Arial"/>
          <w:color w:val="000000"/>
          <w:sz w:val="20"/>
          <w:szCs w:val="20"/>
          <w:lang w:eastAsia="en-ZA"/>
        </w:rPr>
        <w:tab/>
        <w:t>If a restriction is imposed, the purchaser must, within five (5) working days of such imposition, furnish the National Treasury, with the following information:</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w:t>
      </w:r>
      <w:r w:rsidRPr="00AA026C">
        <w:rPr>
          <w:rFonts w:ascii="Arial" w:hAnsi="Arial" w:cs="Arial"/>
          <w:color w:val="000000"/>
          <w:sz w:val="20"/>
          <w:szCs w:val="20"/>
          <w:lang w:eastAsia="en-ZA"/>
        </w:rPr>
        <w:tab/>
        <w:t xml:space="preserve"> the name and address of the supplier and / or person restricted by the purchaser;</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(ii)</w:t>
      </w:r>
      <w:r w:rsidRPr="00AA026C">
        <w:rPr>
          <w:rFonts w:ascii="Arial" w:hAnsi="Arial" w:cs="Arial"/>
          <w:color w:val="000000"/>
          <w:sz w:val="20"/>
          <w:szCs w:val="20"/>
          <w:lang w:eastAsia="en-ZA"/>
        </w:rPr>
        <w:tab/>
        <w:t xml:space="preserve"> the date of commencement of the restriction</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(iii)</w:t>
      </w:r>
      <w:r w:rsidRPr="00AA026C">
        <w:rPr>
          <w:rFonts w:ascii="Arial" w:hAnsi="Arial" w:cs="Arial"/>
          <w:color w:val="000000"/>
          <w:sz w:val="20"/>
          <w:szCs w:val="20"/>
          <w:lang w:eastAsia="en-ZA"/>
        </w:rPr>
        <w:tab/>
        <w:t xml:space="preserve"> the period of restriction; and</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(iv)</w:t>
      </w:r>
      <w:r w:rsidRPr="00AA026C">
        <w:rPr>
          <w:rFonts w:ascii="Arial" w:hAnsi="Arial" w:cs="Arial"/>
          <w:color w:val="000000"/>
          <w:sz w:val="20"/>
          <w:szCs w:val="20"/>
          <w:lang w:eastAsia="en-ZA"/>
        </w:rPr>
        <w:tab/>
        <w:t xml:space="preserve"> the reasons for the restriction.</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r w:rsidRPr="00AA026C">
        <w:rPr>
          <w:rFonts w:ascii="Arial" w:hAnsi="Arial" w:cs="Arial"/>
          <w:color w:val="000000"/>
          <w:sz w:val="20"/>
          <w:szCs w:val="20"/>
          <w:lang w:eastAsia="en-ZA"/>
        </w:rPr>
        <w:t>These details will be loaded in the National Treasury’s central database of suppliers or persons prohibited from doing business with the public sector.</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23.7</w:t>
      </w:r>
      <w:r w:rsidRPr="00AA026C">
        <w:rPr>
          <w:rFonts w:ascii="Arial" w:hAnsi="Arial" w:cs="Arial"/>
          <w:color w:val="000000"/>
          <w:sz w:val="20"/>
          <w:szCs w:val="20"/>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24. Anti-dumping and countervailing duties and rights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24.1</w:t>
      </w:r>
      <w:r w:rsidRPr="00AA026C">
        <w:rPr>
          <w:rFonts w:ascii="Arial" w:hAnsi="Arial" w:cs="Arial"/>
          <w:color w:val="000000"/>
          <w:sz w:val="20"/>
          <w:szCs w:val="20"/>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25. Force Majeure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25.1</w:t>
      </w:r>
      <w:r w:rsidRPr="00AA026C">
        <w:rPr>
          <w:rFonts w:ascii="Arial" w:hAnsi="Arial" w:cs="Arial"/>
          <w:color w:val="000000"/>
          <w:sz w:val="20"/>
          <w:szCs w:val="20"/>
          <w:lang w:eastAsia="en-ZA"/>
        </w:rPr>
        <w:tab/>
        <w:t xml:space="preserve">Notwithstanding the provisions of GCC Clauses 22 and 23, the supplier shall not be liable for forfeiture of its performance security, damages, or termination for default if and to the extent that </w:t>
      </w:r>
      <w:r w:rsidRPr="00AA026C">
        <w:rPr>
          <w:rFonts w:ascii="Arial" w:hAnsi="Arial" w:cs="Arial"/>
          <w:color w:val="000000"/>
          <w:sz w:val="20"/>
          <w:szCs w:val="20"/>
          <w:lang w:eastAsia="en-ZA"/>
        </w:rPr>
        <w:lastRenderedPageBreak/>
        <w:t>his delay in performance or other failure to perform his obligations under the contract is the result of an event of force majeure.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25.2</w:t>
      </w:r>
      <w:r w:rsidRPr="00AA026C">
        <w:rPr>
          <w:rFonts w:ascii="Arial" w:hAnsi="Arial" w:cs="Arial"/>
          <w:color w:val="000000"/>
          <w:sz w:val="20"/>
          <w:szCs w:val="2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26. Termination for insolvency</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26.1</w:t>
      </w:r>
      <w:r w:rsidRPr="00AA026C">
        <w:rPr>
          <w:rFonts w:ascii="Arial" w:hAnsi="Arial" w:cs="Arial"/>
          <w:color w:val="000000"/>
          <w:sz w:val="20"/>
          <w:szCs w:val="2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27. Settlement of Disputes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27.1</w:t>
      </w:r>
      <w:r w:rsidRPr="00AA026C">
        <w:rPr>
          <w:rFonts w:ascii="Arial" w:hAnsi="Arial" w:cs="Arial"/>
          <w:color w:val="000000"/>
          <w:sz w:val="20"/>
          <w:szCs w:val="2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27.2</w:t>
      </w:r>
      <w:r w:rsidRPr="00AA026C">
        <w:rPr>
          <w:rFonts w:ascii="Arial" w:hAnsi="Arial" w:cs="Arial"/>
          <w:color w:val="000000"/>
          <w:sz w:val="20"/>
          <w:szCs w:val="2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27.3</w:t>
      </w:r>
      <w:r w:rsidRPr="00AA026C">
        <w:rPr>
          <w:rFonts w:ascii="Arial" w:hAnsi="Arial" w:cs="Arial"/>
          <w:color w:val="000000"/>
          <w:sz w:val="20"/>
          <w:szCs w:val="20"/>
          <w:lang w:eastAsia="en-ZA"/>
        </w:rPr>
        <w:tab/>
        <w:t>Should it not be possible to settle a dispute by means of mediation, it may be settled in a South African court of law.</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27.4 </w:t>
      </w:r>
      <w:r w:rsidRPr="00AA026C">
        <w:rPr>
          <w:rFonts w:ascii="Arial" w:hAnsi="Arial" w:cs="Arial"/>
          <w:color w:val="000000"/>
          <w:sz w:val="20"/>
          <w:szCs w:val="20"/>
          <w:lang w:eastAsia="en-ZA"/>
        </w:rPr>
        <w:tab/>
        <w:t>Mediation proceedings shall be conducted in accordance with the rules of procedure specified in the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27.5 </w:t>
      </w:r>
      <w:r w:rsidRPr="00AA026C">
        <w:rPr>
          <w:rFonts w:ascii="Arial" w:hAnsi="Arial" w:cs="Arial"/>
          <w:color w:val="000000"/>
          <w:sz w:val="20"/>
          <w:szCs w:val="20"/>
          <w:lang w:eastAsia="en-ZA"/>
        </w:rPr>
        <w:tab/>
        <w:t>Notwithstanding any reference to mediation and/or court proceedings herein,</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(a)</w:t>
      </w:r>
      <w:r w:rsidRPr="00AA026C">
        <w:rPr>
          <w:rFonts w:ascii="Arial" w:hAnsi="Arial" w:cs="Arial"/>
          <w:color w:val="000000"/>
          <w:sz w:val="20"/>
          <w:szCs w:val="20"/>
          <w:lang w:eastAsia="en-ZA"/>
        </w:rPr>
        <w:tab/>
        <w:t>the parties shall continue to perform their respective obligations under the contract unless they otherwise agree; and</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the purchaser shall pay the supplier any monies due the supplier.</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28. Limitation of liability</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28.1</w:t>
      </w:r>
      <w:r w:rsidRPr="00AA026C">
        <w:rPr>
          <w:rFonts w:ascii="Arial" w:hAnsi="Arial" w:cs="Arial"/>
          <w:color w:val="000000"/>
          <w:sz w:val="20"/>
          <w:szCs w:val="20"/>
          <w:lang w:eastAsia="en-ZA"/>
        </w:rPr>
        <w:tab/>
        <w:t>Except in cases of criminal negligence or willful misconduct, and in the case of infringement pursuant to Clause 6;</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(a)</w:t>
      </w:r>
      <w:r w:rsidRPr="00AA026C">
        <w:rPr>
          <w:rFonts w:ascii="Arial" w:hAnsi="Arial" w:cs="Arial"/>
          <w:color w:val="000000"/>
          <w:sz w:val="20"/>
          <w:szCs w:val="20"/>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AA026C" w:rsidRDefault="009C556D" w:rsidP="00DA3254">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29. Governing Language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29.1</w:t>
      </w:r>
      <w:r w:rsidRPr="00AA026C">
        <w:rPr>
          <w:rFonts w:ascii="Arial" w:hAnsi="Arial" w:cs="Arial"/>
          <w:color w:val="000000"/>
          <w:sz w:val="20"/>
          <w:szCs w:val="20"/>
          <w:lang w:eastAsia="en-ZA"/>
        </w:rPr>
        <w:tab/>
        <w:t>The contract shall be written in English. All correspondence and other documents pertaining to the contract that is exchanged by the parties shall also be written in English.</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30. Applicable law</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30.1</w:t>
      </w:r>
      <w:r w:rsidRPr="00AA026C">
        <w:rPr>
          <w:rFonts w:ascii="Arial" w:hAnsi="Arial" w:cs="Arial"/>
          <w:color w:val="000000"/>
          <w:sz w:val="20"/>
          <w:szCs w:val="20"/>
          <w:lang w:eastAsia="en-ZA"/>
        </w:rPr>
        <w:tab/>
        <w:t>The contract shall be interpreted in accordance with South African laws, unless otherwise specified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31. Notices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31.1</w:t>
      </w:r>
      <w:r w:rsidRPr="00AA026C">
        <w:rPr>
          <w:rFonts w:ascii="Arial" w:hAnsi="Arial" w:cs="Arial"/>
          <w:color w:val="000000"/>
          <w:sz w:val="20"/>
          <w:szCs w:val="2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31.2</w:t>
      </w:r>
      <w:r w:rsidRPr="00AA026C">
        <w:rPr>
          <w:rFonts w:ascii="Arial" w:hAnsi="Arial" w:cs="Arial"/>
          <w:color w:val="000000"/>
          <w:sz w:val="20"/>
          <w:szCs w:val="20"/>
          <w:lang w:eastAsia="en-ZA"/>
        </w:rPr>
        <w:tab/>
        <w:t>The time mentioned in the contract documents for performing any act after such aforesaid notice has been given, shall be reckoned from the date of posting of such notice.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32. Taxes and duties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32.1</w:t>
      </w:r>
      <w:r w:rsidRPr="00AA026C">
        <w:rPr>
          <w:rFonts w:ascii="Arial" w:hAnsi="Arial" w:cs="Arial"/>
          <w:color w:val="000000"/>
          <w:sz w:val="20"/>
          <w:szCs w:val="20"/>
          <w:lang w:eastAsia="en-ZA"/>
        </w:rPr>
        <w:tab/>
        <w:t>A foreign supplier shall be entirely responsible for all taxes, stamp duties, license fees, and other such levies imposed outside the purchaser’s country.</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32.2</w:t>
      </w:r>
      <w:r w:rsidRPr="00AA026C">
        <w:rPr>
          <w:rFonts w:ascii="Arial" w:hAnsi="Arial" w:cs="Arial"/>
          <w:color w:val="000000"/>
          <w:sz w:val="20"/>
          <w:szCs w:val="20"/>
          <w:lang w:eastAsia="en-ZA"/>
        </w:rPr>
        <w:tab/>
        <w:t>A local supplier shall be entirely responsible for all taxes, duties, license fees, etc., incurred until delivery of the contracted goods to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32.3</w:t>
      </w:r>
      <w:r w:rsidRPr="00AA026C">
        <w:rPr>
          <w:rFonts w:ascii="Arial" w:hAnsi="Arial" w:cs="Arial"/>
          <w:color w:val="000000"/>
          <w:sz w:val="20"/>
          <w:szCs w:val="2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AA026C" w:rsidRDefault="009C556D" w:rsidP="007D4F16">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33. National Industrial Participation (NIP) Programme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33.1</w:t>
      </w:r>
      <w:r w:rsidRPr="00AA026C">
        <w:rPr>
          <w:rFonts w:ascii="Arial" w:hAnsi="Arial" w:cs="Arial"/>
          <w:color w:val="000000"/>
          <w:sz w:val="20"/>
          <w:szCs w:val="20"/>
          <w:lang w:eastAsia="en-ZA"/>
        </w:rPr>
        <w:tab/>
        <w:t>The NIP Program administered by the Department of Trade and Industry shall be applicable to all contracts that are subject to the NIP obligation.</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0C503E" w:rsidRDefault="000C503E"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34 Prohibition of Restrictive practices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34.1</w:t>
      </w:r>
      <w:r w:rsidRPr="00AA026C">
        <w:rPr>
          <w:rFonts w:ascii="Arial" w:hAnsi="Arial" w:cs="Arial"/>
          <w:color w:val="000000"/>
          <w:sz w:val="20"/>
          <w:szCs w:val="2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34.2</w:t>
      </w:r>
      <w:r w:rsidRPr="00AA026C">
        <w:rPr>
          <w:rFonts w:ascii="Arial" w:hAnsi="Arial" w:cs="Arial"/>
          <w:color w:val="000000"/>
          <w:sz w:val="20"/>
          <w:szCs w:val="2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AA026C" w:rsidRDefault="00DA3254" w:rsidP="007D4F16">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34.3</w:t>
      </w:r>
      <w:r w:rsidRPr="00AA026C">
        <w:rPr>
          <w:rFonts w:ascii="Arial" w:hAnsi="Arial" w:cs="Arial"/>
          <w:color w:val="000000"/>
          <w:sz w:val="20"/>
          <w:szCs w:val="20"/>
          <w:lang w:eastAsia="en-ZA"/>
        </w:rPr>
        <w:tab/>
        <w:t xml:space="preserve">If a bidder(s) or contractor(s), has / have been found guilty by the Competition Commission of the restrictive practice referred to above, the purchaser may, in addition and without prejudice to any </w:t>
      </w:r>
      <w:r w:rsidRPr="00AA026C">
        <w:rPr>
          <w:rFonts w:ascii="Arial" w:hAnsi="Arial" w:cs="Arial"/>
          <w:color w:val="000000"/>
          <w:sz w:val="20"/>
          <w:szCs w:val="20"/>
          <w:lang w:eastAsia="en-ZA"/>
        </w:rPr>
        <w:lastRenderedPageBreak/>
        <w:t>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Name:</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Designation:</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Bidder:</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Signature:</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Date:</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bl>
    <w:p w:rsidR="009C556D" w:rsidRDefault="009C556D" w:rsidP="007D4F16">
      <w:pPr>
        <w:tabs>
          <w:tab w:val="left" w:pos="2505"/>
        </w:tabs>
        <w:rPr>
          <w:noProof/>
        </w:rPr>
      </w:pPr>
    </w:p>
    <w:sectPr w:rsidR="009C556D" w:rsidSect="00F0514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C0" w:rsidRDefault="00F07AC0" w:rsidP="009C556D">
      <w:r>
        <w:separator/>
      </w:r>
    </w:p>
  </w:endnote>
  <w:endnote w:type="continuationSeparator" w:id="0">
    <w:p w:rsidR="00F07AC0" w:rsidRDefault="00F07AC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185" w:rsidRDefault="00EB1185">
    <w:pPr>
      <w:pStyle w:val="Footer"/>
      <w:jc w:val="right"/>
    </w:pPr>
    <w:r>
      <w:fldChar w:fldCharType="begin"/>
    </w:r>
    <w:r>
      <w:instrText xml:space="preserve"> PAGE   \* MERGEFORMAT </w:instrText>
    </w:r>
    <w:r>
      <w:fldChar w:fldCharType="separate"/>
    </w:r>
    <w:r w:rsidR="00866572">
      <w:rPr>
        <w:noProof/>
      </w:rPr>
      <w:t>12</w:t>
    </w:r>
    <w:r>
      <w:fldChar w:fldCharType="end"/>
    </w:r>
  </w:p>
  <w:p w:rsidR="00EB1185" w:rsidRDefault="00EB11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C0" w:rsidRDefault="00F07AC0" w:rsidP="009C556D">
      <w:r>
        <w:separator/>
      </w:r>
    </w:p>
  </w:footnote>
  <w:footnote w:type="continuationSeparator" w:id="0">
    <w:p w:rsidR="00F07AC0" w:rsidRDefault="00F07AC0" w:rsidP="009C556D">
      <w:r>
        <w:continuationSeparator/>
      </w:r>
    </w:p>
  </w:footnote>
  <w:footnote w:id="1">
    <w:p w:rsidR="00EB1185" w:rsidRDefault="00EB1185" w:rsidP="009C556D">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B1185" w:rsidRDefault="00EB1185" w:rsidP="009C556D">
      <w:pPr>
        <w:pStyle w:val="FootnoteText"/>
      </w:pPr>
    </w:p>
    <w:p w:rsidR="00EB1185" w:rsidRDefault="00EB1185" w:rsidP="009C556D">
      <w:pPr>
        <w:pStyle w:val="FootnoteText"/>
      </w:pPr>
    </w:p>
  </w:footnote>
  <w:footnote w:id="2">
    <w:p w:rsidR="00EB1185" w:rsidRDefault="00EB1185" w:rsidP="009C556D">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0F" w:rsidRDefault="00EB1185">
    <w:pPr>
      <w:rPr>
        <w:rFonts w:ascii="Arial" w:hAnsi="Arial" w:cs="Arial"/>
        <w:b/>
        <w:sz w:val="20"/>
        <w:szCs w:val="20"/>
      </w:rPr>
    </w:pPr>
    <w:r>
      <w:rPr>
        <w:noProof/>
        <w:lang w:val="en-ZA" w:eastAsia="en-ZA"/>
      </w:rPr>
      <w:drawing>
        <wp:anchor distT="0" distB="0" distL="114300" distR="114300" simplePos="0" relativeHeight="251665408" behindDoc="1" locked="0" layoutInCell="1" allowOverlap="1" wp14:anchorId="5B604F12" wp14:editId="18C63A36">
          <wp:simplePos x="0" y="0"/>
          <wp:positionH relativeFrom="margin">
            <wp:posOffset>-707390</wp:posOffset>
          </wp:positionH>
          <wp:positionV relativeFrom="paragraph">
            <wp:posOffset>-267970</wp:posOffset>
          </wp:positionV>
          <wp:extent cx="1322705" cy="49085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E7180F">
      <w:rPr>
        <w:rFonts w:ascii="Arial" w:hAnsi="Arial" w:cs="Arial"/>
        <w:b/>
        <w:sz w:val="20"/>
        <w:szCs w:val="20"/>
      </w:rPr>
      <w:t>RFQ 649125 Supply and deliver of Single Door Refrigerator</w:t>
    </w:r>
    <w:r w:rsidR="00294AAC">
      <w:rPr>
        <w:rFonts w:ascii="Arial" w:hAnsi="Arial" w:cs="Arial"/>
        <w:b/>
        <w:sz w:val="20"/>
        <w:szCs w:val="20"/>
      </w:rPr>
      <w:t xml:space="preserve"> X 2 </w:t>
    </w:r>
    <w:r w:rsidR="00E7180F">
      <w:rPr>
        <w:rFonts w:ascii="Arial" w:hAnsi="Arial" w:cs="Arial"/>
        <w:b/>
        <w:sz w:val="20"/>
        <w:szCs w:val="20"/>
      </w:rPr>
      <w:t xml:space="preserve"> to NHLS</w:t>
    </w:r>
    <w:r w:rsidR="00D2796C">
      <w:rPr>
        <w:rFonts w:ascii="Arial" w:hAnsi="Arial" w:cs="Arial"/>
        <w:b/>
        <w:sz w:val="20"/>
        <w:szCs w:val="20"/>
      </w:rPr>
      <w:t xml:space="preserve"> Microbiology </w:t>
    </w:r>
    <w:r w:rsidR="00E7180F">
      <w:rPr>
        <w:rFonts w:ascii="Arial" w:hAnsi="Arial" w:cs="Arial"/>
        <w:b/>
        <w:sz w:val="20"/>
        <w:szCs w:val="20"/>
      </w:rPr>
      <w:t xml:space="preserve">     </w:t>
    </w:r>
  </w:p>
  <w:p w:rsidR="00E7180F" w:rsidRDefault="00E7180F">
    <w:pPr>
      <w:rPr>
        <w:rFonts w:ascii="Arial" w:hAnsi="Arial" w:cs="Arial"/>
        <w:b/>
        <w:sz w:val="20"/>
        <w:szCs w:val="20"/>
      </w:rPr>
    </w:pPr>
  </w:p>
  <w:p w:rsidR="00EB1185" w:rsidRDefault="00E7180F">
    <w:pPr>
      <w:rPr>
        <w:rFonts w:ascii="Arial" w:hAnsi="Arial" w:cs="Arial"/>
        <w:b/>
        <w:sz w:val="20"/>
        <w:szCs w:val="20"/>
      </w:rPr>
    </w:pPr>
    <w:r>
      <w:rPr>
        <w:rFonts w:ascii="Arial" w:hAnsi="Arial" w:cs="Arial"/>
        <w:b/>
        <w:sz w:val="20"/>
        <w:szCs w:val="20"/>
      </w:rPr>
      <w:t xml:space="preserve">        </w:t>
    </w:r>
    <w:r w:rsidR="00D2796C">
      <w:rPr>
        <w:rFonts w:ascii="Arial" w:hAnsi="Arial" w:cs="Arial"/>
        <w:b/>
        <w:sz w:val="20"/>
        <w:szCs w:val="20"/>
      </w:rPr>
      <w:t xml:space="preserve">Bloemfontein </w:t>
    </w:r>
  </w:p>
  <w:p w:rsidR="001500DE" w:rsidRDefault="001500DE">
    <w:pPr>
      <w:rPr>
        <w:rFonts w:ascii="Arial" w:hAnsi="Arial" w:cs="Arial"/>
        <w:b/>
        <w:sz w:val="20"/>
        <w:szCs w:val="20"/>
      </w:rPr>
    </w:pPr>
  </w:p>
  <w:p w:rsidR="001500DE" w:rsidRPr="00A84124" w:rsidRDefault="001500DE">
    <w:pPr>
      <w:rPr>
        <w:rFonts w:ascii="Arial" w:hAnsi="Arial" w:cs="Arial"/>
        <w:b/>
        <w:sz w:val="20"/>
        <w:szCs w:val="20"/>
      </w:rPr>
    </w:pPr>
  </w:p>
  <w:p w:rsidR="00EB1185" w:rsidRDefault="00EB1185"/>
  <w:p w:rsidR="00EB1185" w:rsidRDefault="00EB118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cs="Times New Roman" w:hint="default"/>
        <w:b w:val="0"/>
      </w:rPr>
    </w:lvl>
    <w:lvl w:ilvl="1">
      <w:start w:val="1"/>
      <w:numFmt w:val="decimal"/>
      <w:lvlText w:val="3.%2."/>
      <w:lvlJc w:val="left"/>
      <w:pPr>
        <w:ind w:left="792" w:hanging="432"/>
      </w:pPr>
      <w:rPr>
        <w:rFonts w:ascii="Arial Narrow" w:hAnsi="Arial Narrow" w:cs="Times New Roman" w:hint="default"/>
        <w:b w:val="0"/>
        <w:sz w:val="2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5640977"/>
    <w:multiLevelType w:val="multilevel"/>
    <w:tmpl w:val="4E4C2684"/>
    <w:lvl w:ilvl="0">
      <w:start w:val="1"/>
      <w:numFmt w:val="decimal"/>
      <w:lvlText w:val="%1."/>
      <w:lvlJc w:val="left"/>
      <w:pPr>
        <w:ind w:left="360" w:hanging="360"/>
      </w:pPr>
      <w:rPr>
        <w:rFonts w:cs="Times New Roman"/>
      </w:rPr>
    </w:lvl>
    <w:lvl w:ilvl="1">
      <w:start w:val="11"/>
      <w:numFmt w:val="decimal"/>
      <w:isLgl/>
      <w:lvlText w:val="%1.%2"/>
      <w:lvlJc w:val="left"/>
      <w:pPr>
        <w:ind w:left="600" w:hanging="60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59B381A"/>
    <w:multiLevelType w:val="hybridMultilevel"/>
    <w:tmpl w:val="D5E6734A"/>
    <w:lvl w:ilvl="0" w:tplc="1C090001">
      <w:start w:val="1"/>
      <w:numFmt w:val="bullet"/>
      <w:lvlText w:val=""/>
      <w:lvlJc w:val="left"/>
      <w:pPr>
        <w:ind w:left="2628" w:hanging="360"/>
      </w:pPr>
      <w:rPr>
        <w:rFonts w:ascii="Symbol" w:hAnsi="Symbol" w:hint="default"/>
      </w:rPr>
    </w:lvl>
    <w:lvl w:ilvl="1" w:tplc="1C090003" w:tentative="1">
      <w:start w:val="1"/>
      <w:numFmt w:val="bullet"/>
      <w:lvlText w:val="o"/>
      <w:lvlJc w:val="left"/>
      <w:pPr>
        <w:ind w:left="3348" w:hanging="360"/>
      </w:pPr>
      <w:rPr>
        <w:rFonts w:ascii="Courier New" w:hAnsi="Courier New" w:hint="default"/>
      </w:rPr>
    </w:lvl>
    <w:lvl w:ilvl="2" w:tplc="1C090005" w:tentative="1">
      <w:start w:val="1"/>
      <w:numFmt w:val="bullet"/>
      <w:lvlText w:val=""/>
      <w:lvlJc w:val="left"/>
      <w:pPr>
        <w:ind w:left="4068" w:hanging="360"/>
      </w:pPr>
      <w:rPr>
        <w:rFonts w:ascii="Wingdings" w:hAnsi="Wingdings" w:hint="default"/>
      </w:rPr>
    </w:lvl>
    <w:lvl w:ilvl="3" w:tplc="1C090001" w:tentative="1">
      <w:start w:val="1"/>
      <w:numFmt w:val="bullet"/>
      <w:lvlText w:val=""/>
      <w:lvlJc w:val="left"/>
      <w:pPr>
        <w:ind w:left="4788" w:hanging="360"/>
      </w:pPr>
      <w:rPr>
        <w:rFonts w:ascii="Symbol" w:hAnsi="Symbol" w:hint="default"/>
      </w:rPr>
    </w:lvl>
    <w:lvl w:ilvl="4" w:tplc="1C090003" w:tentative="1">
      <w:start w:val="1"/>
      <w:numFmt w:val="bullet"/>
      <w:lvlText w:val="o"/>
      <w:lvlJc w:val="left"/>
      <w:pPr>
        <w:ind w:left="5508" w:hanging="360"/>
      </w:pPr>
      <w:rPr>
        <w:rFonts w:ascii="Courier New" w:hAnsi="Courier New" w:hint="default"/>
      </w:rPr>
    </w:lvl>
    <w:lvl w:ilvl="5" w:tplc="1C090005" w:tentative="1">
      <w:start w:val="1"/>
      <w:numFmt w:val="bullet"/>
      <w:lvlText w:val=""/>
      <w:lvlJc w:val="left"/>
      <w:pPr>
        <w:ind w:left="6228" w:hanging="360"/>
      </w:pPr>
      <w:rPr>
        <w:rFonts w:ascii="Wingdings" w:hAnsi="Wingdings" w:hint="default"/>
      </w:rPr>
    </w:lvl>
    <w:lvl w:ilvl="6" w:tplc="1C090001" w:tentative="1">
      <w:start w:val="1"/>
      <w:numFmt w:val="bullet"/>
      <w:lvlText w:val=""/>
      <w:lvlJc w:val="left"/>
      <w:pPr>
        <w:ind w:left="6948" w:hanging="360"/>
      </w:pPr>
      <w:rPr>
        <w:rFonts w:ascii="Symbol" w:hAnsi="Symbol" w:hint="default"/>
      </w:rPr>
    </w:lvl>
    <w:lvl w:ilvl="7" w:tplc="1C090003" w:tentative="1">
      <w:start w:val="1"/>
      <w:numFmt w:val="bullet"/>
      <w:lvlText w:val="o"/>
      <w:lvlJc w:val="left"/>
      <w:pPr>
        <w:ind w:left="7668" w:hanging="360"/>
      </w:pPr>
      <w:rPr>
        <w:rFonts w:ascii="Courier New" w:hAnsi="Courier New" w:hint="default"/>
      </w:rPr>
    </w:lvl>
    <w:lvl w:ilvl="8" w:tplc="1C090005" w:tentative="1">
      <w:start w:val="1"/>
      <w:numFmt w:val="bullet"/>
      <w:lvlText w:val=""/>
      <w:lvlJc w:val="left"/>
      <w:pPr>
        <w:ind w:left="8388"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E2C4DEF"/>
    <w:multiLevelType w:val="hybridMultilevel"/>
    <w:tmpl w:val="D86A03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cs="Times New Roman" w:hint="default"/>
      </w:rPr>
    </w:lvl>
    <w:lvl w:ilvl="1" w:tplc="1C090019" w:tentative="1">
      <w:start w:val="1"/>
      <w:numFmt w:val="lowerLetter"/>
      <w:lvlText w:val="%2."/>
      <w:lvlJc w:val="left"/>
      <w:pPr>
        <w:ind w:left="1789" w:hanging="360"/>
      </w:pPr>
      <w:rPr>
        <w:rFonts w:cs="Times New Roman"/>
      </w:rPr>
    </w:lvl>
    <w:lvl w:ilvl="2" w:tplc="1C09001B" w:tentative="1">
      <w:start w:val="1"/>
      <w:numFmt w:val="lowerRoman"/>
      <w:lvlText w:val="%3."/>
      <w:lvlJc w:val="right"/>
      <w:pPr>
        <w:ind w:left="2509" w:hanging="180"/>
      </w:pPr>
      <w:rPr>
        <w:rFonts w:cs="Times New Roman"/>
      </w:rPr>
    </w:lvl>
    <w:lvl w:ilvl="3" w:tplc="1C09000F" w:tentative="1">
      <w:start w:val="1"/>
      <w:numFmt w:val="decimal"/>
      <w:lvlText w:val="%4."/>
      <w:lvlJc w:val="left"/>
      <w:pPr>
        <w:ind w:left="3229" w:hanging="360"/>
      </w:pPr>
      <w:rPr>
        <w:rFonts w:cs="Times New Roman"/>
      </w:rPr>
    </w:lvl>
    <w:lvl w:ilvl="4" w:tplc="1C090019" w:tentative="1">
      <w:start w:val="1"/>
      <w:numFmt w:val="lowerLetter"/>
      <w:lvlText w:val="%5."/>
      <w:lvlJc w:val="left"/>
      <w:pPr>
        <w:ind w:left="3949" w:hanging="360"/>
      </w:pPr>
      <w:rPr>
        <w:rFonts w:cs="Times New Roman"/>
      </w:rPr>
    </w:lvl>
    <w:lvl w:ilvl="5" w:tplc="1C09001B" w:tentative="1">
      <w:start w:val="1"/>
      <w:numFmt w:val="lowerRoman"/>
      <w:lvlText w:val="%6."/>
      <w:lvlJc w:val="right"/>
      <w:pPr>
        <w:ind w:left="4669" w:hanging="180"/>
      </w:pPr>
      <w:rPr>
        <w:rFonts w:cs="Times New Roman"/>
      </w:rPr>
    </w:lvl>
    <w:lvl w:ilvl="6" w:tplc="1C09000F" w:tentative="1">
      <w:start w:val="1"/>
      <w:numFmt w:val="decimal"/>
      <w:lvlText w:val="%7."/>
      <w:lvlJc w:val="left"/>
      <w:pPr>
        <w:ind w:left="5389" w:hanging="360"/>
      </w:pPr>
      <w:rPr>
        <w:rFonts w:cs="Times New Roman"/>
      </w:rPr>
    </w:lvl>
    <w:lvl w:ilvl="7" w:tplc="1C090019" w:tentative="1">
      <w:start w:val="1"/>
      <w:numFmt w:val="lowerLetter"/>
      <w:lvlText w:val="%8."/>
      <w:lvlJc w:val="left"/>
      <w:pPr>
        <w:ind w:left="6109" w:hanging="360"/>
      </w:pPr>
      <w:rPr>
        <w:rFonts w:cs="Times New Roman"/>
      </w:rPr>
    </w:lvl>
    <w:lvl w:ilvl="8" w:tplc="1C09001B" w:tentative="1">
      <w:start w:val="1"/>
      <w:numFmt w:val="lowerRoman"/>
      <w:lvlText w:val="%9."/>
      <w:lvlJc w:val="right"/>
      <w:pPr>
        <w:ind w:left="6829" w:hanging="180"/>
      </w:pPr>
      <w:rPr>
        <w:rFonts w:cs="Times New Roman"/>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15:restartNumberingAfterBreak="0">
    <w:nsid w:val="0E905894"/>
    <w:multiLevelType w:val="hybridMultilevel"/>
    <w:tmpl w:val="A0F20ACA"/>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9" w15:restartNumberingAfterBreak="0">
    <w:nsid w:val="1171515C"/>
    <w:multiLevelType w:val="hybridMultilevel"/>
    <w:tmpl w:val="0EC29B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cs="Times New Roman" w:hint="default"/>
      </w:rPr>
    </w:lvl>
    <w:lvl w:ilvl="1">
      <w:start w:val="2"/>
      <w:numFmt w:val="decimal"/>
      <w:isLgl/>
      <w:lvlText w:val="%1.%2"/>
      <w:lvlJc w:val="left"/>
      <w:pPr>
        <w:ind w:left="780" w:hanging="780"/>
      </w:pPr>
      <w:rPr>
        <w:rFonts w:cs="Times New Roman" w:hint="default"/>
      </w:rPr>
    </w:lvl>
    <w:lvl w:ilvl="2">
      <w:start w:val="1"/>
      <w:numFmt w:val="decimal"/>
      <w:isLgl/>
      <w:lvlText w:val="%1.%2.%3"/>
      <w:lvlJc w:val="left"/>
      <w:pPr>
        <w:ind w:left="780" w:hanging="780"/>
      </w:pPr>
      <w:rPr>
        <w:rFonts w:cs="Times New Roman" w:hint="default"/>
      </w:rPr>
    </w:lvl>
    <w:lvl w:ilvl="3">
      <w:start w:val="1"/>
      <w:numFmt w:val="decimal"/>
      <w:isLgl/>
      <w:lvlText w:val="%1.%2.%3.%4"/>
      <w:lvlJc w:val="left"/>
      <w:pPr>
        <w:ind w:left="780" w:hanging="7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862"/>
        </w:tabs>
        <w:ind w:left="862" w:hanging="72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222"/>
        </w:tabs>
        <w:ind w:left="1222" w:hanging="1080"/>
      </w:pPr>
      <w:rPr>
        <w:rFonts w:cs="Times New Roman" w:hint="default"/>
      </w:rPr>
    </w:lvl>
    <w:lvl w:ilvl="6">
      <w:start w:val="1"/>
      <w:numFmt w:val="decimal"/>
      <w:isLgl/>
      <w:lvlText w:val="%1.%2.%3.%4.%5.%6.%7."/>
      <w:lvlJc w:val="left"/>
      <w:pPr>
        <w:tabs>
          <w:tab w:val="num" w:pos="1582"/>
        </w:tabs>
        <w:ind w:left="1582" w:hanging="1440"/>
      </w:pPr>
      <w:rPr>
        <w:rFonts w:cs="Times New Roman" w:hint="default"/>
      </w:rPr>
    </w:lvl>
    <w:lvl w:ilvl="7">
      <w:start w:val="1"/>
      <w:numFmt w:val="decimal"/>
      <w:isLgl/>
      <w:lvlText w:val="%1.%2.%3.%4.%5.%6.%7.%8."/>
      <w:lvlJc w:val="left"/>
      <w:pPr>
        <w:tabs>
          <w:tab w:val="num" w:pos="1582"/>
        </w:tabs>
        <w:ind w:left="1582" w:hanging="1440"/>
      </w:pPr>
      <w:rPr>
        <w:rFonts w:cs="Times New Roman" w:hint="default"/>
      </w:rPr>
    </w:lvl>
    <w:lvl w:ilvl="8">
      <w:start w:val="1"/>
      <w:numFmt w:val="decimal"/>
      <w:isLgl/>
      <w:lvlText w:val="%1.%2.%3.%4.%5.%6.%7.%8.%9."/>
      <w:lvlJc w:val="left"/>
      <w:pPr>
        <w:tabs>
          <w:tab w:val="num" w:pos="1942"/>
        </w:tabs>
        <w:ind w:left="1942" w:hanging="1800"/>
      </w:pPr>
      <w:rPr>
        <w:rFonts w:cs="Times New Roman" w:hint="default"/>
      </w:rPr>
    </w:lvl>
  </w:abstractNum>
  <w:abstractNum w:abstractNumId="12" w15:restartNumberingAfterBreak="0">
    <w:nsid w:val="196B64AD"/>
    <w:multiLevelType w:val="multilevel"/>
    <w:tmpl w:val="2BEAF6B4"/>
    <w:lvl w:ilvl="0">
      <w:start w:val="1"/>
      <w:numFmt w:val="decimal"/>
      <w:pStyle w:val="Heading1"/>
      <w:lvlText w:val="%1"/>
      <w:lvlJc w:val="left"/>
      <w:pPr>
        <w:ind w:left="574" w:hanging="432"/>
      </w:pPr>
      <w:rPr>
        <w:rFonts w:cs="Times New Roman"/>
        <w:b/>
      </w:rPr>
    </w:lvl>
    <w:lvl w:ilvl="1">
      <w:start w:val="1"/>
      <w:numFmt w:val="decimal"/>
      <w:pStyle w:val="Heading2"/>
      <w:lvlText w:val="%1.%2"/>
      <w:lvlJc w:val="left"/>
      <w:pPr>
        <w:ind w:left="718" w:hanging="576"/>
      </w:pPr>
      <w:rPr>
        <w:rFonts w:cs="Times New Roman"/>
      </w:rPr>
    </w:lvl>
    <w:lvl w:ilvl="2">
      <w:start w:val="1"/>
      <w:numFmt w:val="decimal"/>
      <w:pStyle w:val="Heading3"/>
      <w:lvlText w:val="%1.%2.%3"/>
      <w:lvlJc w:val="left"/>
      <w:pPr>
        <w:ind w:left="1004"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1D132222"/>
    <w:multiLevelType w:val="hybridMultilevel"/>
    <w:tmpl w:val="5FAA6F7E"/>
    <w:lvl w:ilvl="0" w:tplc="1C09001B">
      <w:start w:val="1"/>
      <w:numFmt w:val="lowerRoman"/>
      <w:lvlText w:val="%1."/>
      <w:lvlJc w:val="right"/>
      <w:pPr>
        <w:ind w:left="1440" w:hanging="360"/>
      </w:pPr>
      <w:rPr>
        <w:rFonts w:cs="Times New Roman"/>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6" w15:restartNumberingAfterBreak="0">
    <w:nsid w:val="2061581E"/>
    <w:multiLevelType w:val="multilevel"/>
    <w:tmpl w:val="CAC8EE3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cs="Times New Roman" w:hint="default"/>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rFonts w:cs="Times New Roman"/>
        <w:b/>
      </w:rPr>
    </w:lvl>
    <w:lvl w:ilvl="1">
      <w:start w:val="1"/>
      <w:numFmt w:val="lowerLetter"/>
      <w:lvlText w:val="(%2)"/>
      <w:lvlJc w:val="left"/>
      <w:pPr>
        <w:tabs>
          <w:tab w:val="num" w:pos="1134"/>
        </w:tabs>
        <w:ind w:left="1134" w:hanging="567"/>
      </w:pPr>
      <w:rPr>
        <w:rFonts w:cs="Times New Roman"/>
        <w:b w:val="0"/>
        <w:color w:val="auto"/>
      </w:rPr>
    </w:lvl>
    <w:lvl w:ilvl="2">
      <w:start w:val="1"/>
      <w:numFmt w:val="lowerRoman"/>
      <w:lvlText w:val="(%3)"/>
      <w:lvlJc w:val="left"/>
      <w:pPr>
        <w:tabs>
          <w:tab w:val="num" w:pos="1701"/>
        </w:tabs>
        <w:ind w:left="1701" w:hanging="567"/>
      </w:pPr>
      <w:rPr>
        <w:rFonts w:cs="Times New Roman"/>
        <w:b w:val="0"/>
      </w:rPr>
    </w:lvl>
    <w:lvl w:ilvl="3">
      <w:start w:val="1"/>
      <w:numFmt w:val="decimal"/>
      <w:lvlText w:val="%4)"/>
      <w:lvlJc w:val="left"/>
      <w:pPr>
        <w:tabs>
          <w:tab w:val="num" w:pos="2268"/>
        </w:tabs>
        <w:ind w:left="2268" w:hanging="567"/>
      </w:pPr>
      <w:rPr>
        <w:rFonts w:cs="Times New Roman"/>
      </w:rPr>
    </w:lvl>
    <w:lvl w:ilvl="4">
      <w:start w:val="1"/>
      <w:numFmt w:val="lowerRoman"/>
      <w:lvlText w:val="(%5)"/>
      <w:lvlJc w:val="left"/>
      <w:pPr>
        <w:ind w:left="2835" w:hanging="567"/>
      </w:pPr>
      <w:rPr>
        <w:rFonts w:cs="Times New Roman"/>
      </w:rPr>
    </w:lvl>
    <w:lvl w:ilvl="5">
      <w:start w:val="1"/>
      <w:numFmt w:val="lowerRoman"/>
      <w:lvlText w:val="(%6)"/>
      <w:lvlJc w:val="left"/>
      <w:pPr>
        <w:ind w:left="3402" w:hanging="567"/>
      </w:pPr>
      <w:rPr>
        <w:rFonts w:cs="Times New Roman"/>
      </w:rPr>
    </w:lvl>
    <w:lvl w:ilvl="6">
      <w:start w:val="1"/>
      <w:numFmt w:val="decimal"/>
      <w:lvlText w:val="%7."/>
      <w:lvlJc w:val="left"/>
      <w:pPr>
        <w:ind w:left="3969" w:hanging="567"/>
      </w:pPr>
      <w:rPr>
        <w:rFonts w:cs="Times New Roman"/>
      </w:rPr>
    </w:lvl>
    <w:lvl w:ilvl="7">
      <w:start w:val="1"/>
      <w:numFmt w:val="lowerLetter"/>
      <w:lvlText w:val="%8."/>
      <w:lvlJc w:val="left"/>
      <w:pPr>
        <w:ind w:left="4536" w:hanging="567"/>
      </w:pPr>
      <w:rPr>
        <w:rFonts w:cs="Times New Roman"/>
      </w:rPr>
    </w:lvl>
    <w:lvl w:ilvl="8">
      <w:start w:val="1"/>
      <w:numFmt w:val="lowerRoman"/>
      <w:lvlText w:val="%9."/>
      <w:lvlJc w:val="left"/>
      <w:pPr>
        <w:ind w:left="5103" w:hanging="567"/>
      </w:pPr>
      <w:rPr>
        <w:rFonts w:cs="Times New Roman"/>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0846E710">
      <w:start w:val="1"/>
      <w:numFmt w:val="decimal"/>
      <w:lvlText w:val="%3."/>
      <w:lvlJc w:val="left"/>
      <w:pPr>
        <w:ind w:left="4056" w:hanging="360"/>
      </w:pPr>
      <w:rPr>
        <w:rFonts w:cs="Times New Roman" w:hint="default"/>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22" w15:restartNumberingAfterBreak="0">
    <w:nsid w:val="2D973779"/>
    <w:multiLevelType w:val="hybridMultilevel"/>
    <w:tmpl w:val="6B20264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2DF26BBB"/>
    <w:multiLevelType w:val="multilevel"/>
    <w:tmpl w:val="624ECE26"/>
    <w:lvl w:ilvl="0">
      <w:start w:val="3"/>
      <w:numFmt w:val="decimal"/>
      <w:lvlText w:val="%1."/>
      <w:lvlJc w:val="left"/>
      <w:pPr>
        <w:ind w:left="360" w:hanging="360"/>
      </w:pPr>
      <w:rPr>
        <w:rFonts w:cs="Times New Roman" w:hint="default"/>
      </w:rPr>
    </w:lvl>
    <w:lvl w:ilvl="1">
      <w:start w:val="1"/>
      <w:numFmt w:val="decimal"/>
      <w:lvlText w:val="%1.%2."/>
      <w:lvlJc w:val="left"/>
      <w:pPr>
        <w:ind w:left="1620" w:hanging="720"/>
      </w:pPr>
      <w:rPr>
        <w:rFonts w:cs="Times New Roman" w:hint="default"/>
        <w:b w:val="0"/>
      </w:rPr>
    </w:lvl>
    <w:lvl w:ilvl="2">
      <w:start w:val="1"/>
      <w:numFmt w:val="decimal"/>
      <w:lvlText w:val="%1.%2.%3."/>
      <w:lvlJc w:val="left"/>
      <w:pPr>
        <w:ind w:left="2520" w:hanging="720"/>
      </w:pPr>
      <w:rPr>
        <w:rFonts w:cs="Times New Roman" w:hint="default"/>
        <w:b w:val="0"/>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4" w15:restartNumberingAfterBreak="0">
    <w:nsid w:val="2E3D1DAC"/>
    <w:multiLevelType w:val="hybridMultilevel"/>
    <w:tmpl w:val="FEA23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87E719A"/>
    <w:multiLevelType w:val="multilevel"/>
    <w:tmpl w:val="659CAD60"/>
    <w:lvl w:ilvl="0">
      <w:start w:val="1"/>
      <w:numFmt w:val="lowerLetter"/>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cs="Times New Roman" w:hint="default"/>
      </w:rPr>
    </w:lvl>
    <w:lvl w:ilvl="1" w:tplc="1C090019" w:tentative="1">
      <w:start w:val="1"/>
      <w:numFmt w:val="lowerLetter"/>
      <w:lvlText w:val="%2."/>
      <w:lvlJc w:val="left"/>
      <w:pPr>
        <w:ind w:left="1500" w:hanging="360"/>
      </w:pPr>
      <w:rPr>
        <w:rFonts w:cs="Times New Roman"/>
      </w:rPr>
    </w:lvl>
    <w:lvl w:ilvl="2" w:tplc="1C09001B" w:tentative="1">
      <w:start w:val="1"/>
      <w:numFmt w:val="lowerRoman"/>
      <w:lvlText w:val="%3."/>
      <w:lvlJc w:val="right"/>
      <w:pPr>
        <w:ind w:left="2220" w:hanging="180"/>
      </w:pPr>
      <w:rPr>
        <w:rFonts w:cs="Times New Roman"/>
      </w:rPr>
    </w:lvl>
    <w:lvl w:ilvl="3" w:tplc="1C09000F" w:tentative="1">
      <w:start w:val="1"/>
      <w:numFmt w:val="decimal"/>
      <w:lvlText w:val="%4."/>
      <w:lvlJc w:val="left"/>
      <w:pPr>
        <w:ind w:left="2940" w:hanging="360"/>
      </w:pPr>
      <w:rPr>
        <w:rFonts w:cs="Times New Roman"/>
      </w:rPr>
    </w:lvl>
    <w:lvl w:ilvl="4" w:tplc="1C090019" w:tentative="1">
      <w:start w:val="1"/>
      <w:numFmt w:val="lowerLetter"/>
      <w:lvlText w:val="%5."/>
      <w:lvlJc w:val="left"/>
      <w:pPr>
        <w:ind w:left="3660" w:hanging="360"/>
      </w:pPr>
      <w:rPr>
        <w:rFonts w:cs="Times New Roman"/>
      </w:rPr>
    </w:lvl>
    <w:lvl w:ilvl="5" w:tplc="1C09001B" w:tentative="1">
      <w:start w:val="1"/>
      <w:numFmt w:val="lowerRoman"/>
      <w:lvlText w:val="%6."/>
      <w:lvlJc w:val="right"/>
      <w:pPr>
        <w:ind w:left="4380" w:hanging="180"/>
      </w:pPr>
      <w:rPr>
        <w:rFonts w:cs="Times New Roman"/>
      </w:rPr>
    </w:lvl>
    <w:lvl w:ilvl="6" w:tplc="1C09000F" w:tentative="1">
      <w:start w:val="1"/>
      <w:numFmt w:val="decimal"/>
      <w:lvlText w:val="%7."/>
      <w:lvlJc w:val="left"/>
      <w:pPr>
        <w:ind w:left="5100" w:hanging="360"/>
      </w:pPr>
      <w:rPr>
        <w:rFonts w:cs="Times New Roman"/>
      </w:rPr>
    </w:lvl>
    <w:lvl w:ilvl="7" w:tplc="1C090019" w:tentative="1">
      <w:start w:val="1"/>
      <w:numFmt w:val="lowerLetter"/>
      <w:lvlText w:val="%8."/>
      <w:lvlJc w:val="left"/>
      <w:pPr>
        <w:ind w:left="5820" w:hanging="360"/>
      </w:pPr>
      <w:rPr>
        <w:rFonts w:cs="Times New Roman"/>
      </w:rPr>
    </w:lvl>
    <w:lvl w:ilvl="8" w:tplc="1C09001B" w:tentative="1">
      <w:start w:val="1"/>
      <w:numFmt w:val="lowerRoman"/>
      <w:lvlText w:val="%9."/>
      <w:lvlJc w:val="right"/>
      <w:pPr>
        <w:ind w:left="6540" w:hanging="180"/>
      </w:pPr>
      <w:rPr>
        <w:rFonts w:cs="Times New Roman"/>
      </w:rPr>
    </w:lvl>
  </w:abstractNum>
  <w:abstractNum w:abstractNumId="29"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46700797"/>
    <w:multiLevelType w:val="hybridMultilevel"/>
    <w:tmpl w:val="BD8ADABE"/>
    <w:lvl w:ilvl="0" w:tplc="D212ADCA">
      <w:start w:val="1"/>
      <w:numFmt w:val="decimal"/>
      <w:lvlText w:val="%1)"/>
      <w:lvlJc w:val="left"/>
      <w:pPr>
        <w:ind w:left="1800" w:hanging="360"/>
      </w:pPr>
      <w:rPr>
        <w:rFonts w:cs="Times New Roman" w:hint="default"/>
        <w:b/>
      </w:rPr>
    </w:lvl>
    <w:lvl w:ilvl="1" w:tplc="1C090019" w:tentative="1">
      <w:start w:val="1"/>
      <w:numFmt w:val="lowerLetter"/>
      <w:lvlText w:val="%2."/>
      <w:lvlJc w:val="left"/>
      <w:pPr>
        <w:ind w:left="2520" w:hanging="360"/>
      </w:pPr>
      <w:rPr>
        <w:rFonts w:cs="Times New Roman"/>
      </w:rPr>
    </w:lvl>
    <w:lvl w:ilvl="2" w:tplc="1C09001B" w:tentative="1">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abstractNum w:abstractNumId="33" w15:restartNumberingAfterBreak="0">
    <w:nsid w:val="50AF0B6F"/>
    <w:multiLevelType w:val="hybridMultilevel"/>
    <w:tmpl w:val="C52CAB04"/>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4" w15:restartNumberingAfterBreak="0">
    <w:nsid w:val="5182229E"/>
    <w:multiLevelType w:val="hybridMultilevel"/>
    <w:tmpl w:val="7F1A830E"/>
    <w:lvl w:ilvl="0" w:tplc="8F229522">
      <w:start w:val="1"/>
      <w:numFmt w:val="decimal"/>
      <w:lvlText w:val="%1."/>
      <w:lvlJc w:val="left"/>
      <w:pPr>
        <w:ind w:left="36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cs="Times New Roman" w:hint="default"/>
        <w:b w:val="0"/>
      </w:rPr>
    </w:lvl>
    <w:lvl w:ilvl="1" w:tplc="1C090019" w:tentative="1">
      <w:start w:val="1"/>
      <w:numFmt w:val="lowerLetter"/>
      <w:lvlText w:val="%2."/>
      <w:lvlJc w:val="left"/>
      <w:pPr>
        <w:ind w:left="2004" w:hanging="360"/>
      </w:pPr>
      <w:rPr>
        <w:rFonts w:cs="Times New Roman"/>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36" w15:restartNumberingAfterBreak="0">
    <w:nsid w:val="57314423"/>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8" w15:restartNumberingAfterBreak="0">
    <w:nsid w:val="5F4B06C6"/>
    <w:multiLevelType w:val="multilevel"/>
    <w:tmpl w:val="31ECBA4A"/>
    <w:lvl w:ilvl="0">
      <w:start w:val="2"/>
      <w:numFmt w:val="decimal"/>
      <w:lvlText w:val="%1"/>
      <w:lvlJc w:val="left"/>
      <w:pPr>
        <w:ind w:left="435" w:hanging="435"/>
      </w:pPr>
      <w:rPr>
        <w:rFonts w:cs="Times New Roman"/>
      </w:rPr>
    </w:lvl>
    <w:lvl w:ilvl="1">
      <w:start w:val="3"/>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0" w15:restartNumberingAfterBreak="0">
    <w:nsid w:val="60CA7AC0"/>
    <w:multiLevelType w:val="hybridMultilevel"/>
    <w:tmpl w:val="CE9A88E4"/>
    <w:lvl w:ilvl="0" w:tplc="907C49F6">
      <w:start w:val="1"/>
      <w:numFmt w:val="lowerLetter"/>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2" w15:restartNumberingAfterBreak="0">
    <w:nsid w:val="6CAB3C70"/>
    <w:multiLevelType w:val="multilevel"/>
    <w:tmpl w:val="8DE02E22"/>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44" w15:restartNumberingAfterBreak="0">
    <w:nsid w:val="70287A7B"/>
    <w:multiLevelType w:val="hybridMultilevel"/>
    <w:tmpl w:val="A65A74CC"/>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1A10BF9"/>
    <w:multiLevelType w:val="hybridMultilevel"/>
    <w:tmpl w:val="1B249E3A"/>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rFonts w:cs="Times New Roman"/>
        <w:b w:val="0"/>
        <w:color w:val="00000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D4E75FF"/>
    <w:multiLevelType w:val="hybridMultilevel"/>
    <w:tmpl w:val="423EC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43"/>
  </w:num>
  <w:num w:numId="5">
    <w:abstractNumId w:val="7"/>
  </w:num>
  <w:num w:numId="6">
    <w:abstractNumId w:val="10"/>
  </w:num>
  <w:num w:numId="7">
    <w:abstractNumId w:val="16"/>
  </w:num>
  <w:num w:numId="8">
    <w:abstractNumId w:val="11"/>
  </w:num>
  <w:num w:numId="9">
    <w:abstractNumId w:val="28"/>
  </w:num>
  <w:num w:numId="10">
    <w:abstractNumId w:val="35"/>
  </w:num>
  <w:num w:numId="11">
    <w:abstractNumId w:val="19"/>
  </w:num>
  <w:num w:numId="12">
    <w:abstractNumId w:val="21"/>
  </w:num>
  <w:num w:numId="13">
    <w:abstractNumId w:val="37"/>
  </w:num>
  <w:num w:numId="14">
    <w:abstractNumId w:val="36"/>
  </w:num>
  <w:num w:numId="15">
    <w:abstractNumId w:val="41"/>
  </w:num>
  <w:num w:numId="16">
    <w:abstractNumId w:val="20"/>
  </w:num>
  <w:num w:numId="17">
    <w:abstractNumId w:val="32"/>
  </w:num>
  <w:num w:numId="18">
    <w:abstractNumId w:val="1"/>
  </w:num>
  <w:num w:numId="19">
    <w:abstractNumId w:val="47"/>
  </w:num>
  <w:num w:numId="20">
    <w:abstractNumId w:val="26"/>
  </w:num>
  <w:num w:numId="21">
    <w:abstractNumId w:val="27"/>
  </w:num>
  <w:num w:numId="22">
    <w:abstractNumId w:val="25"/>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
  </w:num>
  <w:num w:numId="30">
    <w:abstractNumId w:val="8"/>
  </w:num>
  <w:num w:numId="31">
    <w:abstractNumId w:val="29"/>
  </w:num>
  <w:num w:numId="32">
    <w:abstractNumId w:val="31"/>
  </w:num>
  <w:num w:numId="33">
    <w:abstractNumId w:val="39"/>
  </w:num>
  <w:num w:numId="34">
    <w:abstractNumId w:val="22"/>
  </w:num>
  <w:num w:numId="35">
    <w:abstractNumId w:val="33"/>
  </w:num>
  <w:num w:numId="36">
    <w:abstractNumId w:val="34"/>
  </w:num>
  <w:num w:numId="37">
    <w:abstractNumId w:val="5"/>
  </w:num>
  <w:num w:numId="38">
    <w:abstractNumId w:val="45"/>
  </w:num>
  <w:num w:numId="39">
    <w:abstractNumId w:val="3"/>
  </w:num>
  <w:num w:numId="40">
    <w:abstractNumId w:val="48"/>
  </w:num>
  <w:num w:numId="41">
    <w:abstractNumId w:val="17"/>
  </w:num>
  <w:num w:numId="42">
    <w:abstractNumId w:val="30"/>
  </w:num>
  <w:num w:numId="43">
    <w:abstractNumId w:val="23"/>
  </w:num>
  <w:num w:numId="44">
    <w:abstractNumId w:val="6"/>
  </w:num>
  <w:num w:numId="45">
    <w:abstractNumId w:val="13"/>
  </w:num>
  <w:num w:numId="46">
    <w:abstractNumId w:val="15"/>
  </w:num>
  <w:num w:numId="47">
    <w:abstractNumId w:val="44"/>
  </w:num>
  <w:num w:numId="48">
    <w:abstractNumId w:val="2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06501"/>
    <w:rsid w:val="000252DC"/>
    <w:rsid w:val="000B1DC3"/>
    <w:rsid w:val="000C0254"/>
    <w:rsid w:val="000C503E"/>
    <w:rsid w:val="000F5187"/>
    <w:rsid w:val="001500DE"/>
    <w:rsid w:val="00162C13"/>
    <w:rsid w:val="0016325D"/>
    <w:rsid w:val="0016506B"/>
    <w:rsid w:val="001668D1"/>
    <w:rsid w:val="001710EC"/>
    <w:rsid w:val="00175176"/>
    <w:rsid w:val="001876B9"/>
    <w:rsid w:val="00193D90"/>
    <w:rsid w:val="001A225A"/>
    <w:rsid w:val="001A2923"/>
    <w:rsid w:val="001A4059"/>
    <w:rsid w:val="001A46DA"/>
    <w:rsid w:val="001A7082"/>
    <w:rsid w:val="001C58CF"/>
    <w:rsid w:val="001D265D"/>
    <w:rsid w:val="001F222D"/>
    <w:rsid w:val="001F7EEC"/>
    <w:rsid w:val="00207A35"/>
    <w:rsid w:val="002167A9"/>
    <w:rsid w:val="002305A2"/>
    <w:rsid w:val="00244018"/>
    <w:rsid w:val="00244BA9"/>
    <w:rsid w:val="0027016D"/>
    <w:rsid w:val="0027279E"/>
    <w:rsid w:val="00294AAC"/>
    <w:rsid w:val="00297C9C"/>
    <w:rsid w:val="002A5974"/>
    <w:rsid w:val="002B4960"/>
    <w:rsid w:val="002E6451"/>
    <w:rsid w:val="002F25D8"/>
    <w:rsid w:val="002F7AF9"/>
    <w:rsid w:val="003111B1"/>
    <w:rsid w:val="00327CFE"/>
    <w:rsid w:val="00333221"/>
    <w:rsid w:val="00334570"/>
    <w:rsid w:val="00340B65"/>
    <w:rsid w:val="003A4EA2"/>
    <w:rsid w:val="003B0624"/>
    <w:rsid w:val="003B1053"/>
    <w:rsid w:val="003B72E5"/>
    <w:rsid w:val="003C72CA"/>
    <w:rsid w:val="003D03F4"/>
    <w:rsid w:val="003D16B1"/>
    <w:rsid w:val="003F5C36"/>
    <w:rsid w:val="00411240"/>
    <w:rsid w:val="00414965"/>
    <w:rsid w:val="004233ED"/>
    <w:rsid w:val="00432FD3"/>
    <w:rsid w:val="00436356"/>
    <w:rsid w:val="00465B18"/>
    <w:rsid w:val="00473993"/>
    <w:rsid w:val="004912EC"/>
    <w:rsid w:val="004C252A"/>
    <w:rsid w:val="004D2303"/>
    <w:rsid w:val="004D4F08"/>
    <w:rsid w:val="004D7D73"/>
    <w:rsid w:val="004F33AC"/>
    <w:rsid w:val="0050063E"/>
    <w:rsid w:val="00507D02"/>
    <w:rsid w:val="0053700B"/>
    <w:rsid w:val="00552D8A"/>
    <w:rsid w:val="00584826"/>
    <w:rsid w:val="00584D43"/>
    <w:rsid w:val="00585866"/>
    <w:rsid w:val="00587F59"/>
    <w:rsid w:val="0059300F"/>
    <w:rsid w:val="005A462B"/>
    <w:rsid w:val="005C6564"/>
    <w:rsid w:val="005D2523"/>
    <w:rsid w:val="00600BDC"/>
    <w:rsid w:val="00603600"/>
    <w:rsid w:val="00623FAC"/>
    <w:rsid w:val="00627C33"/>
    <w:rsid w:val="0064763C"/>
    <w:rsid w:val="006558A5"/>
    <w:rsid w:val="0065714E"/>
    <w:rsid w:val="00670674"/>
    <w:rsid w:val="006708AB"/>
    <w:rsid w:val="00681E58"/>
    <w:rsid w:val="006B7A7D"/>
    <w:rsid w:val="007272DF"/>
    <w:rsid w:val="00747272"/>
    <w:rsid w:val="00765E4C"/>
    <w:rsid w:val="00767E9A"/>
    <w:rsid w:val="00777835"/>
    <w:rsid w:val="007933B3"/>
    <w:rsid w:val="00796049"/>
    <w:rsid w:val="007A7BB9"/>
    <w:rsid w:val="007B1F39"/>
    <w:rsid w:val="007B3224"/>
    <w:rsid w:val="007B744A"/>
    <w:rsid w:val="007C6B9C"/>
    <w:rsid w:val="007D050B"/>
    <w:rsid w:val="007D1EB0"/>
    <w:rsid w:val="007D4563"/>
    <w:rsid w:val="007D4F16"/>
    <w:rsid w:val="007E128F"/>
    <w:rsid w:val="007E3C34"/>
    <w:rsid w:val="007F1E06"/>
    <w:rsid w:val="00804C98"/>
    <w:rsid w:val="00805A27"/>
    <w:rsid w:val="00805CD2"/>
    <w:rsid w:val="00820D94"/>
    <w:rsid w:val="00826427"/>
    <w:rsid w:val="0083651C"/>
    <w:rsid w:val="00856354"/>
    <w:rsid w:val="00866572"/>
    <w:rsid w:val="008665EB"/>
    <w:rsid w:val="00866BCC"/>
    <w:rsid w:val="00875945"/>
    <w:rsid w:val="008816CF"/>
    <w:rsid w:val="008820ED"/>
    <w:rsid w:val="00883C5B"/>
    <w:rsid w:val="00894EA1"/>
    <w:rsid w:val="008A2ABC"/>
    <w:rsid w:val="008A4479"/>
    <w:rsid w:val="008A620B"/>
    <w:rsid w:val="008B080B"/>
    <w:rsid w:val="008D36E6"/>
    <w:rsid w:val="008D38E7"/>
    <w:rsid w:val="009031EB"/>
    <w:rsid w:val="0090419D"/>
    <w:rsid w:val="009129DE"/>
    <w:rsid w:val="00923706"/>
    <w:rsid w:val="00930BD4"/>
    <w:rsid w:val="00966A2F"/>
    <w:rsid w:val="009769A6"/>
    <w:rsid w:val="009776FE"/>
    <w:rsid w:val="009A62CB"/>
    <w:rsid w:val="009B1150"/>
    <w:rsid w:val="009C556D"/>
    <w:rsid w:val="009D2CD9"/>
    <w:rsid w:val="009D6BFE"/>
    <w:rsid w:val="009E6F4C"/>
    <w:rsid w:val="00A05705"/>
    <w:rsid w:val="00A0740F"/>
    <w:rsid w:val="00A16161"/>
    <w:rsid w:val="00A77231"/>
    <w:rsid w:val="00A84124"/>
    <w:rsid w:val="00A866B8"/>
    <w:rsid w:val="00A86B57"/>
    <w:rsid w:val="00A91F28"/>
    <w:rsid w:val="00AA026C"/>
    <w:rsid w:val="00AA2D88"/>
    <w:rsid w:val="00AD2B76"/>
    <w:rsid w:val="00AD4BF8"/>
    <w:rsid w:val="00AF337E"/>
    <w:rsid w:val="00B23921"/>
    <w:rsid w:val="00B361C9"/>
    <w:rsid w:val="00B70721"/>
    <w:rsid w:val="00B715D9"/>
    <w:rsid w:val="00B8269E"/>
    <w:rsid w:val="00B84A98"/>
    <w:rsid w:val="00BA1813"/>
    <w:rsid w:val="00BA353C"/>
    <w:rsid w:val="00BA5020"/>
    <w:rsid w:val="00BA5E61"/>
    <w:rsid w:val="00BC5E1A"/>
    <w:rsid w:val="00BE1BD3"/>
    <w:rsid w:val="00C02382"/>
    <w:rsid w:val="00C10A73"/>
    <w:rsid w:val="00C177BF"/>
    <w:rsid w:val="00C275E0"/>
    <w:rsid w:val="00C443A8"/>
    <w:rsid w:val="00C55727"/>
    <w:rsid w:val="00C60B43"/>
    <w:rsid w:val="00C64C74"/>
    <w:rsid w:val="00C80D8D"/>
    <w:rsid w:val="00C8632D"/>
    <w:rsid w:val="00CA378E"/>
    <w:rsid w:val="00CD32B5"/>
    <w:rsid w:val="00CD5EC9"/>
    <w:rsid w:val="00CE1ECF"/>
    <w:rsid w:val="00CE35D3"/>
    <w:rsid w:val="00CF0A51"/>
    <w:rsid w:val="00CF2B10"/>
    <w:rsid w:val="00D21D83"/>
    <w:rsid w:val="00D22E1F"/>
    <w:rsid w:val="00D2796C"/>
    <w:rsid w:val="00D33776"/>
    <w:rsid w:val="00D463E8"/>
    <w:rsid w:val="00D649DA"/>
    <w:rsid w:val="00D67868"/>
    <w:rsid w:val="00D754EA"/>
    <w:rsid w:val="00DA3254"/>
    <w:rsid w:val="00DA32FB"/>
    <w:rsid w:val="00DA687D"/>
    <w:rsid w:val="00DB4EE2"/>
    <w:rsid w:val="00DB5703"/>
    <w:rsid w:val="00DC744D"/>
    <w:rsid w:val="00DE3CC9"/>
    <w:rsid w:val="00DF0934"/>
    <w:rsid w:val="00E060DD"/>
    <w:rsid w:val="00E1675D"/>
    <w:rsid w:val="00E30A68"/>
    <w:rsid w:val="00E372C5"/>
    <w:rsid w:val="00E50299"/>
    <w:rsid w:val="00E7180F"/>
    <w:rsid w:val="00E84804"/>
    <w:rsid w:val="00E93DA0"/>
    <w:rsid w:val="00E97A16"/>
    <w:rsid w:val="00EA1C63"/>
    <w:rsid w:val="00EA62A2"/>
    <w:rsid w:val="00EA65D1"/>
    <w:rsid w:val="00EB1185"/>
    <w:rsid w:val="00EB1FAB"/>
    <w:rsid w:val="00EF082B"/>
    <w:rsid w:val="00EF320C"/>
    <w:rsid w:val="00F0514E"/>
    <w:rsid w:val="00F07AC0"/>
    <w:rsid w:val="00F2306C"/>
    <w:rsid w:val="00F27812"/>
    <w:rsid w:val="00F35BC5"/>
    <w:rsid w:val="00F90D5A"/>
    <w:rsid w:val="00F92C21"/>
    <w:rsid w:val="00FA7F30"/>
    <w:rsid w:val="00FB2FFB"/>
    <w:rsid w:val="00FB64C0"/>
    <w:rsid w:val="00FC5069"/>
    <w:rsid w:val="00FF3035"/>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E54E56A"/>
  <w14:defaultImageDpi w14:val="0"/>
  <w15:docId w15:val="{62DB931D-2D88-400A-A974-D6EC33BD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C556D"/>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C556D"/>
    <w:pPr>
      <w:keepNext/>
      <w:numPr>
        <w:ilvl w:val="2"/>
        <w:numId w:val="1"/>
      </w:numPr>
      <w:outlineLvl w:val="2"/>
    </w:pPr>
    <w:rPr>
      <w:i/>
      <w:iCs/>
      <w:lang w:val="en-ZA"/>
    </w:rPr>
  </w:style>
  <w:style w:type="paragraph" w:styleId="Heading4">
    <w:name w:val="heading 4"/>
    <w:basedOn w:val="Normal"/>
    <w:next w:val="Normal"/>
    <w:link w:val="Heading4Char"/>
    <w:uiPriority w:val="9"/>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56D"/>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9C556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9C556D"/>
    <w:rPr>
      <w:rFonts w:ascii="Times New Roman" w:hAnsi="Times New Roman" w:cs="Times New Roman"/>
      <w:i/>
      <w:iCs/>
      <w:sz w:val="24"/>
      <w:szCs w:val="24"/>
      <w:lang w:val="en-ZA" w:eastAsia="x-none"/>
    </w:rPr>
  </w:style>
  <w:style w:type="character" w:customStyle="1" w:styleId="Heading4Char">
    <w:name w:val="Heading 4 Char"/>
    <w:basedOn w:val="DefaultParagraphFont"/>
    <w:link w:val="Heading4"/>
    <w:uiPriority w:val="9"/>
    <w:locked/>
    <w:rsid w:val="009C556D"/>
    <w:rPr>
      <w:rFonts w:ascii="Calibri" w:hAnsi="Calibri" w:cs="Times New Roman"/>
      <w:b/>
      <w:bCs/>
      <w:sz w:val="28"/>
      <w:szCs w:val="28"/>
    </w:rPr>
  </w:style>
  <w:style w:type="character" w:customStyle="1" w:styleId="Heading5Char">
    <w:name w:val="Heading 5 Char"/>
    <w:basedOn w:val="DefaultParagraphFont"/>
    <w:link w:val="Heading5"/>
    <w:uiPriority w:val="9"/>
    <w:locked/>
    <w:rsid w:val="009C556D"/>
    <w:rPr>
      <w:rFonts w:ascii="Calibri" w:hAnsi="Calibri" w:cs="Times New Roman"/>
      <w:b/>
      <w:bCs/>
      <w:i/>
      <w:iCs/>
      <w:sz w:val="26"/>
      <w:szCs w:val="26"/>
    </w:rPr>
  </w:style>
  <w:style w:type="character" w:customStyle="1" w:styleId="Heading6Char">
    <w:name w:val="Heading 6 Char"/>
    <w:basedOn w:val="DefaultParagraphFont"/>
    <w:link w:val="Heading6"/>
    <w:uiPriority w:val="9"/>
    <w:locked/>
    <w:rsid w:val="009C556D"/>
    <w:rPr>
      <w:rFonts w:ascii="Calibri" w:hAnsi="Calibri" w:cs="Times New Roman"/>
      <w:b/>
      <w:bCs/>
    </w:rPr>
  </w:style>
  <w:style w:type="character" w:customStyle="1" w:styleId="Heading7Char">
    <w:name w:val="Heading 7 Char"/>
    <w:basedOn w:val="DefaultParagraphFont"/>
    <w:link w:val="Heading7"/>
    <w:uiPriority w:val="9"/>
    <w:locked/>
    <w:rsid w:val="009C556D"/>
    <w:rPr>
      <w:rFonts w:ascii="Calibri" w:hAnsi="Calibri" w:cs="Times New Roman"/>
      <w:sz w:val="24"/>
      <w:szCs w:val="24"/>
    </w:rPr>
  </w:style>
  <w:style w:type="character" w:customStyle="1" w:styleId="Heading8Char">
    <w:name w:val="Heading 8 Char"/>
    <w:basedOn w:val="DefaultParagraphFont"/>
    <w:link w:val="Heading8"/>
    <w:uiPriority w:val="9"/>
    <w:locked/>
    <w:rsid w:val="009C556D"/>
    <w:rPr>
      <w:rFonts w:ascii="Calibri" w:hAnsi="Calibri" w:cs="Times New Roman"/>
      <w:i/>
      <w:iCs/>
      <w:sz w:val="24"/>
      <w:szCs w:val="24"/>
    </w:rPr>
  </w:style>
  <w:style w:type="character" w:customStyle="1" w:styleId="Heading9Char">
    <w:name w:val="Heading 9 Char"/>
    <w:basedOn w:val="DefaultParagraphFont"/>
    <w:link w:val="Heading9"/>
    <w:uiPriority w:val="9"/>
    <w:locked/>
    <w:rsid w:val="009C556D"/>
    <w:rPr>
      <w:rFonts w:ascii="Cambria" w:hAnsi="Cambria" w:cs="Times New Roman"/>
    </w:rPr>
  </w:style>
  <w:style w:type="paragraph" w:styleId="Header">
    <w:name w:val="header"/>
    <w:basedOn w:val="Normal"/>
    <w:link w:val="HeaderChar"/>
    <w:uiPriority w:val="99"/>
    <w:rsid w:val="009C556D"/>
    <w:pPr>
      <w:tabs>
        <w:tab w:val="center" w:pos="4320"/>
        <w:tab w:val="right" w:pos="8640"/>
      </w:tabs>
    </w:pPr>
  </w:style>
  <w:style w:type="character" w:customStyle="1" w:styleId="HeaderChar">
    <w:name w:val="Header Char"/>
    <w:basedOn w:val="DefaultParagraphFont"/>
    <w:link w:val="Header"/>
    <w:uiPriority w:val="99"/>
    <w:locked/>
    <w:rsid w:val="009C556D"/>
    <w:rPr>
      <w:rFonts w:ascii="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locked/>
    <w:rsid w:val="009C556D"/>
    <w:rPr>
      <w:rFonts w:ascii="Times New Roman" w:hAnsi="Times New Roman" w:cs="Times New Roman"/>
      <w:sz w:val="24"/>
      <w:szCs w:val="24"/>
    </w:rPr>
  </w:style>
  <w:style w:type="character" w:styleId="PageNumber">
    <w:name w:val="page number"/>
    <w:basedOn w:val="DefaultParagraphFont"/>
    <w:uiPriority w:val="99"/>
    <w:rsid w:val="009C556D"/>
    <w:rPr>
      <w:rFonts w:cs="Times New Roman"/>
    </w:rPr>
  </w:style>
  <w:style w:type="table" w:styleId="TableGrid">
    <w:name w:val="Table Grid"/>
    <w:basedOn w:val="TableNormal"/>
    <w:uiPriority w:val="39"/>
    <w:rsid w:val="009C556D"/>
    <w:pPr>
      <w:spacing w:after="0" w:line="240" w:lineRule="auto"/>
    </w:pPr>
    <w:rPr>
      <w:rFonts w:ascii="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C556D"/>
    <w:rPr>
      <w:rFonts w:ascii="Tahoma"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56D"/>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Calibri"/>
      <w:b/>
      <w:bCs/>
      <w:caps/>
      <w:sz w:val="20"/>
      <w:szCs w:val="20"/>
    </w:rPr>
  </w:style>
  <w:style w:type="paragraph" w:styleId="TOC2">
    <w:name w:val="toc 2"/>
    <w:basedOn w:val="Normal"/>
    <w:next w:val="Normal"/>
    <w:autoRedefine/>
    <w:uiPriority w:val="39"/>
    <w:rsid w:val="009C556D"/>
    <w:pPr>
      <w:ind w:left="240"/>
    </w:pPr>
    <w:rPr>
      <w:rFonts w:asciiTheme="minorHAnsi" w:hAnsiTheme="minorHAnsi" w:cs="Calibri"/>
      <w:smallCaps/>
      <w:sz w:val="20"/>
      <w:szCs w:val="20"/>
    </w:rPr>
  </w:style>
  <w:style w:type="paragraph" w:styleId="TOC3">
    <w:name w:val="toc 3"/>
    <w:basedOn w:val="Normal"/>
    <w:next w:val="Normal"/>
    <w:autoRedefine/>
    <w:uiPriority w:val="39"/>
    <w:rsid w:val="009C556D"/>
    <w:pPr>
      <w:ind w:left="480"/>
    </w:pPr>
    <w:rPr>
      <w:rFonts w:asciiTheme="minorHAnsi" w:hAnsiTheme="minorHAnsi" w:cs="Calibri"/>
      <w:i/>
      <w:iCs/>
      <w:sz w:val="20"/>
      <w:szCs w:val="20"/>
    </w:rPr>
  </w:style>
  <w:style w:type="paragraph" w:styleId="TOC4">
    <w:name w:val="toc 4"/>
    <w:basedOn w:val="Normal"/>
    <w:next w:val="Normal"/>
    <w:autoRedefine/>
    <w:uiPriority w:val="39"/>
    <w:rsid w:val="009C556D"/>
    <w:pPr>
      <w:ind w:left="720"/>
    </w:pPr>
    <w:rPr>
      <w:rFonts w:asciiTheme="minorHAnsi" w:hAnsiTheme="minorHAnsi" w:cs="Calibri"/>
      <w:sz w:val="18"/>
      <w:szCs w:val="18"/>
    </w:rPr>
  </w:style>
  <w:style w:type="paragraph" w:styleId="TOC5">
    <w:name w:val="toc 5"/>
    <w:basedOn w:val="Normal"/>
    <w:next w:val="Normal"/>
    <w:autoRedefine/>
    <w:uiPriority w:val="39"/>
    <w:rsid w:val="009C556D"/>
    <w:pPr>
      <w:ind w:left="960"/>
    </w:pPr>
    <w:rPr>
      <w:rFonts w:asciiTheme="minorHAnsi" w:hAnsiTheme="minorHAnsi" w:cs="Calibri"/>
      <w:sz w:val="18"/>
      <w:szCs w:val="18"/>
    </w:rPr>
  </w:style>
  <w:style w:type="paragraph" w:styleId="TOC6">
    <w:name w:val="toc 6"/>
    <w:basedOn w:val="Normal"/>
    <w:next w:val="Normal"/>
    <w:autoRedefine/>
    <w:uiPriority w:val="39"/>
    <w:rsid w:val="009C556D"/>
    <w:pPr>
      <w:ind w:left="1200"/>
    </w:pPr>
    <w:rPr>
      <w:rFonts w:asciiTheme="minorHAnsi" w:hAnsiTheme="minorHAnsi" w:cs="Calibri"/>
      <w:sz w:val="18"/>
      <w:szCs w:val="18"/>
    </w:rPr>
  </w:style>
  <w:style w:type="paragraph" w:styleId="TOC7">
    <w:name w:val="toc 7"/>
    <w:basedOn w:val="Normal"/>
    <w:next w:val="Normal"/>
    <w:autoRedefine/>
    <w:uiPriority w:val="39"/>
    <w:rsid w:val="009C556D"/>
    <w:pPr>
      <w:ind w:left="1440"/>
    </w:pPr>
    <w:rPr>
      <w:rFonts w:asciiTheme="minorHAnsi" w:hAnsiTheme="minorHAnsi" w:cs="Calibri"/>
      <w:sz w:val="18"/>
      <w:szCs w:val="18"/>
    </w:rPr>
  </w:style>
  <w:style w:type="paragraph" w:styleId="TOC8">
    <w:name w:val="toc 8"/>
    <w:basedOn w:val="Normal"/>
    <w:next w:val="Normal"/>
    <w:autoRedefine/>
    <w:uiPriority w:val="39"/>
    <w:rsid w:val="009C556D"/>
    <w:pPr>
      <w:ind w:left="1680"/>
    </w:pPr>
    <w:rPr>
      <w:rFonts w:asciiTheme="minorHAnsi" w:hAnsiTheme="minorHAnsi" w:cs="Calibri"/>
      <w:sz w:val="18"/>
      <w:szCs w:val="18"/>
    </w:rPr>
  </w:style>
  <w:style w:type="paragraph" w:styleId="TOC9">
    <w:name w:val="toc 9"/>
    <w:basedOn w:val="Normal"/>
    <w:next w:val="Normal"/>
    <w:autoRedefine/>
    <w:uiPriority w:val="39"/>
    <w:rsid w:val="009C556D"/>
    <w:pPr>
      <w:ind w:left="1920"/>
    </w:pPr>
    <w:rPr>
      <w:rFonts w:asciiTheme="minorHAnsi" w:hAnsiTheme="minorHAnsi" w:cs="Calibri"/>
      <w:sz w:val="18"/>
      <w:szCs w:val="18"/>
    </w:rPr>
  </w:style>
  <w:style w:type="character" w:styleId="Hyperlink">
    <w:name w:val="Hyperlink"/>
    <w:basedOn w:val="DefaultParagraphFont"/>
    <w:uiPriority w:val="99"/>
    <w:unhideWhenUsed/>
    <w:rsid w:val="009C556D"/>
    <w:rPr>
      <w:rFonts w:cs="Times New Roman"/>
      <w:color w:val="0563C1" w:themeColor="hyperlink"/>
      <w:u w:val="single"/>
    </w:rPr>
  </w:style>
  <w:style w:type="character" w:styleId="FollowedHyperlink">
    <w:name w:val="FollowedHyperlink"/>
    <w:basedOn w:val="DefaultParagraphFont"/>
    <w:uiPriority w:val="99"/>
    <w:rsid w:val="009C556D"/>
    <w:rPr>
      <w:rFonts w:cs="Times New Roman"/>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locked/>
    <w:rsid w:val="009C556D"/>
    <w:rPr>
      <w:rFonts w:ascii="Arial Narrow" w:hAnsi="Arial Narrow" w:cs="Arial Narrow"/>
      <w:sz w:val="24"/>
      <w:szCs w:val="24"/>
    </w:rPr>
  </w:style>
  <w:style w:type="paragraph" w:styleId="BodyTextIndent">
    <w:name w:val="Body Text Indent"/>
    <w:basedOn w:val="Normal"/>
    <w:link w:val="BodyTextIndentChar"/>
    <w:uiPriority w:val="99"/>
    <w:rsid w:val="009C556D"/>
    <w:pPr>
      <w:spacing w:after="120"/>
      <w:ind w:left="360"/>
    </w:pPr>
  </w:style>
  <w:style w:type="character" w:customStyle="1" w:styleId="BodyTextIndentChar">
    <w:name w:val="Body Text Indent Char"/>
    <w:basedOn w:val="DefaultParagraphFont"/>
    <w:link w:val="BodyTextIndent"/>
    <w:uiPriority w:val="99"/>
    <w:locked/>
    <w:rsid w:val="009C556D"/>
    <w:rPr>
      <w:rFonts w:ascii="Times New Roman" w:hAnsi="Times New Roman" w:cs="Times New Roman"/>
      <w:sz w:val="24"/>
      <w:szCs w:val="24"/>
    </w:rPr>
  </w:style>
  <w:style w:type="paragraph" w:styleId="BodyTextIndent3">
    <w:name w:val="Body Text Indent 3"/>
    <w:basedOn w:val="Normal"/>
    <w:link w:val="BodyTextIndent3Char"/>
    <w:uiPriority w:val="99"/>
    <w:rsid w:val="009C556D"/>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C556D"/>
    <w:rPr>
      <w:rFonts w:ascii="Times New Roman" w:hAnsi="Times New Roman" w:cs="Times New Roman"/>
      <w:sz w:val="16"/>
      <w:szCs w:val="16"/>
    </w:rPr>
  </w:style>
  <w:style w:type="paragraph" w:styleId="BodyText">
    <w:name w:val="Body Text"/>
    <w:basedOn w:val="Normal"/>
    <w:link w:val="BodyTextChar"/>
    <w:uiPriority w:val="99"/>
    <w:rsid w:val="009C556D"/>
    <w:pPr>
      <w:spacing w:after="120"/>
    </w:pPr>
  </w:style>
  <w:style w:type="character" w:customStyle="1" w:styleId="BodyTextChar">
    <w:name w:val="Body Text Char"/>
    <w:basedOn w:val="DefaultParagraphFont"/>
    <w:link w:val="BodyText"/>
    <w:uiPriority w:val="99"/>
    <w:locked/>
    <w:rsid w:val="009C556D"/>
    <w:rPr>
      <w:rFonts w:ascii="Times New Roman" w:hAnsi="Times New Roman" w:cs="Times New Roman"/>
      <w:sz w:val="24"/>
      <w:szCs w:val="24"/>
    </w:rPr>
  </w:style>
  <w:style w:type="paragraph" w:styleId="BodyText2">
    <w:name w:val="Body Text 2"/>
    <w:basedOn w:val="Normal"/>
    <w:link w:val="BodyText2Char"/>
    <w:uiPriority w:val="99"/>
    <w:rsid w:val="009C556D"/>
    <w:pPr>
      <w:spacing w:after="120" w:line="480" w:lineRule="auto"/>
    </w:pPr>
  </w:style>
  <w:style w:type="character" w:customStyle="1" w:styleId="BodyText2Char">
    <w:name w:val="Body Text 2 Char"/>
    <w:basedOn w:val="DefaultParagraphFont"/>
    <w:link w:val="BodyText2"/>
    <w:uiPriority w:val="99"/>
    <w:locked/>
    <w:rsid w:val="009C556D"/>
    <w:rPr>
      <w:rFonts w:ascii="Times New Roman" w:hAnsi="Times New Roman" w:cs="Times New Roman"/>
      <w:sz w:val="24"/>
      <w:szCs w:val="24"/>
    </w:rPr>
  </w:style>
  <w:style w:type="paragraph" w:styleId="BodyText3">
    <w:name w:val="Body Text 3"/>
    <w:basedOn w:val="Normal"/>
    <w:link w:val="BodyText3Char"/>
    <w:uiPriority w:val="99"/>
    <w:rsid w:val="009C556D"/>
    <w:pPr>
      <w:spacing w:after="120"/>
    </w:pPr>
    <w:rPr>
      <w:sz w:val="16"/>
      <w:szCs w:val="16"/>
    </w:rPr>
  </w:style>
  <w:style w:type="character" w:customStyle="1" w:styleId="BodyText3Char">
    <w:name w:val="Body Text 3 Char"/>
    <w:basedOn w:val="DefaultParagraphFont"/>
    <w:link w:val="BodyText3"/>
    <w:uiPriority w:val="99"/>
    <w:locked/>
    <w:rsid w:val="009C556D"/>
    <w:rPr>
      <w:rFonts w:ascii="Times New Roman" w:hAnsi="Times New Roman" w:cs="Times New Roman"/>
      <w:sz w:val="16"/>
      <w:szCs w:val="16"/>
    </w:rPr>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rFonts w:cs="Times New Roman"/>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pPr>
      <w:rPr>
        <w:rFonts w:cs="Times New Roman"/>
        <w:b/>
        <w:bCs/>
        <w:color w:val="FFFFFF" w:themeColor="background1"/>
      </w:rPr>
      <w:tblPr/>
      <w:tcPr>
        <w:shd w:val="clear" w:color="auto" w:fill="70AD47" w:themeFill="accent6"/>
      </w:tcPr>
    </w:tblStylePr>
    <w:tblStylePr w:type="lastRow">
      <w:pPr>
        <w:spacing w:before="0" w:after="0"/>
      </w:pPr>
      <w:rPr>
        <w:rFonts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rFonts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hAnsi="Cambria" w:cs="Times New Roman"/>
      <w:sz w:val="24"/>
      <w:szCs w:val="24"/>
    </w:rPr>
  </w:style>
  <w:style w:type="paragraph" w:styleId="NormalWeb">
    <w:name w:val="Normal (Web)"/>
    <w:basedOn w:val="Normal"/>
    <w:uiPriority w:val="99"/>
    <w:unhideWhenUsed/>
    <w:rsid w:val="009C556D"/>
    <w:pPr>
      <w:spacing w:before="100" w:beforeAutospacing="1" w:after="100" w:afterAutospacing="1"/>
    </w:pPr>
  </w:style>
  <w:style w:type="paragraph" w:styleId="Title">
    <w:name w:val="Title"/>
    <w:basedOn w:val="Normal"/>
    <w:link w:val="TitleChar"/>
    <w:uiPriority w:val="10"/>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zCs w:val="20"/>
      <w:lang w:val="en-GB"/>
    </w:rPr>
  </w:style>
  <w:style w:type="character" w:customStyle="1" w:styleId="TitleChar">
    <w:name w:val="Title Char"/>
    <w:basedOn w:val="DefaultParagraphFont"/>
    <w:link w:val="Title"/>
    <w:uiPriority w:val="10"/>
    <w:locked/>
    <w:rsid w:val="009C556D"/>
    <w:rPr>
      <w:rFonts w:ascii="Arial Narrow" w:hAnsi="Arial Narrow" w:cs="Times New Roman"/>
      <w:b/>
      <w:sz w:val="20"/>
      <w:szCs w:val="20"/>
      <w:lang w:val="en-GB" w:eastAsia="x-none"/>
    </w:rPr>
  </w:style>
  <w:style w:type="paragraph" w:customStyle="1" w:styleId="Level1Paragraph">
    <w:name w:val="Level 1 Paragraph"/>
    <w:basedOn w:val="Normal"/>
    <w:rsid w:val="009C556D"/>
    <w:pPr>
      <w:spacing w:before="120" w:line="360" w:lineRule="auto"/>
      <w:ind w:left="567"/>
      <w:jc w:val="both"/>
    </w:pPr>
    <w:rPr>
      <w:rFonts w:ascii="Tahoma" w:hAnsi="Tahoma" w:cs="Tahoma"/>
      <w:sz w:val="18"/>
      <w:szCs w:val="18"/>
      <w:lang w:val="en-GB" w:eastAsia="en-GB"/>
    </w:rPr>
  </w:style>
  <w:style w:type="character" w:customStyle="1" w:styleId="NoSpacingChar">
    <w:name w:val="No Spacing Char"/>
    <w:link w:val="NoSpacing"/>
    <w:uiPriority w:val="1"/>
    <w:locked/>
    <w:rsid w:val="009C556D"/>
    <w:rPr>
      <w:rFonts w:ascii="Cambria" w:eastAsia="Times New Roman" w:hAnsi="Cambria"/>
      <w:sz w:val="24"/>
    </w:rPr>
  </w:style>
  <w:style w:type="table" w:customStyle="1" w:styleId="TableGrid0">
    <w:name w:val="TableGrid"/>
    <w:rsid w:val="009C556D"/>
    <w:pPr>
      <w:spacing w:after="0" w:line="240" w:lineRule="auto"/>
    </w:pPr>
    <w:rPr>
      <w:rFonts w:eastAsiaTheme="minorEastAsia" w:cs="Times New Roman"/>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hAnsi="Times New Roman"/>
      <w:sz w:val="24"/>
    </w:rPr>
  </w:style>
  <w:style w:type="paragraph" w:styleId="FootnoteText">
    <w:name w:val="footnote text"/>
    <w:basedOn w:val="Normal"/>
    <w:link w:val="FootnoteTextChar"/>
    <w:uiPriority w:val="99"/>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uiPriority w:val="99"/>
    <w:semiHidden/>
    <w:locked/>
    <w:rsid w:val="009C556D"/>
    <w:rPr>
      <w:rFonts w:ascii="Courier New" w:hAnsi="Courier New" w:cs="Times New Roman"/>
      <w:sz w:val="20"/>
      <w:szCs w:val="20"/>
    </w:rPr>
  </w:style>
  <w:style w:type="character" w:styleId="FootnoteReference">
    <w:name w:val="footnote reference"/>
    <w:basedOn w:val="DefaultParagraphFont"/>
    <w:uiPriority w:val="99"/>
    <w:semiHidden/>
    <w:unhideWhenUsed/>
    <w:rsid w:val="009C556D"/>
    <w:rPr>
      <w:rFonts w:cs="Times New Roman"/>
    </w:rPr>
  </w:style>
  <w:style w:type="paragraph" w:customStyle="1" w:styleId="Specification">
    <w:name w:val="Specification"/>
    <w:basedOn w:val="ListParagraph"/>
    <w:qFormat/>
    <w:rsid w:val="009C556D"/>
    <w:pPr>
      <w:numPr>
        <w:numId w:val="27"/>
      </w:numPr>
      <w:spacing w:after="120"/>
    </w:pPr>
    <w:rPr>
      <w:rFonts w:ascii="Calibri" w:hAnsi="Calibri"/>
      <w:lang w:val="en-ZA" w:eastAsia="en-ZA"/>
    </w:rPr>
  </w:style>
  <w:style w:type="table" w:customStyle="1" w:styleId="TableGrid2">
    <w:name w:val="Table Grid2"/>
    <w:basedOn w:val="TableNormal"/>
    <w:next w:val="TableGrid"/>
    <w:uiPriority w:val="39"/>
    <w:rsid w:val="009C556D"/>
    <w:pPr>
      <w:spacing w:after="0" w:line="240" w:lineRule="auto"/>
    </w:pPr>
    <w:rPr>
      <w:rFonts w:ascii="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
    <w:name w:val="Light List - Accent 61"/>
    <w:basedOn w:val="TableNormal"/>
    <w:next w:val="LightList-Accent6"/>
    <w:uiPriority w:val="61"/>
    <w:rsid w:val="009C556D"/>
    <w:pPr>
      <w:spacing w:after="0" w:line="240" w:lineRule="auto"/>
    </w:pPr>
    <w:rPr>
      <w:rFonts w:cs="Times New Roman"/>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rFonts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cs="Times New Roman"/>
      <w:lang w:val="en-ZA" w:eastAsia="en-ZA"/>
    </w:rPr>
    <w:tblPr>
      <w:tblCellMar>
        <w:top w:w="0" w:type="dxa"/>
        <w:left w:w="0" w:type="dxa"/>
        <w:bottom w:w="0" w:type="dxa"/>
        <w:right w:w="0" w:type="dxa"/>
      </w:tblCellMar>
    </w:tblPr>
  </w:style>
  <w:style w:type="paragraph" w:styleId="Caption">
    <w:name w:val="caption"/>
    <w:basedOn w:val="Normal"/>
    <w:next w:val="Normal"/>
    <w:uiPriority w:val="35"/>
    <w:semiHidden/>
    <w:unhideWhenUsed/>
    <w:qFormat/>
    <w:rsid w:val="00244BA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6086">
      <w:bodyDiv w:val="1"/>
      <w:marLeft w:val="0"/>
      <w:marRight w:val="0"/>
      <w:marTop w:val="0"/>
      <w:marBottom w:val="0"/>
      <w:divBdr>
        <w:top w:val="none" w:sz="0" w:space="0" w:color="auto"/>
        <w:left w:val="none" w:sz="0" w:space="0" w:color="auto"/>
        <w:bottom w:val="none" w:sz="0" w:space="0" w:color="auto"/>
        <w:right w:val="none" w:sz="0" w:space="0" w:color="auto"/>
      </w:divBdr>
    </w:div>
    <w:div w:id="122702247">
      <w:bodyDiv w:val="1"/>
      <w:marLeft w:val="0"/>
      <w:marRight w:val="0"/>
      <w:marTop w:val="0"/>
      <w:marBottom w:val="0"/>
      <w:divBdr>
        <w:top w:val="none" w:sz="0" w:space="0" w:color="auto"/>
        <w:left w:val="none" w:sz="0" w:space="0" w:color="auto"/>
        <w:bottom w:val="none" w:sz="0" w:space="0" w:color="auto"/>
        <w:right w:val="none" w:sz="0" w:space="0" w:color="auto"/>
      </w:divBdr>
    </w:div>
    <w:div w:id="147064250">
      <w:bodyDiv w:val="1"/>
      <w:marLeft w:val="0"/>
      <w:marRight w:val="0"/>
      <w:marTop w:val="0"/>
      <w:marBottom w:val="0"/>
      <w:divBdr>
        <w:top w:val="none" w:sz="0" w:space="0" w:color="auto"/>
        <w:left w:val="none" w:sz="0" w:space="0" w:color="auto"/>
        <w:bottom w:val="none" w:sz="0" w:space="0" w:color="auto"/>
        <w:right w:val="none" w:sz="0" w:space="0" w:color="auto"/>
      </w:divBdr>
    </w:div>
    <w:div w:id="203374845">
      <w:bodyDiv w:val="1"/>
      <w:marLeft w:val="0"/>
      <w:marRight w:val="0"/>
      <w:marTop w:val="0"/>
      <w:marBottom w:val="0"/>
      <w:divBdr>
        <w:top w:val="none" w:sz="0" w:space="0" w:color="auto"/>
        <w:left w:val="none" w:sz="0" w:space="0" w:color="auto"/>
        <w:bottom w:val="none" w:sz="0" w:space="0" w:color="auto"/>
        <w:right w:val="none" w:sz="0" w:space="0" w:color="auto"/>
      </w:divBdr>
    </w:div>
    <w:div w:id="289672245">
      <w:bodyDiv w:val="1"/>
      <w:marLeft w:val="0"/>
      <w:marRight w:val="0"/>
      <w:marTop w:val="0"/>
      <w:marBottom w:val="0"/>
      <w:divBdr>
        <w:top w:val="none" w:sz="0" w:space="0" w:color="auto"/>
        <w:left w:val="none" w:sz="0" w:space="0" w:color="auto"/>
        <w:bottom w:val="none" w:sz="0" w:space="0" w:color="auto"/>
        <w:right w:val="none" w:sz="0" w:space="0" w:color="auto"/>
      </w:divBdr>
    </w:div>
    <w:div w:id="735006350">
      <w:bodyDiv w:val="1"/>
      <w:marLeft w:val="0"/>
      <w:marRight w:val="0"/>
      <w:marTop w:val="0"/>
      <w:marBottom w:val="0"/>
      <w:divBdr>
        <w:top w:val="none" w:sz="0" w:space="0" w:color="auto"/>
        <w:left w:val="none" w:sz="0" w:space="0" w:color="auto"/>
        <w:bottom w:val="none" w:sz="0" w:space="0" w:color="auto"/>
        <w:right w:val="none" w:sz="0" w:space="0" w:color="auto"/>
      </w:divBdr>
    </w:div>
    <w:div w:id="783812531">
      <w:bodyDiv w:val="1"/>
      <w:marLeft w:val="0"/>
      <w:marRight w:val="0"/>
      <w:marTop w:val="0"/>
      <w:marBottom w:val="0"/>
      <w:divBdr>
        <w:top w:val="none" w:sz="0" w:space="0" w:color="auto"/>
        <w:left w:val="none" w:sz="0" w:space="0" w:color="auto"/>
        <w:bottom w:val="none" w:sz="0" w:space="0" w:color="auto"/>
        <w:right w:val="none" w:sz="0" w:space="0" w:color="auto"/>
      </w:divBdr>
    </w:div>
    <w:div w:id="817308497">
      <w:bodyDiv w:val="1"/>
      <w:marLeft w:val="0"/>
      <w:marRight w:val="0"/>
      <w:marTop w:val="0"/>
      <w:marBottom w:val="0"/>
      <w:divBdr>
        <w:top w:val="none" w:sz="0" w:space="0" w:color="auto"/>
        <w:left w:val="none" w:sz="0" w:space="0" w:color="auto"/>
        <w:bottom w:val="none" w:sz="0" w:space="0" w:color="auto"/>
        <w:right w:val="none" w:sz="0" w:space="0" w:color="auto"/>
      </w:divBdr>
    </w:div>
    <w:div w:id="871577372">
      <w:bodyDiv w:val="1"/>
      <w:marLeft w:val="0"/>
      <w:marRight w:val="0"/>
      <w:marTop w:val="0"/>
      <w:marBottom w:val="0"/>
      <w:divBdr>
        <w:top w:val="none" w:sz="0" w:space="0" w:color="auto"/>
        <w:left w:val="none" w:sz="0" w:space="0" w:color="auto"/>
        <w:bottom w:val="none" w:sz="0" w:space="0" w:color="auto"/>
        <w:right w:val="none" w:sz="0" w:space="0" w:color="auto"/>
      </w:divBdr>
    </w:div>
    <w:div w:id="930090074">
      <w:bodyDiv w:val="1"/>
      <w:marLeft w:val="0"/>
      <w:marRight w:val="0"/>
      <w:marTop w:val="0"/>
      <w:marBottom w:val="0"/>
      <w:divBdr>
        <w:top w:val="none" w:sz="0" w:space="0" w:color="auto"/>
        <w:left w:val="none" w:sz="0" w:space="0" w:color="auto"/>
        <w:bottom w:val="none" w:sz="0" w:space="0" w:color="auto"/>
        <w:right w:val="none" w:sz="0" w:space="0" w:color="auto"/>
      </w:divBdr>
    </w:div>
    <w:div w:id="1099449923">
      <w:bodyDiv w:val="1"/>
      <w:marLeft w:val="0"/>
      <w:marRight w:val="0"/>
      <w:marTop w:val="0"/>
      <w:marBottom w:val="0"/>
      <w:divBdr>
        <w:top w:val="none" w:sz="0" w:space="0" w:color="auto"/>
        <w:left w:val="none" w:sz="0" w:space="0" w:color="auto"/>
        <w:bottom w:val="none" w:sz="0" w:space="0" w:color="auto"/>
        <w:right w:val="none" w:sz="0" w:space="0" w:color="auto"/>
      </w:divBdr>
    </w:div>
    <w:div w:id="1198852935">
      <w:bodyDiv w:val="1"/>
      <w:marLeft w:val="0"/>
      <w:marRight w:val="0"/>
      <w:marTop w:val="0"/>
      <w:marBottom w:val="0"/>
      <w:divBdr>
        <w:top w:val="none" w:sz="0" w:space="0" w:color="auto"/>
        <w:left w:val="none" w:sz="0" w:space="0" w:color="auto"/>
        <w:bottom w:val="none" w:sz="0" w:space="0" w:color="auto"/>
        <w:right w:val="none" w:sz="0" w:space="0" w:color="auto"/>
      </w:divBdr>
    </w:div>
    <w:div w:id="1474130294">
      <w:bodyDiv w:val="1"/>
      <w:marLeft w:val="0"/>
      <w:marRight w:val="0"/>
      <w:marTop w:val="0"/>
      <w:marBottom w:val="0"/>
      <w:divBdr>
        <w:top w:val="none" w:sz="0" w:space="0" w:color="auto"/>
        <w:left w:val="none" w:sz="0" w:space="0" w:color="auto"/>
        <w:bottom w:val="none" w:sz="0" w:space="0" w:color="auto"/>
        <w:right w:val="none" w:sz="0" w:space="0" w:color="auto"/>
      </w:divBdr>
    </w:div>
    <w:div w:id="1898320855">
      <w:bodyDiv w:val="1"/>
      <w:marLeft w:val="0"/>
      <w:marRight w:val="0"/>
      <w:marTop w:val="0"/>
      <w:marBottom w:val="0"/>
      <w:divBdr>
        <w:top w:val="none" w:sz="0" w:space="0" w:color="auto"/>
        <w:left w:val="none" w:sz="0" w:space="0" w:color="auto"/>
        <w:bottom w:val="none" w:sz="0" w:space="0" w:color="auto"/>
        <w:right w:val="none" w:sz="0" w:space="0" w:color="auto"/>
      </w:divBdr>
    </w:div>
    <w:div w:id="2005473613">
      <w:marLeft w:val="0"/>
      <w:marRight w:val="0"/>
      <w:marTop w:val="0"/>
      <w:marBottom w:val="0"/>
      <w:divBdr>
        <w:top w:val="none" w:sz="0" w:space="0" w:color="auto"/>
        <w:left w:val="none" w:sz="0" w:space="0" w:color="auto"/>
        <w:bottom w:val="none" w:sz="0" w:space="0" w:color="auto"/>
        <w:right w:val="none" w:sz="0" w:space="0" w:color="auto"/>
      </w:divBdr>
    </w:div>
    <w:div w:id="2005473614">
      <w:marLeft w:val="0"/>
      <w:marRight w:val="0"/>
      <w:marTop w:val="0"/>
      <w:marBottom w:val="0"/>
      <w:divBdr>
        <w:top w:val="none" w:sz="0" w:space="0" w:color="auto"/>
        <w:left w:val="none" w:sz="0" w:space="0" w:color="auto"/>
        <w:bottom w:val="none" w:sz="0" w:space="0" w:color="auto"/>
        <w:right w:val="none" w:sz="0" w:space="0" w:color="auto"/>
      </w:divBdr>
    </w:div>
    <w:div w:id="2005473615">
      <w:marLeft w:val="0"/>
      <w:marRight w:val="0"/>
      <w:marTop w:val="0"/>
      <w:marBottom w:val="0"/>
      <w:divBdr>
        <w:top w:val="none" w:sz="0" w:space="0" w:color="auto"/>
        <w:left w:val="none" w:sz="0" w:space="0" w:color="auto"/>
        <w:bottom w:val="none" w:sz="0" w:space="0" w:color="auto"/>
        <w:right w:val="none" w:sz="0" w:space="0" w:color="auto"/>
      </w:divBdr>
    </w:div>
    <w:div w:id="2005473616">
      <w:marLeft w:val="0"/>
      <w:marRight w:val="0"/>
      <w:marTop w:val="0"/>
      <w:marBottom w:val="0"/>
      <w:divBdr>
        <w:top w:val="none" w:sz="0" w:space="0" w:color="auto"/>
        <w:left w:val="none" w:sz="0" w:space="0" w:color="auto"/>
        <w:bottom w:val="none" w:sz="0" w:space="0" w:color="auto"/>
        <w:right w:val="none" w:sz="0" w:space="0" w:color="auto"/>
      </w:divBdr>
    </w:div>
    <w:div w:id="21069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bo.mokoena@nhls.ac.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C70C-8DFE-4181-B33D-62E9885F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10445</Words>
  <Characters>59540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Maryanne Grimsell</cp:lastModifiedBy>
  <cp:revision>2</cp:revision>
  <cp:lastPrinted>2023-06-29T14:08:00Z</cp:lastPrinted>
  <dcterms:created xsi:type="dcterms:W3CDTF">2023-07-06T14:16:00Z</dcterms:created>
  <dcterms:modified xsi:type="dcterms:W3CDTF">2023-07-06T14:16:00Z</dcterms:modified>
</cp:coreProperties>
</file>