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bookmarkStart w:id="0" w:name="_GoBack"/>
      <w:bookmarkEnd w:id="0"/>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FA7" w:rsidRDefault="00502FA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02FA7" w:rsidRPr="00524744" w:rsidRDefault="00502FA7" w:rsidP="00C64ACD">
                            <w:pPr>
                              <w:pStyle w:val="Header"/>
                              <w:rPr>
                                <w:rFonts w:cs="Arial"/>
                                <w:sz w:val="20"/>
                              </w:rPr>
                            </w:pPr>
                            <w:r w:rsidRPr="00524744">
                              <w:rPr>
                                <w:rFonts w:cs="Arial"/>
                                <w:sz w:val="20"/>
                              </w:rPr>
                              <w:t>Author: O.M.A</w:t>
                            </w:r>
                          </w:p>
                          <w:p w:rsidR="00502FA7" w:rsidRPr="00524744" w:rsidRDefault="00502FA7" w:rsidP="00C64ACD">
                            <w:pPr>
                              <w:pStyle w:val="Header"/>
                              <w:rPr>
                                <w:rFonts w:cs="Arial"/>
                                <w:sz w:val="20"/>
                              </w:rPr>
                            </w:pPr>
                            <w:r>
                              <w:rPr>
                                <w:rFonts w:cs="Arial"/>
                                <w:sz w:val="20"/>
                              </w:rPr>
                              <w:t>File Ref: ARC.12/08/27</w:t>
                            </w:r>
                          </w:p>
                          <w:p w:rsidR="00502FA7" w:rsidRPr="00524744" w:rsidRDefault="00502FA7" w:rsidP="00C64ACD">
                            <w:pPr>
                              <w:pStyle w:val="Header"/>
                              <w:rPr>
                                <w:rFonts w:cs="Arial"/>
                                <w:sz w:val="20"/>
                              </w:rPr>
                            </w:pPr>
                            <w:r w:rsidRPr="00524744">
                              <w:rPr>
                                <w:rFonts w:cs="Arial"/>
                                <w:sz w:val="20"/>
                              </w:rPr>
                              <w:t xml:space="preserve">Date: </w:t>
                            </w:r>
                            <w:r>
                              <w:rPr>
                                <w:rFonts w:cs="Arial"/>
                                <w:sz w:val="20"/>
                              </w:rPr>
                              <w:t>9 Sep 12</w:t>
                            </w:r>
                          </w:p>
                          <w:p w:rsidR="00502FA7" w:rsidRPr="004D0721" w:rsidRDefault="00502FA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02FA7" w:rsidRDefault="00502FA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502FA7" w:rsidRDefault="00502FA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502FA7" w:rsidRPr="00524744" w:rsidRDefault="00502FA7" w:rsidP="00C64ACD">
                      <w:pPr>
                        <w:pStyle w:val="Header"/>
                        <w:rPr>
                          <w:rFonts w:cs="Arial"/>
                          <w:sz w:val="20"/>
                        </w:rPr>
                      </w:pPr>
                      <w:r w:rsidRPr="00524744">
                        <w:rPr>
                          <w:rFonts w:cs="Arial"/>
                          <w:sz w:val="20"/>
                        </w:rPr>
                        <w:t>Author: O.M.A</w:t>
                      </w:r>
                    </w:p>
                    <w:p w:rsidR="00502FA7" w:rsidRPr="00524744" w:rsidRDefault="00502FA7" w:rsidP="00C64ACD">
                      <w:pPr>
                        <w:pStyle w:val="Header"/>
                        <w:rPr>
                          <w:rFonts w:cs="Arial"/>
                          <w:sz w:val="20"/>
                        </w:rPr>
                      </w:pPr>
                      <w:r>
                        <w:rPr>
                          <w:rFonts w:cs="Arial"/>
                          <w:sz w:val="20"/>
                        </w:rPr>
                        <w:t>File Ref: ARC.12/08/27</w:t>
                      </w:r>
                    </w:p>
                    <w:p w:rsidR="00502FA7" w:rsidRPr="00524744" w:rsidRDefault="00502FA7" w:rsidP="00C64ACD">
                      <w:pPr>
                        <w:pStyle w:val="Header"/>
                        <w:rPr>
                          <w:rFonts w:cs="Arial"/>
                          <w:sz w:val="20"/>
                        </w:rPr>
                      </w:pPr>
                      <w:r w:rsidRPr="00524744">
                        <w:rPr>
                          <w:rFonts w:cs="Arial"/>
                          <w:sz w:val="20"/>
                        </w:rPr>
                        <w:t xml:space="preserve">Date: </w:t>
                      </w:r>
                      <w:r>
                        <w:rPr>
                          <w:rFonts w:cs="Arial"/>
                          <w:sz w:val="20"/>
                        </w:rPr>
                        <w:t>9 Sep 12</w:t>
                      </w:r>
                    </w:p>
                    <w:p w:rsidR="00502FA7" w:rsidRPr="004D0721" w:rsidRDefault="00502FA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502FA7" w:rsidRDefault="00502FA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51770F" w:rsidRDefault="0051770F" w:rsidP="0051770F">
      <w:pPr>
        <w:jc w:val="center"/>
        <w:rPr>
          <w:rFonts w:ascii="Arial Narrow" w:hAnsi="Arial Narrow" w:cs="Arial"/>
          <w:b/>
          <w:sz w:val="52"/>
          <w:szCs w:val="52"/>
        </w:rPr>
      </w:pPr>
      <w:r w:rsidRPr="003D03F4">
        <w:rPr>
          <w:rFonts w:ascii="Arial Narrow" w:hAnsi="Arial Narrow" w:cs="Arial"/>
          <w:b/>
          <w:sz w:val="52"/>
          <w:szCs w:val="52"/>
        </w:rPr>
        <w:t>REQUEST FOR QUOTATION</w:t>
      </w:r>
    </w:p>
    <w:p w:rsidR="0051770F" w:rsidRPr="00894EA1" w:rsidRDefault="0051770F" w:rsidP="0051770F">
      <w:pPr>
        <w:rPr>
          <w:rFonts w:ascii="Arial Narrow" w:hAnsi="Arial Narrow" w:cs="Arial"/>
          <w:sz w:val="20"/>
          <w:szCs w:val="20"/>
        </w:rPr>
      </w:pPr>
    </w:p>
    <w:p w:rsidR="0051770F" w:rsidRPr="00894EA1" w:rsidRDefault="0051770F" w:rsidP="0051770F">
      <w:pPr>
        <w:pStyle w:val="ListParagraph"/>
        <w:ind w:left="1080"/>
        <w:contextualSpacing/>
        <w:jc w:val="center"/>
        <w:rPr>
          <w:rFonts w:ascii="Arial Narrow" w:hAnsi="Arial Narrow" w:cs="Arial"/>
          <w:sz w:val="20"/>
          <w:szCs w:val="20"/>
        </w:rPr>
      </w:pPr>
    </w:p>
    <w:p w:rsidR="0051770F" w:rsidRDefault="0051770F" w:rsidP="00405D00">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405D00">
        <w:rPr>
          <w:rFonts w:ascii="Arial" w:eastAsia="Arial Unicode MS" w:hAnsi="Arial" w:cs="Arial"/>
          <w:b/>
          <w:lang w:val="en-ZA" w:eastAsia="en-ZA"/>
        </w:rPr>
        <w:t>REQUEST FOR MAJOR SERVICE AND VALIDATION OF THE BUILDING MANAGEMENT SYSTEM (BMS) AND RELATED EQUIPMENTS FOR A CONTAINMENT LABORATORY,</w:t>
      </w:r>
      <w:r w:rsidR="00405D00" w:rsidRPr="0098613C">
        <w:rPr>
          <w:rFonts w:ascii="Arial" w:eastAsia="Arial Unicode MS" w:hAnsi="Arial" w:cs="Arial"/>
          <w:b/>
          <w:lang w:val="en-ZA" w:eastAsia="en-ZA"/>
        </w:rPr>
        <w:t xml:space="preserve"> AT NICD SANDRINGHAM</w:t>
      </w:r>
      <w:r w:rsidR="00405D00">
        <w:rPr>
          <w:rFonts w:ascii="Arial" w:eastAsia="Arial Unicode MS" w:hAnsi="Arial" w:cs="Arial"/>
          <w:b/>
          <w:lang w:val="en-ZA" w:eastAsia="en-ZA"/>
        </w:rPr>
        <w:t>, JOHANNESBURG</w:t>
      </w: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1770F" w:rsidRPr="001A6428"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405D00">
        <w:rPr>
          <w:rFonts w:ascii="Arial Narrow" w:eastAsia="Calibri" w:hAnsi="Arial Narrow" w:cs="Arial"/>
          <w:b/>
          <w:sz w:val="28"/>
          <w:szCs w:val="28"/>
          <w:lang w:val="en-ZA"/>
        </w:rPr>
        <w:t>1715144/23-24</w:t>
      </w: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9B58AF">
        <w:rPr>
          <w:rFonts w:ascii="Arial Narrow" w:eastAsia="Calibri" w:hAnsi="Arial Narrow" w:cs="Arial"/>
          <w:b/>
          <w:sz w:val="28"/>
          <w:szCs w:val="28"/>
          <w:lang w:val="en-ZA"/>
        </w:rPr>
        <w:t xml:space="preserve"> 26</w:t>
      </w:r>
      <w:r w:rsidRPr="00D77F5C">
        <w:rPr>
          <w:rFonts w:ascii="Arial Narrow" w:eastAsia="Calibri" w:hAnsi="Arial Narrow" w:cs="Arial"/>
          <w:b/>
          <w:sz w:val="28"/>
          <w:szCs w:val="28"/>
          <w:lang w:val="en-ZA"/>
        </w:rPr>
        <w:t xml:space="preserve"> </w:t>
      </w:r>
      <w:r w:rsidR="00405D00">
        <w:rPr>
          <w:rFonts w:ascii="Arial Narrow" w:eastAsia="Calibri" w:hAnsi="Arial Narrow" w:cs="Arial"/>
          <w:b/>
          <w:sz w:val="28"/>
          <w:szCs w:val="28"/>
          <w:lang w:val="en-ZA"/>
        </w:rPr>
        <w:t>MAY</w:t>
      </w:r>
      <w:r>
        <w:rPr>
          <w:rFonts w:ascii="Arial Narrow" w:eastAsia="Calibri" w:hAnsi="Arial Narrow" w:cs="Arial"/>
          <w:b/>
          <w:sz w:val="28"/>
          <w:szCs w:val="28"/>
          <w:lang w:val="en-ZA"/>
        </w:rPr>
        <w:t xml:space="preserve"> 2023</w:t>
      </w:r>
      <w:r w:rsidRPr="00D77F5C">
        <w:rPr>
          <w:rFonts w:ascii="Arial Narrow" w:eastAsia="Calibri" w:hAnsi="Arial Narrow" w:cs="Arial"/>
          <w:b/>
          <w:sz w:val="28"/>
          <w:szCs w:val="28"/>
        </w:rPr>
        <w:t xml:space="preserve"> </w:t>
      </w:r>
      <w:r w:rsidRPr="00D77F5C">
        <w:rPr>
          <w:rFonts w:ascii="Arial Narrow" w:eastAsia="Calibri" w:hAnsi="Arial Narrow" w:cs="Arial"/>
          <w:b/>
          <w:sz w:val="28"/>
          <w:szCs w:val="28"/>
          <w:lang w:val="en-ZA"/>
        </w:rPr>
        <w:t xml:space="preserve">AT 11H00AM  </w:t>
      </w: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1770F"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1770F" w:rsidRPr="00D77F5C" w:rsidRDefault="0051770F" w:rsidP="0051770F">
      <w:pPr>
        <w:pStyle w:val="ListParagraph"/>
        <w:tabs>
          <w:tab w:val="left" w:pos="990"/>
          <w:tab w:val="left" w:pos="1170"/>
        </w:tabs>
        <w:ind w:left="-360"/>
        <w:contextualSpacing/>
        <w:jc w:val="center"/>
        <w:rPr>
          <w:rFonts w:ascii="Arial Narrow" w:eastAsia="Calibri" w:hAnsi="Arial Narrow" w:cs="Arial"/>
          <w:b/>
          <w:sz w:val="28"/>
          <w:szCs w:val="28"/>
          <w:lang w:val="en-ZA"/>
        </w:rPr>
      </w:pPr>
      <w:r w:rsidRPr="00D77F5C">
        <w:rPr>
          <w:rFonts w:ascii="Arial Narrow" w:eastAsia="Calibri" w:hAnsi="Arial Narrow" w:cs="Arial"/>
          <w:b/>
          <w:sz w:val="28"/>
          <w:szCs w:val="28"/>
          <w:lang w:val="en-ZA"/>
        </w:rPr>
        <w:t>NICD</w:t>
      </w:r>
      <w:r w:rsidR="00317752">
        <w:rPr>
          <w:rFonts w:ascii="Arial Narrow" w:eastAsia="Calibri" w:hAnsi="Arial Narrow" w:cs="Arial"/>
          <w:b/>
          <w:sz w:val="28"/>
          <w:szCs w:val="28"/>
          <w:lang w:val="en-ZA"/>
        </w:rPr>
        <w:t xml:space="preserve"> STORES</w:t>
      </w:r>
      <w:r w:rsidRPr="00D77F5C">
        <w:rPr>
          <w:rFonts w:ascii="Arial Narrow" w:eastAsia="Calibri" w:hAnsi="Arial Narrow" w:cs="Arial"/>
          <w:b/>
          <w:sz w:val="28"/>
          <w:szCs w:val="28"/>
          <w:lang w:val="en-ZA"/>
        </w:rPr>
        <w:t xml:space="preserve"> QUOTATION BOX</w:t>
      </w:r>
    </w:p>
    <w:p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NO.1 MODDERFONTEIN ROAD</w:t>
      </w:r>
    </w:p>
    <w:p w:rsidR="0051770F" w:rsidRPr="00D77F5C" w:rsidRDefault="0051770F" w:rsidP="0051770F">
      <w:pPr>
        <w:pStyle w:val="ListParagraph"/>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Pr="00D77F5C">
        <w:rPr>
          <w:rFonts w:ascii="Arial Narrow" w:eastAsia="Calibri" w:hAnsi="Arial Narrow" w:cs="Arial"/>
          <w:b/>
          <w:sz w:val="28"/>
          <w:szCs w:val="28"/>
          <w:lang w:val="en-ZA"/>
        </w:rPr>
        <w:t>SANDRINGHAM CAMPUS.</w:t>
      </w:r>
    </w:p>
    <w:p w:rsidR="0051770F" w:rsidRDefault="0051770F" w:rsidP="0051770F">
      <w:pPr>
        <w:pStyle w:val="ListParagraph"/>
        <w:tabs>
          <w:tab w:val="left" w:pos="990"/>
          <w:tab w:val="left" w:pos="1170"/>
        </w:tabs>
        <w:ind w:left="-360"/>
        <w:contextualSpacing/>
        <w:rPr>
          <w:rFonts w:ascii="Arial Narrow" w:eastAsia="Calibri" w:hAnsi="Arial Narrow" w:cs="Arial"/>
          <w:b/>
          <w:sz w:val="28"/>
          <w:szCs w:val="28"/>
          <w:lang w:val="en-ZA"/>
        </w:rPr>
      </w:pPr>
    </w:p>
    <w:p w:rsidR="0051770F" w:rsidRPr="00D77F5C" w:rsidRDefault="0051770F" w:rsidP="0051770F">
      <w:pPr>
        <w:pStyle w:val="ListParagraph"/>
        <w:tabs>
          <w:tab w:val="left" w:pos="990"/>
          <w:tab w:val="left" w:pos="1170"/>
        </w:tabs>
        <w:ind w:left="-360"/>
        <w:contextualSpacing/>
        <w:rPr>
          <w:rFonts w:ascii="Arial Narrow" w:eastAsia="Calibri" w:hAnsi="Arial Narrow" w:cs="Arial"/>
          <w:b/>
          <w:color w:val="FF0000"/>
          <w:sz w:val="28"/>
          <w:szCs w:val="28"/>
          <w:lang w:val="en-ZA"/>
        </w:rPr>
      </w:pPr>
    </w:p>
    <w:p w:rsidR="0051770F" w:rsidRPr="00D77F5C" w:rsidRDefault="0051770F" w:rsidP="0051770F">
      <w:pPr>
        <w:rPr>
          <w:rFonts w:ascii="Arial Narrow" w:eastAsia="Calibri" w:hAnsi="Arial Narrow" w:cs="Arial"/>
          <w:b/>
          <w:color w:val="FF0000"/>
          <w:sz w:val="28"/>
          <w:szCs w:val="28"/>
          <w:lang w:val="en-ZA"/>
        </w:rPr>
      </w:pPr>
      <w:r w:rsidRPr="00D77F5C">
        <w:rPr>
          <w:rFonts w:ascii="Arial Narrow" w:eastAsia="Calibri" w:hAnsi="Arial Narrow" w:cs="Arial"/>
          <w:b/>
          <w:color w:val="FF0000"/>
          <w:sz w:val="28"/>
          <w:szCs w:val="28"/>
          <w:lang w:val="en-ZA"/>
        </w:rPr>
        <w:t>NB QUOTES THAT ARE DROPPED OFF AT NHLS QUOTE/TENDER BOX WILL NOT BE CONSIDERED</w:t>
      </w:r>
    </w:p>
    <w:p w:rsidR="0051770F" w:rsidRPr="00C7448B" w:rsidRDefault="0051770F" w:rsidP="00C7448B">
      <w:pPr>
        <w:tabs>
          <w:tab w:val="left" w:pos="990"/>
          <w:tab w:val="left" w:pos="1170"/>
        </w:tabs>
        <w:contextualSpacing/>
        <w:rPr>
          <w:rFonts w:ascii="Arial Narrow" w:eastAsia="Calibri" w:hAnsi="Arial Narrow" w:cs="Arial"/>
          <w:b/>
          <w:sz w:val="28"/>
          <w:szCs w:val="28"/>
          <w:lang w:val="en-ZA"/>
        </w:rPr>
      </w:pPr>
    </w:p>
    <w:p w:rsidR="00C7448B" w:rsidRPr="002175C0" w:rsidRDefault="00C7448B" w:rsidP="00C7448B">
      <w:pPr>
        <w:pStyle w:val="ListParagraph"/>
        <w:jc w:val="center"/>
        <w:rPr>
          <w:rFonts w:ascii="Arial Narrow" w:eastAsia="Calibri" w:hAnsi="Arial Narrow" w:cs="Arial"/>
          <w:b/>
          <w:sz w:val="28"/>
          <w:szCs w:val="28"/>
          <w:lang w:val="en-ZA"/>
        </w:rPr>
      </w:pPr>
      <w:r w:rsidRPr="002175C0">
        <w:rPr>
          <w:rFonts w:ascii="Arial Narrow" w:eastAsia="Calibri" w:hAnsi="Arial Narrow" w:cs="Arial"/>
          <w:b/>
          <w:sz w:val="28"/>
          <w:szCs w:val="28"/>
        </w:rPr>
        <w:t>Late submission will not be considered and will be disqualified.</w:t>
      </w: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7448B" w:rsidRPr="00C7448B" w:rsidRDefault="00C7448B" w:rsidP="00C7448B">
      <w:pPr>
        <w:pStyle w:val="ListParagraph"/>
        <w:jc w:val="center"/>
        <w:rPr>
          <w:rFonts w:ascii="Arial Narrow" w:eastAsia="Calibri" w:hAnsi="Arial Narrow" w:cs="Arial"/>
          <w:b/>
          <w:sz w:val="28"/>
          <w:szCs w:val="28"/>
          <w:lang w:val="en-ZA"/>
        </w:rPr>
      </w:pPr>
      <w:r w:rsidRPr="00C7448B">
        <w:rPr>
          <w:rFonts w:ascii="Arial Narrow" w:eastAsia="Calibri" w:hAnsi="Arial Narrow" w:cs="Arial"/>
          <w:b/>
          <w:sz w:val="28"/>
          <w:szCs w:val="28"/>
          <w:lang w:val="en-ZA"/>
        </w:rPr>
        <w:t>COMPULSORY BRIEFING</w:t>
      </w:r>
      <w:r>
        <w:rPr>
          <w:rFonts w:ascii="Arial Narrow" w:eastAsia="Calibri" w:hAnsi="Arial Narrow" w:cs="Arial"/>
          <w:b/>
          <w:sz w:val="28"/>
          <w:szCs w:val="28"/>
          <w:lang w:val="en-ZA"/>
        </w:rPr>
        <w:t xml:space="preserve"> SESSION</w:t>
      </w:r>
      <w:r w:rsidRPr="00C7448B">
        <w:rPr>
          <w:rFonts w:ascii="Arial Narrow" w:eastAsia="Calibri" w:hAnsi="Arial Narrow" w:cs="Arial"/>
          <w:b/>
          <w:sz w:val="28"/>
          <w:szCs w:val="28"/>
          <w:lang w:val="en-ZA"/>
        </w:rPr>
        <w:t>:</w:t>
      </w:r>
    </w:p>
    <w:p w:rsidR="00C7448B" w:rsidRPr="00C7448B" w:rsidRDefault="009B58AF" w:rsidP="00C7448B">
      <w:pPr>
        <w:pStyle w:val="ListParagraph"/>
        <w:jc w:val="center"/>
        <w:rPr>
          <w:rFonts w:ascii="Arial Narrow" w:eastAsia="Calibri" w:hAnsi="Arial Narrow" w:cs="Arial"/>
          <w:b/>
          <w:sz w:val="28"/>
          <w:szCs w:val="28"/>
          <w:lang w:val="en-ZA"/>
        </w:rPr>
      </w:pPr>
      <w:r>
        <w:rPr>
          <w:rFonts w:ascii="Arial Narrow" w:eastAsia="Calibri" w:hAnsi="Arial Narrow" w:cs="Arial"/>
          <w:b/>
          <w:sz w:val="28"/>
          <w:szCs w:val="28"/>
          <w:lang w:val="en-ZA"/>
        </w:rPr>
        <w:t>23</w:t>
      </w:r>
      <w:r w:rsidR="00405D00">
        <w:rPr>
          <w:rFonts w:ascii="Arial Narrow" w:eastAsia="Calibri" w:hAnsi="Arial Narrow" w:cs="Arial"/>
          <w:b/>
          <w:sz w:val="28"/>
          <w:szCs w:val="28"/>
          <w:lang w:val="en-ZA"/>
        </w:rPr>
        <w:t xml:space="preserve"> MAY</w:t>
      </w:r>
      <w:r w:rsidR="00C7448B" w:rsidRPr="00C7448B">
        <w:rPr>
          <w:rFonts w:ascii="Arial Narrow" w:eastAsia="Calibri" w:hAnsi="Arial Narrow" w:cs="Arial"/>
          <w:b/>
          <w:sz w:val="28"/>
          <w:szCs w:val="28"/>
          <w:lang w:val="en-ZA"/>
        </w:rPr>
        <w:t xml:space="preserve"> 2023 @ 11H00AM</w:t>
      </w:r>
    </w:p>
    <w:p w:rsidR="00C7448B" w:rsidRPr="00C7448B" w:rsidRDefault="00C7448B" w:rsidP="00C7448B">
      <w:pPr>
        <w:pStyle w:val="ListParagraph"/>
        <w:jc w:val="center"/>
        <w:rPr>
          <w:rFonts w:ascii="Arial Narrow" w:eastAsia="Calibri" w:hAnsi="Arial Narrow" w:cs="Arial"/>
          <w:b/>
          <w:sz w:val="28"/>
          <w:szCs w:val="28"/>
          <w:lang w:val="en-ZA"/>
        </w:rPr>
      </w:pPr>
      <w:r w:rsidRPr="00C7448B">
        <w:rPr>
          <w:rFonts w:ascii="Arial Narrow" w:eastAsia="Calibri" w:hAnsi="Arial Narrow" w:cs="Arial"/>
          <w:b/>
          <w:sz w:val="28"/>
          <w:szCs w:val="28"/>
          <w:lang w:val="en-ZA"/>
        </w:rPr>
        <w:t>1 MODDERFONTEIN ROAD, SANDRINGHAM AND MEET AT NICD RECEPTION</w:t>
      </w: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C7448B">
      <w:pPr>
        <w:tabs>
          <w:tab w:val="left" w:pos="990"/>
          <w:tab w:val="left" w:pos="1170"/>
        </w:tabs>
        <w:contextualSpacing/>
        <w:rPr>
          <w:rFonts w:ascii="Arial Narrow" w:eastAsia="Calibri" w:hAnsi="Arial Narrow" w:cs="Arial"/>
          <w:b/>
          <w:sz w:val="28"/>
          <w:szCs w:val="28"/>
          <w:lang w:val="en-ZA"/>
        </w:rPr>
      </w:pPr>
    </w:p>
    <w:p w:rsidR="00A55760" w:rsidRPr="00C7448B" w:rsidRDefault="00A55760" w:rsidP="00C7448B">
      <w:pPr>
        <w:tabs>
          <w:tab w:val="left" w:pos="990"/>
          <w:tab w:val="left" w:pos="1170"/>
        </w:tabs>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F79B5" w:rsidRDefault="00DB6342" w:rsidP="00DF79B5">
      <w:pPr>
        <w:pStyle w:val="TOC1"/>
        <w:rPr>
          <w:rFonts w:eastAsiaTheme="minorEastAsia" w:cstheme="minorBidi"/>
          <w:noProof/>
          <w:sz w:val="22"/>
          <w:szCs w:val="22"/>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6918428" w:history="1">
        <w:r w:rsidR="00DF79B5" w:rsidRPr="00C05650">
          <w:rPr>
            <w:rStyle w:val="Hyperlink"/>
            <w:rFonts w:ascii="Arial" w:hAnsi="Arial" w:cs="Arial"/>
            <w:noProof/>
          </w:rPr>
          <w:t>1</w:t>
        </w:r>
        <w:r w:rsidR="00DF79B5">
          <w:rPr>
            <w:rFonts w:eastAsiaTheme="minorEastAsia" w:cstheme="minorBidi"/>
            <w:noProof/>
            <w:sz w:val="22"/>
            <w:szCs w:val="22"/>
          </w:rPr>
          <w:tab/>
        </w:r>
        <w:r w:rsidR="00DF79B5" w:rsidRPr="00C05650">
          <w:rPr>
            <w:rStyle w:val="Hyperlink"/>
            <w:rFonts w:ascii="Arial" w:hAnsi="Arial" w:cs="Arial"/>
            <w:noProof/>
          </w:rPr>
          <w:t>P</w:t>
        </w:r>
        <w:r w:rsidR="00A4037A">
          <w:rPr>
            <w:rStyle w:val="Hyperlink"/>
            <w:rFonts w:ascii="Arial" w:hAnsi="Arial" w:cs="Arial"/>
            <w:noProof/>
          </w:rPr>
          <w:t xml:space="preserve">ART A Invitation to Bid   </w:t>
        </w:r>
        <w:r w:rsidR="00DF79B5" w:rsidRPr="00C05650">
          <w:rPr>
            <w:rStyle w:val="Hyperlink"/>
            <w:rFonts w:ascii="Arial" w:hAnsi="Arial" w:cs="Arial"/>
            <w:noProof/>
          </w:rPr>
          <w:t>SBD 1</w:t>
        </w:r>
        <w:r w:rsidR="00DF79B5">
          <w:rPr>
            <w:noProof/>
            <w:webHidden/>
          </w:rPr>
          <w:tab/>
        </w:r>
        <w:r w:rsidR="00DF79B5">
          <w:rPr>
            <w:noProof/>
            <w:webHidden/>
          </w:rPr>
          <w:fldChar w:fldCharType="begin"/>
        </w:r>
        <w:r w:rsidR="00DF79B5">
          <w:rPr>
            <w:noProof/>
            <w:webHidden/>
          </w:rPr>
          <w:instrText xml:space="preserve"> PAGEREF _Toc126918428 \h </w:instrText>
        </w:r>
        <w:r w:rsidR="00DF79B5">
          <w:rPr>
            <w:noProof/>
            <w:webHidden/>
          </w:rPr>
        </w:r>
        <w:r w:rsidR="00DF79B5">
          <w:rPr>
            <w:noProof/>
            <w:webHidden/>
          </w:rPr>
          <w:fldChar w:fldCharType="separate"/>
        </w:r>
        <w:r w:rsidR="00C33107">
          <w:rPr>
            <w:noProof/>
            <w:webHidden/>
          </w:rPr>
          <w:t>3</w:t>
        </w:r>
        <w:r w:rsidR="00DF79B5">
          <w:rPr>
            <w:noProof/>
            <w:webHidden/>
          </w:rPr>
          <w:fldChar w:fldCharType="end"/>
        </w:r>
      </w:hyperlink>
    </w:p>
    <w:p w:rsidR="00DF79B5" w:rsidRDefault="00502FA7" w:rsidP="00DF79B5">
      <w:pPr>
        <w:pStyle w:val="TOC1"/>
        <w:rPr>
          <w:rFonts w:eastAsiaTheme="minorEastAsia" w:cstheme="minorBidi"/>
          <w:noProof/>
          <w:sz w:val="22"/>
          <w:szCs w:val="22"/>
        </w:rPr>
      </w:pPr>
      <w:hyperlink w:anchor="_Toc126918429" w:history="1">
        <w:r w:rsidR="00DF79B5" w:rsidRPr="00C05650">
          <w:rPr>
            <w:rStyle w:val="Hyperlink"/>
            <w:rFonts w:ascii="Arial" w:hAnsi="Arial" w:cs="Arial"/>
            <w:noProof/>
          </w:rPr>
          <w:t>2</w:t>
        </w:r>
        <w:r w:rsidR="00DF79B5">
          <w:rPr>
            <w:rFonts w:eastAsiaTheme="minorEastAsia" w:cstheme="minorBidi"/>
            <w:noProof/>
            <w:sz w:val="22"/>
            <w:szCs w:val="22"/>
          </w:rPr>
          <w:tab/>
        </w:r>
        <w:r w:rsidR="00DF79B5" w:rsidRPr="00C05650">
          <w:rPr>
            <w:rStyle w:val="Hyperlink"/>
            <w:rFonts w:ascii="Arial" w:hAnsi="Arial" w:cs="Arial"/>
            <w:noProof/>
          </w:rPr>
          <w:t>TERMS AND CONDITIONS OF REQUEST FOR QUOTATION (RFQ)</w:t>
        </w:r>
        <w:r w:rsidR="00DF79B5">
          <w:rPr>
            <w:noProof/>
            <w:webHidden/>
          </w:rPr>
          <w:tab/>
        </w:r>
        <w:r w:rsidR="00DF79B5">
          <w:rPr>
            <w:noProof/>
            <w:webHidden/>
          </w:rPr>
          <w:fldChar w:fldCharType="begin"/>
        </w:r>
        <w:r w:rsidR="00DF79B5">
          <w:rPr>
            <w:noProof/>
            <w:webHidden/>
          </w:rPr>
          <w:instrText xml:space="preserve"> PAGEREF _Toc126918429 \h </w:instrText>
        </w:r>
        <w:r w:rsidR="00DF79B5">
          <w:rPr>
            <w:noProof/>
            <w:webHidden/>
          </w:rPr>
        </w:r>
        <w:r w:rsidR="00DF79B5">
          <w:rPr>
            <w:noProof/>
            <w:webHidden/>
          </w:rPr>
          <w:fldChar w:fldCharType="separate"/>
        </w:r>
        <w:r w:rsidR="00C33107">
          <w:rPr>
            <w:noProof/>
            <w:webHidden/>
          </w:rPr>
          <w:t>6</w:t>
        </w:r>
        <w:r w:rsidR="00DF79B5">
          <w:rPr>
            <w:noProof/>
            <w:webHidden/>
          </w:rPr>
          <w:fldChar w:fldCharType="end"/>
        </w:r>
      </w:hyperlink>
    </w:p>
    <w:p w:rsidR="00DF79B5" w:rsidRDefault="00502FA7" w:rsidP="00DF79B5">
      <w:pPr>
        <w:pStyle w:val="TOC1"/>
        <w:rPr>
          <w:rFonts w:eastAsiaTheme="minorEastAsia" w:cstheme="minorBidi"/>
          <w:noProof/>
          <w:sz w:val="22"/>
          <w:szCs w:val="22"/>
        </w:rPr>
      </w:pPr>
      <w:hyperlink w:anchor="_Toc126918430" w:history="1">
        <w:r w:rsidR="00DF79B5" w:rsidRPr="00C05650">
          <w:rPr>
            <w:rStyle w:val="Hyperlink"/>
            <w:rFonts w:ascii="Arial" w:hAnsi="Arial" w:cs="Arial"/>
            <w:noProof/>
          </w:rPr>
          <w:t>3</w:t>
        </w:r>
        <w:r w:rsidR="00DF79B5">
          <w:rPr>
            <w:rFonts w:eastAsiaTheme="minorEastAsia" w:cstheme="minorBidi"/>
            <w:noProof/>
            <w:sz w:val="22"/>
            <w:szCs w:val="22"/>
          </w:rPr>
          <w:tab/>
        </w:r>
        <w:r w:rsidR="00DF79B5" w:rsidRPr="00C05650">
          <w:rPr>
            <w:rStyle w:val="Hyperlink"/>
            <w:rFonts w:ascii="Arial" w:hAnsi="Arial" w:cs="Arial"/>
            <w:noProof/>
          </w:rPr>
          <w:t>PRICING SCHEDULE</w:t>
        </w:r>
        <w:r w:rsidR="00DF79B5">
          <w:rPr>
            <w:noProof/>
            <w:webHidden/>
          </w:rPr>
          <w:tab/>
        </w:r>
        <w:r w:rsidR="00DF79B5">
          <w:rPr>
            <w:noProof/>
            <w:webHidden/>
          </w:rPr>
          <w:fldChar w:fldCharType="begin"/>
        </w:r>
        <w:r w:rsidR="00DF79B5">
          <w:rPr>
            <w:noProof/>
            <w:webHidden/>
          </w:rPr>
          <w:instrText xml:space="preserve"> PAGEREF _Toc126918430 \h </w:instrText>
        </w:r>
        <w:r w:rsidR="00DF79B5">
          <w:rPr>
            <w:noProof/>
            <w:webHidden/>
          </w:rPr>
        </w:r>
        <w:r w:rsidR="00DF79B5">
          <w:rPr>
            <w:noProof/>
            <w:webHidden/>
          </w:rPr>
          <w:fldChar w:fldCharType="separate"/>
        </w:r>
        <w:r w:rsidR="00C33107">
          <w:rPr>
            <w:noProof/>
            <w:webHidden/>
          </w:rPr>
          <w:t>7</w:t>
        </w:r>
        <w:r w:rsidR="00DF79B5">
          <w:rPr>
            <w:noProof/>
            <w:webHidden/>
          </w:rPr>
          <w:fldChar w:fldCharType="end"/>
        </w:r>
      </w:hyperlink>
    </w:p>
    <w:p w:rsidR="00DF79B5" w:rsidRDefault="00502FA7" w:rsidP="00DF79B5">
      <w:pPr>
        <w:pStyle w:val="TOC1"/>
        <w:rPr>
          <w:rFonts w:eastAsiaTheme="minorEastAsia" w:cstheme="minorBidi"/>
          <w:noProof/>
          <w:sz w:val="22"/>
          <w:szCs w:val="22"/>
        </w:rPr>
      </w:pPr>
      <w:hyperlink w:anchor="_Toc126918431" w:history="1">
        <w:r w:rsidR="00DF79B5" w:rsidRPr="00C05650">
          <w:rPr>
            <w:rStyle w:val="Hyperlink"/>
            <w:rFonts w:ascii="Arial" w:hAnsi="Arial" w:cs="Arial"/>
            <w:noProof/>
          </w:rPr>
          <w:t>4</w:t>
        </w:r>
        <w:r w:rsidR="00DF79B5">
          <w:rPr>
            <w:rFonts w:eastAsiaTheme="minorEastAsia" w:cstheme="minorBidi"/>
            <w:noProof/>
            <w:sz w:val="22"/>
            <w:szCs w:val="22"/>
          </w:rPr>
          <w:tab/>
        </w:r>
        <w:r w:rsidR="00A4037A">
          <w:rPr>
            <w:rStyle w:val="Hyperlink"/>
            <w:rFonts w:ascii="Arial" w:hAnsi="Arial" w:cs="Arial"/>
            <w:noProof/>
          </w:rPr>
          <w:t xml:space="preserve">DECLARATION OF INTEREST  </w:t>
        </w:r>
        <w:r w:rsidR="00DF79B5" w:rsidRPr="00C05650">
          <w:rPr>
            <w:rStyle w:val="Hyperlink"/>
            <w:rFonts w:ascii="Arial" w:hAnsi="Arial" w:cs="Arial"/>
            <w:noProof/>
          </w:rPr>
          <w:t>SBD4</w:t>
        </w:r>
        <w:r w:rsidR="00DF79B5">
          <w:rPr>
            <w:noProof/>
            <w:webHidden/>
          </w:rPr>
          <w:tab/>
        </w:r>
        <w:r w:rsidR="00DF79B5">
          <w:rPr>
            <w:noProof/>
            <w:webHidden/>
          </w:rPr>
          <w:fldChar w:fldCharType="begin"/>
        </w:r>
        <w:r w:rsidR="00DF79B5">
          <w:rPr>
            <w:noProof/>
            <w:webHidden/>
          </w:rPr>
          <w:instrText xml:space="preserve"> PAGEREF _Toc126918431 \h </w:instrText>
        </w:r>
        <w:r w:rsidR="00DF79B5">
          <w:rPr>
            <w:noProof/>
            <w:webHidden/>
          </w:rPr>
        </w:r>
        <w:r w:rsidR="00DF79B5">
          <w:rPr>
            <w:noProof/>
            <w:webHidden/>
          </w:rPr>
          <w:fldChar w:fldCharType="separate"/>
        </w:r>
        <w:r w:rsidR="00C33107">
          <w:rPr>
            <w:noProof/>
            <w:webHidden/>
          </w:rPr>
          <w:t>11</w:t>
        </w:r>
        <w:r w:rsidR="00DF79B5">
          <w:rPr>
            <w:noProof/>
            <w:webHidden/>
          </w:rPr>
          <w:fldChar w:fldCharType="end"/>
        </w:r>
      </w:hyperlink>
    </w:p>
    <w:p w:rsidR="00DF79B5" w:rsidRDefault="00DF79B5" w:rsidP="00DF79B5">
      <w:pPr>
        <w:pStyle w:val="TOC1"/>
        <w:rPr>
          <w:rFonts w:eastAsiaTheme="minorEastAsia" w:cstheme="minorBidi"/>
          <w:noProof/>
          <w:sz w:val="22"/>
          <w:szCs w:val="22"/>
        </w:rPr>
      </w:pPr>
      <w:r w:rsidRPr="00DF79B5">
        <w:rPr>
          <w:rStyle w:val="Hyperlink"/>
          <w:noProof/>
          <w:u w:val="none"/>
        </w:rPr>
        <w:t xml:space="preserve">        </w:t>
      </w:r>
      <w:r>
        <w:rPr>
          <w:rStyle w:val="Hyperlink"/>
          <w:noProof/>
          <w:u w:val="none"/>
        </w:rPr>
        <w:t xml:space="preserve"> </w:t>
      </w:r>
      <w:r w:rsidRPr="00DF79B5">
        <w:rPr>
          <w:rStyle w:val="Hyperlink"/>
          <w:noProof/>
          <w:u w:val="none"/>
        </w:rPr>
        <w:t xml:space="preserve"> </w:t>
      </w:r>
      <w:hyperlink w:anchor="_Toc126918432" w:history="1">
        <w:r w:rsidRPr="00C05650">
          <w:rPr>
            <w:rStyle w:val="Hyperlink"/>
            <w:rFonts w:ascii="Arial" w:hAnsi="Arial" w:cs="Arial"/>
            <w:noProof/>
            <w:snapToGrid w:val="0"/>
            <w:lang w:val="en-GB"/>
          </w:rPr>
          <w:t>SBD 6.1</w:t>
        </w:r>
        <w:r>
          <w:rPr>
            <w:noProof/>
            <w:webHidden/>
          </w:rPr>
          <w:tab/>
        </w:r>
        <w:r>
          <w:rPr>
            <w:noProof/>
            <w:webHidden/>
          </w:rPr>
          <w:fldChar w:fldCharType="begin"/>
        </w:r>
        <w:r>
          <w:rPr>
            <w:noProof/>
            <w:webHidden/>
          </w:rPr>
          <w:instrText xml:space="preserve"> PAGEREF _Toc126918432 \h </w:instrText>
        </w:r>
        <w:r>
          <w:rPr>
            <w:noProof/>
            <w:webHidden/>
          </w:rPr>
        </w:r>
        <w:r>
          <w:rPr>
            <w:noProof/>
            <w:webHidden/>
          </w:rPr>
          <w:fldChar w:fldCharType="separate"/>
        </w:r>
        <w:r w:rsidR="00C33107">
          <w:rPr>
            <w:noProof/>
            <w:webHidden/>
          </w:rPr>
          <w:t>14</w:t>
        </w:r>
        <w:r>
          <w:rPr>
            <w:noProof/>
            <w:webHidden/>
          </w:rPr>
          <w:fldChar w:fldCharType="end"/>
        </w:r>
      </w:hyperlink>
    </w:p>
    <w:p w:rsidR="00DF79B5" w:rsidRDefault="00502FA7" w:rsidP="00DF79B5">
      <w:pPr>
        <w:pStyle w:val="TOC1"/>
        <w:ind w:hanging="117"/>
        <w:rPr>
          <w:rFonts w:eastAsiaTheme="minorEastAsia" w:cstheme="minorBidi"/>
          <w:noProof/>
          <w:sz w:val="22"/>
          <w:szCs w:val="22"/>
        </w:rPr>
      </w:pPr>
      <w:hyperlink w:anchor="_Toc126918433" w:history="1">
        <w:r w:rsidR="00DF79B5" w:rsidRPr="00C05650">
          <w:rPr>
            <w:rStyle w:val="Hyperlink"/>
            <w:rFonts w:ascii="Arial" w:hAnsi="Arial" w:cs="Arial"/>
            <w:noProof/>
            <w:snapToGrid w:val="0"/>
            <w:lang w:val="en-GB"/>
          </w:rPr>
          <w:t>80/20</w:t>
        </w:r>
        <w:r w:rsidR="00DF79B5">
          <w:rPr>
            <w:noProof/>
            <w:webHidden/>
          </w:rPr>
          <w:tab/>
        </w:r>
        <w:r w:rsidR="00DF79B5">
          <w:rPr>
            <w:noProof/>
            <w:webHidden/>
          </w:rPr>
          <w:fldChar w:fldCharType="begin"/>
        </w:r>
        <w:r w:rsidR="00DF79B5">
          <w:rPr>
            <w:noProof/>
            <w:webHidden/>
          </w:rPr>
          <w:instrText xml:space="preserve"> PAGEREF _Toc126918433 \h </w:instrText>
        </w:r>
        <w:r w:rsidR="00DF79B5">
          <w:rPr>
            <w:noProof/>
            <w:webHidden/>
          </w:rPr>
        </w:r>
        <w:r w:rsidR="00DF79B5">
          <w:rPr>
            <w:noProof/>
            <w:webHidden/>
          </w:rPr>
          <w:fldChar w:fldCharType="separate"/>
        </w:r>
        <w:r w:rsidR="00C33107">
          <w:rPr>
            <w:noProof/>
            <w:webHidden/>
          </w:rPr>
          <w:t>16</w:t>
        </w:r>
        <w:r w:rsidR="00DF79B5">
          <w:rPr>
            <w:noProof/>
            <w:webHidden/>
          </w:rPr>
          <w:fldChar w:fldCharType="end"/>
        </w:r>
      </w:hyperlink>
    </w:p>
    <w:p w:rsidR="00DF79B5" w:rsidRDefault="00502FA7" w:rsidP="00DF79B5">
      <w:pPr>
        <w:pStyle w:val="TOC1"/>
        <w:rPr>
          <w:rFonts w:eastAsiaTheme="minorEastAsia" w:cstheme="minorBidi"/>
          <w:noProof/>
          <w:sz w:val="22"/>
          <w:szCs w:val="22"/>
        </w:rPr>
      </w:pPr>
      <w:hyperlink w:anchor="_Toc126918435" w:history="1">
        <w:r w:rsidR="00DF79B5" w:rsidRPr="00C05650">
          <w:rPr>
            <w:rStyle w:val="Hyperlink"/>
            <w:rFonts w:ascii="Arial" w:hAnsi="Arial" w:cs="Arial"/>
            <w:noProof/>
          </w:rPr>
          <w:t>5</w:t>
        </w:r>
        <w:r w:rsidR="00DF79B5">
          <w:rPr>
            <w:rFonts w:eastAsiaTheme="minorEastAsia" w:cstheme="minorBidi"/>
            <w:noProof/>
            <w:sz w:val="22"/>
            <w:szCs w:val="22"/>
          </w:rPr>
          <w:tab/>
        </w:r>
        <w:r w:rsidR="00DF79B5" w:rsidRPr="00C05650">
          <w:rPr>
            <w:rStyle w:val="Hyperlink"/>
            <w:rFonts w:ascii="Arial" w:hAnsi="Arial" w:cs="Arial"/>
            <w:noProof/>
          </w:rPr>
          <w:t>CERTIFICATE OF ACQUAITANCE WITH RFQ TERMS AND CONDITIONS AND APPLICABLE DOCUMENTS</w:t>
        </w:r>
        <w:r w:rsidR="00DF79B5">
          <w:rPr>
            <w:noProof/>
            <w:webHidden/>
          </w:rPr>
          <w:tab/>
        </w:r>
        <w:r w:rsidR="00DF79B5">
          <w:rPr>
            <w:noProof/>
            <w:webHidden/>
          </w:rPr>
          <w:fldChar w:fldCharType="begin"/>
        </w:r>
        <w:r w:rsidR="00DF79B5">
          <w:rPr>
            <w:noProof/>
            <w:webHidden/>
          </w:rPr>
          <w:instrText xml:space="preserve"> PAGEREF _Toc126918435 \h </w:instrText>
        </w:r>
        <w:r w:rsidR="00DF79B5">
          <w:rPr>
            <w:noProof/>
            <w:webHidden/>
          </w:rPr>
        </w:r>
        <w:r w:rsidR="00DF79B5">
          <w:rPr>
            <w:noProof/>
            <w:webHidden/>
          </w:rPr>
          <w:fldChar w:fldCharType="separate"/>
        </w:r>
        <w:r w:rsidR="00C33107">
          <w:rPr>
            <w:noProof/>
            <w:webHidden/>
          </w:rPr>
          <w:t>19</w:t>
        </w:r>
        <w:r w:rsidR="00DF79B5">
          <w:rPr>
            <w:noProof/>
            <w:webHidden/>
          </w:rPr>
          <w:fldChar w:fldCharType="end"/>
        </w:r>
      </w:hyperlink>
    </w:p>
    <w:p w:rsidR="00DF79B5" w:rsidRDefault="00502FA7" w:rsidP="00DF79B5">
      <w:pPr>
        <w:pStyle w:val="TOC1"/>
        <w:rPr>
          <w:rFonts w:eastAsiaTheme="minorEastAsia" w:cstheme="minorBidi"/>
          <w:noProof/>
          <w:sz w:val="22"/>
          <w:szCs w:val="22"/>
        </w:rPr>
      </w:pPr>
      <w:hyperlink w:anchor="_Toc126918436" w:history="1">
        <w:r w:rsidR="00DF79B5" w:rsidRPr="00C05650">
          <w:rPr>
            <w:rStyle w:val="Hyperlink"/>
            <w:rFonts w:ascii="Arial" w:hAnsi="Arial" w:cs="Arial"/>
            <w:noProof/>
          </w:rPr>
          <w:t>6</w:t>
        </w:r>
        <w:r w:rsidR="00DF79B5">
          <w:rPr>
            <w:rFonts w:eastAsiaTheme="minorEastAsia" w:cstheme="minorBidi"/>
            <w:noProof/>
            <w:sz w:val="22"/>
            <w:szCs w:val="22"/>
          </w:rPr>
          <w:tab/>
        </w:r>
        <w:r w:rsidR="00DF79B5" w:rsidRPr="00C05650">
          <w:rPr>
            <w:rStyle w:val="Hyperlink"/>
            <w:rFonts w:ascii="Arial" w:hAnsi="Arial" w:cs="Arial"/>
            <w:noProof/>
          </w:rPr>
          <w:t>AUTHORITY FOR SIGNATORY</w:t>
        </w:r>
        <w:r w:rsidR="00DF79B5">
          <w:rPr>
            <w:noProof/>
            <w:webHidden/>
          </w:rPr>
          <w:tab/>
        </w:r>
        <w:r w:rsidR="00DF79B5">
          <w:rPr>
            <w:noProof/>
            <w:webHidden/>
          </w:rPr>
          <w:fldChar w:fldCharType="begin"/>
        </w:r>
        <w:r w:rsidR="00DF79B5">
          <w:rPr>
            <w:noProof/>
            <w:webHidden/>
          </w:rPr>
          <w:instrText xml:space="preserve"> PAGEREF _Toc126918436 \h </w:instrText>
        </w:r>
        <w:r w:rsidR="00DF79B5">
          <w:rPr>
            <w:noProof/>
            <w:webHidden/>
          </w:rPr>
        </w:r>
        <w:r w:rsidR="00DF79B5">
          <w:rPr>
            <w:noProof/>
            <w:webHidden/>
          </w:rPr>
          <w:fldChar w:fldCharType="separate"/>
        </w:r>
        <w:r w:rsidR="00C33107">
          <w:rPr>
            <w:noProof/>
            <w:webHidden/>
          </w:rPr>
          <w:t>19</w:t>
        </w:r>
        <w:r w:rsidR="00DF79B5">
          <w:rPr>
            <w:noProof/>
            <w:webHidden/>
          </w:rPr>
          <w:fldChar w:fldCharType="end"/>
        </w:r>
      </w:hyperlink>
    </w:p>
    <w:p w:rsidR="00DF79B5" w:rsidRDefault="00502FA7" w:rsidP="00DF79B5">
      <w:pPr>
        <w:pStyle w:val="TOC1"/>
        <w:rPr>
          <w:rFonts w:eastAsiaTheme="minorEastAsia" w:cstheme="minorBidi"/>
          <w:noProof/>
          <w:sz w:val="22"/>
          <w:szCs w:val="22"/>
        </w:rPr>
      </w:pPr>
      <w:hyperlink w:anchor="_Toc126918437" w:history="1">
        <w:r w:rsidR="00DF79B5" w:rsidRPr="00C05650">
          <w:rPr>
            <w:rStyle w:val="Hyperlink"/>
            <w:rFonts w:ascii="Arial" w:hAnsi="Arial" w:cs="Arial"/>
            <w:noProof/>
          </w:rPr>
          <w:t>7</w:t>
        </w:r>
        <w:r w:rsidR="00DF79B5">
          <w:rPr>
            <w:rFonts w:eastAsiaTheme="minorEastAsia" w:cstheme="minorBidi"/>
            <w:noProof/>
            <w:sz w:val="22"/>
            <w:szCs w:val="22"/>
          </w:rPr>
          <w:tab/>
        </w:r>
        <w:r w:rsidR="00DF79B5" w:rsidRPr="00C05650">
          <w:rPr>
            <w:rStyle w:val="Hyperlink"/>
            <w:rFonts w:ascii="Arial" w:hAnsi="Arial" w:cs="Arial"/>
            <w:noProof/>
          </w:rPr>
          <w:t>TERMS OF REFERENCE / SPECIFICATION</w:t>
        </w:r>
        <w:r w:rsidR="00DF79B5">
          <w:rPr>
            <w:noProof/>
            <w:webHidden/>
          </w:rPr>
          <w:tab/>
        </w:r>
        <w:r w:rsidR="00DF79B5">
          <w:rPr>
            <w:noProof/>
            <w:webHidden/>
          </w:rPr>
          <w:fldChar w:fldCharType="begin"/>
        </w:r>
        <w:r w:rsidR="00DF79B5">
          <w:rPr>
            <w:noProof/>
            <w:webHidden/>
          </w:rPr>
          <w:instrText xml:space="preserve"> PAGEREF _Toc126918437 \h </w:instrText>
        </w:r>
        <w:r w:rsidR="00DF79B5">
          <w:rPr>
            <w:noProof/>
            <w:webHidden/>
          </w:rPr>
        </w:r>
        <w:r w:rsidR="00DF79B5">
          <w:rPr>
            <w:noProof/>
            <w:webHidden/>
          </w:rPr>
          <w:fldChar w:fldCharType="separate"/>
        </w:r>
        <w:r w:rsidR="00C33107">
          <w:rPr>
            <w:noProof/>
            <w:webHidden/>
          </w:rPr>
          <w:t>20</w:t>
        </w:r>
        <w:r w:rsidR="00DF79B5">
          <w:rPr>
            <w:noProof/>
            <w:webHidden/>
          </w:rPr>
          <w:fldChar w:fldCharType="end"/>
        </w:r>
      </w:hyperlink>
    </w:p>
    <w:p w:rsidR="00DF79B5" w:rsidRDefault="00502FA7" w:rsidP="00DF79B5">
      <w:pPr>
        <w:pStyle w:val="TOC1"/>
        <w:rPr>
          <w:rFonts w:eastAsiaTheme="minorEastAsia" w:cstheme="minorBidi"/>
          <w:noProof/>
          <w:sz w:val="22"/>
          <w:szCs w:val="22"/>
        </w:rPr>
      </w:pPr>
      <w:hyperlink w:anchor="_Toc126918438" w:history="1">
        <w:r w:rsidR="00DF79B5" w:rsidRPr="00C05650">
          <w:rPr>
            <w:rStyle w:val="Hyperlink"/>
            <w:rFonts w:ascii="Arial" w:hAnsi="Arial" w:cs="Arial"/>
            <w:noProof/>
          </w:rPr>
          <w:t>8</w:t>
        </w:r>
        <w:r w:rsidR="00DF79B5">
          <w:rPr>
            <w:rFonts w:eastAsiaTheme="minorEastAsia" w:cstheme="minorBidi"/>
            <w:noProof/>
            <w:sz w:val="22"/>
            <w:szCs w:val="22"/>
          </w:rPr>
          <w:tab/>
        </w:r>
        <w:r w:rsidR="00DF79B5" w:rsidRPr="00C05650">
          <w:rPr>
            <w:rStyle w:val="Hyperlink"/>
            <w:rFonts w:ascii="Arial" w:hAnsi="Arial" w:cs="Arial"/>
            <w:noProof/>
          </w:rPr>
          <w:t>TECHNICAL / FUNCTIONAL EVALUATION CRITERIA-Not Applicable</w:t>
        </w:r>
        <w:r w:rsidR="00DF79B5">
          <w:rPr>
            <w:noProof/>
            <w:webHidden/>
          </w:rPr>
          <w:tab/>
        </w:r>
        <w:r w:rsidR="00DF79B5">
          <w:rPr>
            <w:noProof/>
            <w:webHidden/>
          </w:rPr>
          <w:fldChar w:fldCharType="begin"/>
        </w:r>
        <w:r w:rsidR="00DF79B5">
          <w:rPr>
            <w:noProof/>
            <w:webHidden/>
          </w:rPr>
          <w:instrText xml:space="preserve"> PAGEREF _Toc126918438 \h </w:instrText>
        </w:r>
        <w:r w:rsidR="00DF79B5">
          <w:rPr>
            <w:noProof/>
            <w:webHidden/>
          </w:rPr>
        </w:r>
        <w:r w:rsidR="00DF79B5">
          <w:rPr>
            <w:noProof/>
            <w:webHidden/>
          </w:rPr>
          <w:fldChar w:fldCharType="separate"/>
        </w:r>
        <w:r w:rsidR="00C33107">
          <w:rPr>
            <w:noProof/>
            <w:webHidden/>
          </w:rPr>
          <w:t>22</w:t>
        </w:r>
        <w:r w:rsidR="00DF79B5">
          <w:rPr>
            <w:noProof/>
            <w:webHidden/>
          </w:rPr>
          <w:fldChar w:fldCharType="end"/>
        </w:r>
      </w:hyperlink>
    </w:p>
    <w:p w:rsidR="00DF79B5" w:rsidRDefault="00502FA7" w:rsidP="00DF79B5">
      <w:pPr>
        <w:pStyle w:val="TOC1"/>
        <w:rPr>
          <w:rFonts w:eastAsiaTheme="minorEastAsia" w:cstheme="minorBidi"/>
          <w:noProof/>
          <w:sz w:val="22"/>
          <w:szCs w:val="22"/>
        </w:rPr>
      </w:pPr>
      <w:hyperlink w:anchor="_Toc126918439" w:history="1">
        <w:r w:rsidR="00DF79B5" w:rsidRPr="00C05650">
          <w:rPr>
            <w:rStyle w:val="Hyperlink"/>
            <w:rFonts w:ascii="Arial" w:hAnsi="Arial" w:cs="Arial"/>
            <w:noProof/>
          </w:rPr>
          <w:t>9</w:t>
        </w:r>
        <w:r w:rsidR="00DF79B5">
          <w:rPr>
            <w:rFonts w:eastAsiaTheme="minorEastAsia" w:cstheme="minorBidi"/>
            <w:noProof/>
            <w:sz w:val="22"/>
            <w:szCs w:val="22"/>
          </w:rPr>
          <w:tab/>
        </w:r>
        <w:r w:rsidR="00DF79B5" w:rsidRPr="00C05650">
          <w:rPr>
            <w:rStyle w:val="Hyperlink"/>
            <w:rFonts w:ascii="Arial" w:hAnsi="Arial" w:cs="Arial"/>
            <w:noProof/>
          </w:rPr>
          <w:t>SCHEDULE OF WORK CARRIED OUT BY THE BIDDER</w:t>
        </w:r>
        <w:r w:rsidR="00DF79B5">
          <w:rPr>
            <w:noProof/>
            <w:webHidden/>
          </w:rPr>
          <w:tab/>
        </w:r>
        <w:r w:rsidR="00DF79B5">
          <w:rPr>
            <w:noProof/>
            <w:webHidden/>
          </w:rPr>
          <w:fldChar w:fldCharType="begin"/>
        </w:r>
        <w:r w:rsidR="00DF79B5">
          <w:rPr>
            <w:noProof/>
            <w:webHidden/>
          </w:rPr>
          <w:instrText xml:space="preserve"> PAGEREF _Toc126918439 \h </w:instrText>
        </w:r>
        <w:r w:rsidR="00DF79B5">
          <w:rPr>
            <w:noProof/>
            <w:webHidden/>
          </w:rPr>
        </w:r>
        <w:r w:rsidR="00DF79B5">
          <w:rPr>
            <w:noProof/>
            <w:webHidden/>
          </w:rPr>
          <w:fldChar w:fldCharType="separate"/>
        </w:r>
        <w:r w:rsidR="00C33107">
          <w:rPr>
            <w:noProof/>
            <w:webHidden/>
          </w:rPr>
          <w:t>25</w:t>
        </w:r>
        <w:r w:rsidR="00DF79B5">
          <w:rPr>
            <w:noProof/>
            <w:webHidden/>
          </w:rPr>
          <w:fldChar w:fldCharType="end"/>
        </w:r>
      </w:hyperlink>
    </w:p>
    <w:p w:rsidR="00DF79B5" w:rsidRDefault="00502FA7" w:rsidP="00DF79B5">
      <w:pPr>
        <w:pStyle w:val="TOC1"/>
        <w:rPr>
          <w:rFonts w:eastAsiaTheme="minorEastAsia" w:cstheme="minorBidi"/>
          <w:noProof/>
          <w:sz w:val="22"/>
          <w:szCs w:val="22"/>
        </w:rPr>
      </w:pPr>
      <w:hyperlink w:anchor="_Toc126918440" w:history="1">
        <w:r w:rsidR="00DF79B5" w:rsidRPr="00C05650">
          <w:rPr>
            <w:rStyle w:val="Hyperlink"/>
            <w:rFonts w:ascii="Arial" w:hAnsi="Arial" w:cs="Arial"/>
            <w:noProof/>
          </w:rPr>
          <w:t>10</w:t>
        </w:r>
        <w:r w:rsidR="00DF79B5">
          <w:rPr>
            <w:rFonts w:eastAsiaTheme="minorEastAsia" w:cstheme="minorBidi"/>
            <w:noProof/>
            <w:sz w:val="22"/>
            <w:szCs w:val="22"/>
          </w:rPr>
          <w:tab/>
        </w:r>
        <w:r w:rsidR="00DF79B5" w:rsidRPr="00C05650">
          <w:rPr>
            <w:rStyle w:val="Hyperlink"/>
            <w:rFonts w:ascii="Arial" w:hAnsi="Arial" w:cs="Arial"/>
            <w:noProof/>
          </w:rPr>
          <w:t>BID DOCUMENT CHECKLIST</w:t>
        </w:r>
        <w:r w:rsidR="00DF79B5">
          <w:rPr>
            <w:noProof/>
            <w:webHidden/>
          </w:rPr>
          <w:tab/>
        </w:r>
        <w:r w:rsidR="00DF79B5">
          <w:rPr>
            <w:noProof/>
            <w:webHidden/>
          </w:rPr>
          <w:fldChar w:fldCharType="begin"/>
        </w:r>
        <w:r w:rsidR="00DF79B5">
          <w:rPr>
            <w:noProof/>
            <w:webHidden/>
          </w:rPr>
          <w:instrText xml:space="preserve"> PAGEREF _Toc126918440 \h </w:instrText>
        </w:r>
        <w:r w:rsidR="00DF79B5">
          <w:rPr>
            <w:noProof/>
            <w:webHidden/>
          </w:rPr>
        </w:r>
        <w:r w:rsidR="00DF79B5">
          <w:rPr>
            <w:noProof/>
            <w:webHidden/>
          </w:rPr>
          <w:fldChar w:fldCharType="separate"/>
        </w:r>
        <w:r w:rsidR="00C33107">
          <w:rPr>
            <w:noProof/>
            <w:webHidden/>
          </w:rPr>
          <w:t>26</w:t>
        </w:r>
        <w:r w:rsidR="00DF79B5">
          <w:rPr>
            <w:noProof/>
            <w:webHidden/>
          </w:rPr>
          <w:fldChar w:fldCharType="end"/>
        </w:r>
      </w:hyperlink>
    </w:p>
    <w:p w:rsidR="00DF79B5" w:rsidRDefault="00502FA7" w:rsidP="00DF79B5">
      <w:pPr>
        <w:pStyle w:val="TOC1"/>
        <w:rPr>
          <w:rFonts w:eastAsiaTheme="minorEastAsia" w:cstheme="minorBidi"/>
          <w:noProof/>
          <w:sz w:val="22"/>
          <w:szCs w:val="22"/>
        </w:rPr>
      </w:pPr>
      <w:hyperlink w:anchor="_Toc126918441" w:history="1">
        <w:r w:rsidR="00DF79B5" w:rsidRPr="00C05650">
          <w:rPr>
            <w:rStyle w:val="Hyperlink"/>
            <w:rFonts w:ascii="Arial" w:hAnsi="Arial" w:cs="Arial"/>
            <w:noProof/>
          </w:rPr>
          <w:t>11</w:t>
        </w:r>
        <w:r w:rsidR="00DF79B5">
          <w:rPr>
            <w:rFonts w:eastAsiaTheme="minorEastAsia" w:cstheme="minorBidi"/>
            <w:noProof/>
            <w:sz w:val="22"/>
            <w:szCs w:val="22"/>
          </w:rPr>
          <w:tab/>
        </w:r>
        <w:r w:rsidR="00DF79B5" w:rsidRPr="00C05650">
          <w:rPr>
            <w:rStyle w:val="Hyperlink"/>
            <w:rFonts w:ascii="Arial" w:hAnsi="Arial" w:cs="Arial"/>
            <w:noProof/>
          </w:rPr>
          <w:t>GENERAL CONDITIONS OF CONTRACT</w:t>
        </w:r>
        <w:r w:rsidR="00DF79B5">
          <w:rPr>
            <w:noProof/>
            <w:webHidden/>
          </w:rPr>
          <w:tab/>
        </w:r>
        <w:r w:rsidR="00DF79B5">
          <w:rPr>
            <w:noProof/>
            <w:webHidden/>
          </w:rPr>
          <w:fldChar w:fldCharType="begin"/>
        </w:r>
        <w:r w:rsidR="00DF79B5">
          <w:rPr>
            <w:noProof/>
            <w:webHidden/>
          </w:rPr>
          <w:instrText xml:space="preserve"> PAGEREF _Toc126918441 \h </w:instrText>
        </w:r>
        <w:r w:rsidR="00DF79B5">
          <w:rPr>
            <w:noProof/>
            <w:webHidden/>
          </w:rPr>
        </w:r>
        <w:r w:rsidR="00DF79B5">
          <w:rPr>
            <w:noProof/>
            <w:webHidden/>
          </w:rPr>
          <w:fldChar w:fldCharType="separate"/>
        </w:r>
        <w:r w:rsidR="00C33107">
          <w:rPr>
            <w:noProof/>
            <w:webHidden/>
          </w:rPr>
          <w:t>27</w:t>
        </w:r>
        <w:r w:rsidR="00DF79B5">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F43F6C" w:rsidRPr="00F43F6C" w:rsidRDefault="0044727F" w:rsidP="00F43F6C">
      <w:pPr>
        <w:pStyle w:val="Heading1"/>
        <w:numPr>
          <w:ilvl w:val="0"/>
          <w:numId w:val="0"/>
        </w:numPr>
        <w:spacing w:before="0" w:after="0"/>
        <w:ind w:left="709"/>
        <w:rPr>
          <w:rFonts w:ascii="Arial" w:hAnsi="Arial" w:cs="Arial"/>
          <w:sz w:val="24"/>
          <w:szCs w:val="24"/>
        </w:rPr>
      </w:pPr>
      <w:r w:rsidRPr="00175176">
        <w:rPr>
          <w:color w:val="000000"/>
          <w:spacing w:val="-3"/>
        </w:rPr>
        <w:br w:type="page"/>
      </w:r>
      <w:bookmarkStart w:id="1" w:name="_Toc484484825"/>
    </w:p>
    <w:p w:rsidR="00F43F6C" w:rsidRPr="00F43F6C" w:rsidRDefault="002127F6" w:rsidP="00F43F6C">
      <w:pPr>
        <w:pStyle w:val="Heading1"/>
        <w:spacing w:before="0" w:after="0"/>
        <w:ind w:left="709" w:hanging="709"/>
        <w:rPr>
          <w:rFonts w:ascii="Arial" w:hAnsi="Arial" w:cs="Arial"/>
          <w:sz w:val="24"/>
          <w:szCs w:val="24"/>
        </w:rPr>
      </w:pPr>
      <w:bookmarkStart w:id="2" w:name="_Toc126918428"/>
      <w:r>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939"/>
        <w:gridCol w:w="15"/>
        <w:gridCol w:w="1476"/>
        <w:gridCol w:w="1616"/>
        <w:gridCol w:w="1153"/>
        <w:gridCol w:w="381"/>
        <w:gridCol w:w="927"/>
        <w:gridCol w:w="227"/>
        <w:gridCol w:w="315"/>
        <w:gridCol w:w="434"/>
        <w:gridCol w:w="810"/>
        <w:gridCol w:w="135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F514D9">
        <w:trPr>
          <w:trHeight w:val="228"/>
          <w:jc w:val="center"/>
        </w:trPr>
        <w:tc>
          <w:tcPr>
            <w:tcW w:w="1345"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2430" w:type="dxa"/>
            <w:gridSpan w:val="3"/>
            <w:shd w:val="clear" w:color="auto" w:fill="auto"/>
            <w:vAlign w:val="bottom"/>
          </w:tcPr>
          <w:p w:rsidR="00A86B57" w:rsidRPr="00A86B57" w:rsidRDefault="00F514D9"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 xml:space="preserve">RFQ </w:t>
            </w:r>
            <w:r>
              <w:rPr>
                <w:rFonts w:ascii="Arial Narrow" w:hAnsi="Arial Narrow"/>
                <w:sz w:val="20"/>
                <w:lang w:val="en-GB"/>
              </w:rPr>
              <w:t>NO</w:t>
            </w:r>
            <w:r w:rsidR="00A55760">
              <w:rPr>
                <w:rFonts w:ascii="Arial Narrow" w:hAnsi="Arial Narrow"/>
                <w:sz w:val="20"/>
                <w:lang w:val="en-GB"/>
              </w:rPr>
              <w:t>: 1715144/23</w:t>
            </w:r>
            <w:r w:rsidRPr="008B6111">
              <w:rPr>
                <w:rFonts w:ascii="Arial Narrow" w:hAnsi="Arial Narrow"/>
                <w:sz w:val="20"/>
                <w:lang w:val="en-GB"/>
              </w:rPr>
              <w:t>-2</w:t>
            </w:r>
            <w:r w:rsidR="00A55760">
              <w:rPr>
                <w:rFonts w:ascii="Arial Narrow" w:hAnsi="Arial Narrow"/>
                <w:sz w:val="20"/>
                <w:lang w:val="en-GB"/>
              </w:rPr>
              <w:t>4</w:t>
            </w:r>
          </w:p>
        </w:tc>
        <w:tc>
          <w:tcPr>
            <w:tcW w:w="3150"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9B58AF">
              <w:rPr>
                <w:rFonts w:ascii="Arial Narrow" w:hAnsi="Arial Narrow"/>
                <w:sz w:val="20"/>
                <w:lang w:val="en-GB"/>
              </w:rPr>
              <w:t xml:space="preserve"> 26</w:t>
            </w:r>
            <w:r w:rsidR="00A55760">
              <w:rPr>
                <w:rFonts w:ascii="Arial Narrow" w:hAnsi="Arial Narrow"/>
                <w:sz w:val="20"/>
                <w:lang w:val="en-GB"/>
              </w:rPr>
              <w:t xml:space="preserve"> MAY</w:t>
            </w:r>
            <w:r w:rsidR="00F514D9">
              <w:rPr>
                <w:rFonts w:ascii="Arial Narrow" w:hAnsi="Arial Narrow"/>
                <w:sz w:val="20"/>
                <w:lang w:val="en-GB"/>
              </w:rPr>
              <w:t xml:space="preserve"> 2023</w:t>
            </w:r>
          </w:p>
        </w:tc>
        <w:tc>
          <w:tcPr>
            <w:tcW w:w="1154" w:type="dxa"/>
            <w:gridSpan w:val="2"/>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59"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51" w:type="dxa"/>
            <w:shd w:val="clear" w:color="auto" w:fill="auto"/>
            <w:vAlign w:val="bottom"/>
          </w:tcPr>
          <w:p w:rsidR="00A86B57" w:rsidRPr="00A86B57" w:rsidRDefault="00F514D9"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sz w:val="20"/>
                <w:lang w:val="en-GB"/>
              </w:rPr>
              <w:t>11:00 AM</w:t>
            </w:r>
          </w:p>
        </w:tc>
      </w:tr>
      <w:tr w:rsidR="00A86B57" w:rsidRPr="00627C33" w:rsidTr="00F514D9">
        <w:trPr>
          <w:trHeight w:val="228"/>
          <w:jc w:val="center"/>
        </w:trPr>
        <w:tc>
          <w:tcPr>
            <w:tcW w:w="1345"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44" w:type="dxa"/>
            <w:gridSpan w:val="12"/>
            <w:tcBorders>
              <w:bottom w:val="single" w:sz="4" w:space="0" w:color="auto"/>
            </w:tcBorders>
            <w:shd w:val="clear" w:color="auto" w:fill="auto"/>
            <w:vAlign w:val="bottom"/>
          </w:tcPr>
          <w:p w:rsidR="00A86B57" w:rsidRPr="00A55760" w:rsidRDefault="00A55760" w:rsidP="00FE706B">
            <w:pPr>
              <w:tabs>
                <w:tab w:val="left" w:pos="990"/>
                <w:tab w:val="left" w:pos="1170"/>
              </w:tabs>
              <w:contextualSpacing/>
              <w:rPr>
                <w:rFonts w:ascii="Arial Narrow" w:hAnsi="Arial Narrow" w:cs="Arial"/>
                <w:color w:val="000000"/>
                <w:sz w:val="20"/>
                <w:szCs w:val="20"/>
              </w:rPr>
            </w:pPr>
            <w:r w:rsidRPr="00A55760">
              <w:rPr>
                <w:rFonts w:ascii="Arial Narrow" w:eastAsia="Arial Unicode MS" w:hAnsi="Arial Narrow" w:cs="Arial"/>
                <w:sz w:val="20"/>
                <w:szCs w:val="20"/>
                <w:lang w:val="en-ZA" w:eastAsia="en-ZA"/>
              </w:rPr>
              <w:t>REQUEST FOR MAJOR SERVICE AND VALIDATION OF THE BUILDING MANAGEMENT SYSTEM (BMS) AND RELATED EQUIPMENTS FOR A CONTAINMENT LABORATORY, AT NICD SANDRINGHAM, JOHANNESBURG</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514D9">
              <w:rPr>
                <w:rFonts w:ascii="Arial Narrow" w:hAnsi="Arial Narrow"/>
                <w:b/>
                <w:sz w:val="20"/>
                <w:lang w:val="en-GB"/>
              </w:rPr>
              <w:t>NATIONAL INSTITUTE FOR COMMUNICABLE DISEASES (NICD)</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F514D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 MODDERFONTEIN ROAD, SANDRINGHAM</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F514D9" w:rsidRPr="008B6111"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 NICD QUOTA</w:t>
            </w:r>
            <w:r w:rsidRPr="008B6111">
              <w:rPr>
                <w:rFonts w:ascii="Arial Narrow" w:hAnsi="Arial Narrow"/>
                <w:b/>
                <w:sz w:val="20"/>
                <w:lang w:val="en-GB"/>
              </w:rPr>
              <w:t>TION BOX</w:t>
            </w:r>
          </w:p>
          <w:p w:rsidR="00A86B57" w:rsidRDefault="00F514D9" w:rsidP="00F514D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8B6111">
              <w:rPr>
                <w:rFonts w:ascii="Arial Narrow" w:hAnsi="Arial Narrow"/>
                <w:b/>
                <w:color w:val="FF0000"/>
                <w:sz w:val="20"/>
                <w:lang w:val="en-GB"/>
              </w:rPr>
              <w:t>NB QUOTES THAT ARE DROPPED OFF AT NHLS QUOTE/TENDER BOX WILL NOT BE CONSIDERED</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F514D9">
        <w:trPr>
          <w:trHeight w:val="413"/>
          <w:jc w:val="center"/>
        </w:trPr>
        <w:tc>
          <w:tcPr>
            <w:tcW w:w="5391"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98"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F514D9">
        <w:trPr>
          <w:trHeight w:val="302"/>
          <w:jc w:val="center"/>
        </w:trPr>
        <w:tc>
          <w:tcPr>
            <w:tcW w:w="2299"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92" w:type="dxa"/>
            <w:gridSpan w:val="2"/>
            <w:tcBorders>
              <w:top w:val="single" w:sz="4" w:space="0" w:color="auto"/>
            </w:tcBorders>
            <w:shd w:val="clear" w:color="auto" w:fill="auto"/>
            <w:vAlign w:val="bottom"/>
          </w:tcPr>
          <w:p w:rsidR="00A86B57" w:rsidRDefault="00A5576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 DUMAKUDE</w:t>
            </w:r>
          </w:p>
        </w:tc>
        <w:tc>
          <w:tcPr>
            <w:tcW w:w="34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6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rsidTr="00F514D9">
        <w:trPr>
          <w:trHeight w:val="302"/>
          <w:jc w:val="center"/>
        </w:trPr>
        <w:tc>
          <w:tcPr>
            <w:tcW w:w="2299" w:type="dxa"/>
            <w:gridSpan w:val="3"/>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92" w:type="dxa"/>
            <w:gridSpan w:val="2"/>
            <w:tcBorders>
              <w:top w:val="single" w:sz="4" w:space="0" w:color="auto"/>
            </w:tcBorders>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(011) </w:t>
            </w:r>
            <w:r w:rsidR="00A55760">
              <w:rPr>
                <w:rFonts w:ascii="Arial Narrow" w:hAnsi="Arial Narrow"/>
                <w:b/>
                <w:sz w:val="20"/>
                <w:lang w:val="en-GB"/>
              </w:rPr>
              <w:t>386 6349</w:t>
            </w:r>
          </w:p>
        </w:tc>
        <w:tc>
          <w:tcPr>
            <w:tcW w:w="3437" w:type="dxa"/>
            <w:gridSpan w:val="6"/>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61" w:type="dxa"/>
            <w:gridSpan w:val="2"/>
            <w:tcBorders>
              <w:top w:val="single" w:sz="4" w:space="0" w:color="auto"/>
            </w:tcBorders>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rsidTr="00F514D9">
        <w:trPr>
          <w:trHeight w:val="302"/>
          <w:jc w:val="center"/>
        </w:trPr>
        <w:tc>
          <w:tcPr>
            <w:tcW w:w="2299" w:type="dxa"/>
            <w:gridSpan w:val="3"/>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92" w:type="dxa"/>
            <w:gridSpan w:val="2"/>
            <w:tcBorders>
              <w:top w:val="single" w:sz="4" w:space="0" w:color="auto"/>
            </w:tcBorders>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37" w:type="dxa"/>
            <w:gridSpan w:val="6"/>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61" w:type="dxa"/>
            <w:gridSpan w:val="2"/>
            <w:tcBorders>
              <w:top w:val="single" w:sz="4" w:space="0" w:color="auto"/>
            </w:tcBorders>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rsidTr="00F514D9">
        <w:trPr>
          <w:trHeight w:val="268"/>
          <w:jc w:val="center"/>
        </w:trPr>
        <w:tc>
          <w:tcPr>
            <w:tcW w:w="2299" w:type="dxa"/>
            <w:gridSpan w:val="3"/>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92" w:type="dxa"/>
            <w:gridSpan w:val="2"/>
            <w:tcBorders>
              <w:top w:val="single" w:sz="4" w:space="0" w:color="auto"/>
            </w:tcBorders>
            <w:shd w:val="clear" w:color="auto" w:fill="auto"/>
            <w:vAlign w:val="bottom"/>
          </w:tcPr>
          <w:p w:rsidR="003E0033" w:rsidRDefault="0055536F"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qinisanid@nicd.ac.za</w:t>
            </w:r>
          </w:p>
        </w:tc>
        <w:tc>
          <w:tcPr>
            <w:tcW w:w="3437" w:type="dxa"/>
            <w:gridSpan w:val="6"/>
            <w:tcBorders>
              <w:top w:val="single" w:sz="4" w:space="0" w:color="auto"/>
            </w:tcBorders>
            <w:shd w:val="clear" w:color="auto" w:fill="auto"/>
            <w:vAlign w:val="bottom"/>
          </w:tcPr>
          <w:p w:rsidR="003E0033" w:rsidRPr="00BA1813"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161" w:type="dxa"/>
            <w:gridSpan w:val="2"/>
            <w:tcBorders>
              <w:top w:val="single" w:sz="4" w:space="0" w:color="auto"/>
            </w:tcBorders>
            <w:shd w:val="clear" w:color="auto" w:fill="auto"/>
            <w:vAlign w:val="bottom"/>
          </w:tcPr>
          <w:p w:rsidR="003E0033" w:rsidRPr="001C6DAC"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E0033" w:rsidRPr="00627C33" w:rsidTr="00C177BF">
        <w:trPr>
          <w:trHeight w:val="228"/>
          <w:jc w:val="center"/>
        </w:trPr>
        <w:tc>
          <w:tcPr>
            <w:tcW w:w="10989" w:type="dxa"/>
            <w:gridSpan w:val="13"/>
            <w:shd w:val="clear" w:color="auto" w:fill="DDD9C3"/>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491"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491"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150"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469"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95" w:type="dxa"/>
            <w:gridSpan w:val="3"/>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299"/>
          <w:jc w:val="center"/>
        </w:trPr>
        <w:tc>
          <w:tcPr>
            <w:tcW w:w="2284" w:type="dxa"/>
            <w:gridSpan w:val="2"/>
            <w:shd w:val="clear" w:color="auto" w:fill="auto"/>
            <w:vAlign w:val="bottom"/>
          </w:tcPr>
          <w:p w:rsidR="003E0033" w:rsidRPr="00627C33" w:rsidRDefault="003E0033" w:rsidP="00A5690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627C33">
              <w:rPr>
                <w:rFonts w:ascii="Arial Narrow" w:hAnsi="Arial Narrow"/>
                <w:sz w:val="20"/>
                <w:lang w:val="en-GB"/>
              </w:rPr>
              <w:t>VAT REGISTRATION NUMBER</w:t>
            </w:r>
          </w:p>
        </w:tc>
        <w:tc>
          <w:tcPr>
            <w:tcW w:w="8705" w:type="dxa"/>
            <w:gridSpan w:val="11"/>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57"/>
          <w:jc w:val="center"/>
        </w:trPr>
        <w:tc>
          <w:tcPr>
            <w:tcW w:w="2284" w:type="dxa"/>
            <w:gridSpan w:val="2"/>
            <w:shd w:val="clear" w:color="auto" w:fill="auto"/>
          </w:tcPr>
          <w:p w:rsidR="003E0033" w:rsidRPr="00EB1FAB"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491" w:type="dxa"/>
            <w:gridSpan w:val="2"/>
            <w:shd w:val="clear" w:color="auto" w:fill="auto"/>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616" w:type="dxa"/>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53" w:type="dxa"/>
            <w:shd w:val="clear" w:color="auto" w:fill="auto"/>
            <w:vAlign w:val="center"/>
          </w:tcPr>
          <w:p w:rsidR="003E0033" w:rsidRPr="00E93DA0"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8" w:type="dxa"/>
            <w:gridSpan w:val="2"/>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37" w:type="dxa"/>
            <w:gridSpan w:val="5"/>
            <w:shd w:val="clear" w:color="auto" w:fill="auto"/>
            <w:vAlign w:val="bottom"/>
          </w:tcPr>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E0033" w:rsidRPr="00627C33" w:rsidTr="00F514D9">
        <w:trPr>
          <w:trHeight w:val="340"/>
          <w:jc w:val="center"/>
        </w:trPr>
        <w:tc>
          <w:tcPr>
            <w:tcW w:w="2284" w:type="dxa"/>
            <w:gridSpan w:val="2"/>
            <w:shd w:val="clear" w:color="auto" w:fill="auto"/>
          </w:tcPr>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3E0033" w:rsidRPr="00A866B8"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07" w:type="dxa"/>
            <w:gridSpan w:val="3"/>
            <w:shd w:val="clear" w:color="auto" w:fill="auto"/>
          </w:tcPr>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003" w:type="dxa"/>
            <w:gridSpan w:val="5"/>
            <w:shd w:val="clear" w:color="auto" w:fill="auto"/>
          </w:tcPr>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95" w:type="dxa"/>
            <w:gridSpan w:val="3"/>
            <w:shd w:val="clear" w:color="auto" w:fill="auto"/>
          </w:tcPr>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3E0033" w:rsidRPr="00627C33" w:rsidRDefault="003E0033" w:rsidP="003E0033">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3E0033" w:rsidRPr="00627C33" w:rsidTr="00C177BF">
        <w:trPr>
          <w:trHeight w:val="454"/>
          <w:jc w:val="center"/>
        </w:trPr>
        <w:tc>
          <w:tcPr>
            <w:tcW w:w="10989" w:type="dxa"/>
            <w:gridSpan w:val="13"/>
            <w:shd w:val="clear" w:color="auto" w:fill="DDD9C3"/>
            <w:vAlign w:val="bottom"/>
          </w:tcPr>
          <w:p w:rsidR="003E0033" w:rsidRPr="00A91F28" w:rsidRDefault="003E0033" w:rsidP="003E0033">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3E0033" w:rsidRPr="00627C33" w:rsidTr="00F514D9">
        <w:trPr>
          <w:trHeight w:val="864"/>
          <w:jc w:val="center"/>
        </w:trPr>
        <w:tc>
          <w:tcPr>
            <w:tcW w:w="2284" w:type="dxa"/>
            <w:gridSpan w:val="2"/>
            <w:shd w:val="clear" w:color="auto" w:fill="auto"/>
            <w:vAlign w:val="center"/>
          </w:tcPr>
          <w:p w:rsidR="003E0033" w:rsidRPr="00627C33" w:rsidRDefault="003E0033" w:rsidP="003E0033">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07" w:type="dxa"/>
            <w:gridSpan w:val="3"/>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003" w:type="dxa"/>
            <w:gridSpan w:val="5"/>
            <w:shd w:val="clear" w:color="auto" w:fill="auto"/>
            <w:vAlign w:val="center"/>
          </w:tcPr>
          <w:p w:rsidR="003E0033" w:rsidRDefault="003E0033" w:rsidP="003E0033">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95" w:type="dxa"/>
            <w:gridSpan w:val="3"/>
            <w:shd w:val="clear" w:color="auto" w:fill="auto"/>
            <w:vAlign w:val="bottom"/>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3E0033" w:rsidRDefault="003E0033" w:rsidP="003E0033">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3E0033" w:rsidRPr="00627C33" w:rsidTr="00C177BF">
        <w:trPr>
          <w:trHeight w:val="340"/>
          <w:jc w:val="center"/>
        </w:trPr>
        <w:tc>
          <w:tcPr>
            <w:tcW w:w="10989" w:type="dxa"/>
            <w:gridSpan w:val="13"/>
            <w:shd w:val="clear" w:color="auto" w:fill="DDD9C3"/>
            <w:vAlign w:val="center"/>
          </w:tcPr>
          <w:p w:rsidR="003E0033" w:rsidRDefault="003E0033" w:rsidP="003E0033">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3E0033" w:rsidRPr="00627C33" w:rsidTr="00C177BF">
        <w:trPr>
          <w:trHeight w:val="20"/>
          <w:jc w:val="center"/>
        </w:trPr>
        <w:tc>
          <w:tcPr>
            <w:tcW w:w="10989" w:type="dxa"/>
            <w:gridSpan w:val="13"/>
            <w:shd w:val="clear" w:color="auto" w:fill="auto"/>
            <w:vAlign w:val="center"/>
          </w:tcPr>
          <w:p w:rsidR="003E0033" w:rsidRPr="00B8269E" w:rsidRDefault="003E0033" w:rsidP="003E0033">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3E0033" w:rsidRPr="00B8269E" w:rsidRDefault="003E0033" w:rsidP="003E0033">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3E0033" w:rsidRPr="00B8269E"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3E0033" w:rsidRDefault="003E0033" w:rsidP="003E0033">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502FA7">
              <w:rPr>
                <w:rFonts w:ascii="Arial Narrow" w:hAnsi="Arial Narrow"/>
                <w:sz w:val="20"/>
                <w:lang w:val="en-GB"/>
              </w:rPr>
            </w:r>
            <w:r w:rsidR="00502FA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E0033" w:rsidRDefault="003E0033" w:rsidP="003E0033">
            <w:pPr>
              <w:tabs>
                <w:tab w:val="left" w:pos="0"/>
                <w:tab w:val="left" w:pos="426"/>
              </w:tabs>
              <w:autoSpaceDE w:val="0"/>
              <w:autoSpaceDN w:val="0"/>
              <w:adjustRightInd w:val="0"/>
              <w:spacing w:before="120"/>
              <w:rPr>
                <w:rFonts w:ascii="Arial Narrow" w:hAnsi="Arial Narrow"/>
                <w:sz w:val="20"/>
              </w:rPr>
            </w:pPr>
          </w:p>
          <w:p w:rsidR="003E0033" w:rsidRPr="00C7448B" w:rsidRDefault="003E0033" w:rsidP="00C7448B">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2691842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6900B0" w:rsidRPr="006900B0">
        <w:rPr>
          <w:rFonts w:ascii="Arial Narrow" w:hAnsi="Arial Narrow"/>
          <w:b/>
          <w:color w:val="FF0000"/>
          <w:sz w:val="20"/>
        </w:rPr>
        <w:t>NICD RECEPTION, 1 MODDERFONTEIN ROAD, SANDRINGHAM CAMPUS O</w:t>
      </w:r>
      <w:r w:rsidR="009B58AF">
        <w:rPr>
          <w:rFonts w:ascii="Arial Narrow" w:hAnsi="Arial Narrow"/>
          <w:b/>
          <w:color w:val="FF0000"/>
          <w:sz w:val="20"/>
        </w:rPr>
        <w:t>N 23</w:t>
      </w:r>
      <w:r w:rsidR="00D01BED">
        <w:rPr>
          <w:rFonts w:ascii="Arial Narrow" w:hAnsi="Arial Narrow"/>
          <w:b/>
          <w:color w:val="FF0000"/>
          <w:sz w:val="20"/>
        </w:rPr>
        <w:t xml:space="preserve"> MAY</w:t>
      </w:r>
      <w:r w:rsidR="006900B0" w:rsidRPr="006900B0">
        <w:rPr>
          <w:rFonts w:ascii="Arial Narrow" w:hAnsi="Arial Narrow"/>
          <w:b/>
          <w:color w:val="FF0000"/>
          <w:sz w:val="20"/>
        </w:rPr>
        <w:t xml:space="preserve"> 2023 AT 11:00 AM.</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A5552E" w:rsidRDefault="00A5552E" w:rsidP="00A5552E">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w:t>
      </w:r>
      <w:r>
        <w:rPr>
          <w:rFonts w:ascii="Arial Narrow" w:hAnsi="Arial Narrow"/>
          <w:b/>
        </w:rPr>
        <w:t xml:space="preserve"> SUBMIT THE RFQ DOCUMENT TO NICD STORES</w:t>
      </w:r>
      <w:r w:rsidRPr="00E372C5">
        <w:rPr>
          <w:rFonts w:ascii="Arial Narrow" w:hAnsi="Arial Narrow"/>
          <w:b/>
        </w:rPr>
        <w:t xml:space="preserve"> IN THE RFQ BOX</w:t>
      </w:r>
      <w:r>
        <w:rPr>
          <w:rFonts w:ascii="Arial Narrow" w:hAnsi="Arial Narrow"/>
          <w:b/>
        </w:rPr>
        <w:t xml:space="preserve">, </w:t>
      </w:r>
      <w:r w:rsidR="00E566F5">
        <w:rPr>
          <w:rFonts w:ascii="Arial Narrow" w:hAnsi="Arial Narrow"/>
          <w:b/>
          <w:bCs/>
          <w:lang w:val="en-ZA"/>
        </w:rPr>
        <w:t>1 MOD</w:t>
      </w:r>
      <w:r w:rsidRPr="000D2F98">
        <w:rPr>
          <w:rFonts w:ascii="Arial Narrow" w:hAnsi="Arial Narrow"/>
          <w:b/>
          <w:bCs/>
          <w:lang w:val="en-ZA"/>
        </w:rPr>
        <w:t>DERFONTEIN ROAD, SANDRINGHAM</w:t>
      </w:r>
      <w:r w:rsidRPr="000D2F98">
        <w:rPr>
          <w:rFonts w:ascii="Arial Narrow" w:hAnsi="Arial Narrow"/>
          <w:b/>
        </w:rPr>
        <w:t>.</w:t>
      </w:r>
      <w:r w:rsidRPr="00E372C5">
        <w:rPr>
          <w:rFonts w:ascii="Arial Narrow" w:hAnsi="Arial Narrow"/>
          <w:b/>
        </w:rPr>
        <w:t xml:space="preserve">  </w:t>
      </w:r>
    </w:p>
    <w:p w:rsidR="00A5552E" w:rsidRDefault="00A5552E" w:rsidP="00A5552E">
      <w:pPr>
        <w:widowControl w:val="0"/>
        <w:tabs>
          <w:tab w:val="left" w:pos="426"/>
        </w:tabs>
        <w:autoSpaceDE w:val="0"/>
        <w:autoSpaceDN w:val="0"/>
        <w:adjustRightInd w:val="0"/>
        <w:spacing w:after="120"/>
        <w:jc w:val="both"/>
        <w:rPr>
          <w:rFonts w:ascii="Arial Narrow" w:hAnsi="Arial Narrow"/>
          <w:b/>
        </w:rPr>
      </w:pPr>
    </w:p>
    <w:p w:rsidR="00A5552E" w:rsidRPr="000D2F98" w:rsidRDefault="00A5552E" w:rsidP="00A5552E">
      <w:pPr>
        <w:widowControl w:val="0"/>
        <w:tabs>
          <w:tab w:val="left" w:pos="426"/>
        </w:tabs>
        <w:autoSpaceDE w:val="0"/>
        <w:autoSpaceDN w:val="0"/>
        <w:adjustRightInd w:val="0"/>
        <w:spacing w:after="120"/>
        <w:jc w:val="both"/>
        <w:rPr>
          <w:rFonts w:ascii="Arial Narrow" w:hAnsi="Arial Narrow"/>
          <w:b/>
          <w:color w:val="FF0000"/>
          <w:lang w:val="en-ZA"/>
        </w:rPr>
      </w:pPr>
      <w:r w:rsidRPr="000D2F98">
        <w:rPr>
          <w:rFonts w:ascii="Arial Narrow" w:hAnsi="Arial Narrow"/>
          <w:b/>
          <w:color w:val="FF0000"/>
          <w:lang w:val="en-ZA"/>
        </w:rPr>
        <w:t>NB QUOTES THAT ARE DROPPED OFF AT NHLS QUOTE/TENDER BOX WILL NOT BE CONSIDERED</w:t>
      </w:r>
    </w:p>
    <w:p w:rsidR="00A5552E" w:rsidRPr="000D2F98" w:rsidRDefault="00A5552E" w:rsidP="00A5552E">
      <w:pPr>
        <w:widowControl w:val="0"/>
        <w:tabs>
          <w:tab w:val="left" w:pos="426"/>
        </w:tabs>
        <w:autoSpaceDE w:val="0"/>
        <w:autoSpaceDN w:val="0"/>
        <w:adjustRightInd w:val="0"/>
        <w:spacing w:after="120"/>
        <w:jc w:val="both"/>
        <w:rPr>
          <w:rFonts w:ascii="Arial Narrow" w:hAnsi="Arial Narrow"/>
          <w:b/>
          <w:lang w:val="en-ZA"/>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w:t>
            </w:r>
            <w:r w:rsidR="002E7CFF">
              <w:rPr>
                <w:rFonts w:ascii="Arial Narrow" w:hAnsi="Arial Narrow"/>
                <w:sz w:val="20"/>
              </w:rPr>
              <w:t xml:space="preserve"> of Contract </w:t>
            </w:r>
            <w:r w:rsidR="00243C9F">
              <w:rPr>
                <w:rFonts w:ascii="Arial Narrow" w:hAnsi="Arial Narrow"/>
                <w:sz w:val="20"/>
              </w:rPr>
              <w:t xml:space="preserve"> in Page 38</w:t>
            </w:r>
            <w:r w:rsidRPr="003D03F4">
              <w:rPr>
                <w:rFonts w:ascii="Arial Narrow" w:hAnsi="Arial Narrow"/>
                <w:sz w:val="20"/>
              </w:rPr>
              <w:t>.</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rsidR="000B3B99" w:rsidRDefault="000B3B99"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26918430"/>
      <w:r>
        <w:rPr>
          <w:rFonts w:ascii="Arial" w:hAnsi="Arial" w:cs="Arial"/>
          <w:sz w:val="24"/>
          <w:szCs w:val="24"/>
        </w:rPr>
        <w:lastRenderedPageBreak/>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pPr w:leftFromText="180" w:rightFromText="180" w:vertAnchor="text" w:horzAnchor="page" w:tblpX="413" w:tblpY="267"/>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4140"/>
        <w:gridCol w:w="900"/>
        <w:gridCol w:w="1620"/>
        <w:gridCol w:w="990"/>
        <w:gridCol w:w="2250"/>
      </w:tblGrid>
      <w:tr w:rsidR="00D4414C" w:rsidRPr="00C716CB" w:rsidTr="005D7263">
        <w:trPr>
          <w:trHeight w:val="372"/>
        </w:trPr>
        <w:tc>
          <w:tcPr>
            <w:tcW w:w="625" w:type="dxa"/>
          </w:tcPr>
          <w:p w:rsidR="00D4414C" w:rsidRPr="00502FA7" w:rsidRDefault="005D7263" w:rsidP="002B4BEE">
            <w:pPr>
              <w:spacing w:after="200" w:line="276" w:lineRule="auto"/>
              <w:rPr>
                <w:rFonts w:ascii="Arial Narrow" w:eastAsia="Arial Unicode MS" w:hAnsi="Arial Narrow" w:cs="Calibri"/>
                <w:b/>
                <w:lang w:val="en-ZA" w:eastAsia="en-ZA"/>
              </w:rPr>
            </w:pPr>
            <w:r w:rsidRPr="00502FA7">
              <w:rPr>
                <w:rFonts w:ascii="Arial Narrow" w:eastAsia="Arial Unicode MS" w:hAnsi="Arial Narrow" w:cs="Calibri"/>
                <w:b/>
                <w:lang w:val="en-ZA" w:eastAsia="en-ZA"/>
              </w:rPr>
              <w:t>No</w:t>
            </w:r>
          </w:p>
        </w:tc>
        <w:tc>
          <w:tcPr>
            <w:tcW w:w="4140" w:type="dxa"/>
          </w:tcPr>
          <w:p w:rsidR="00D4414C" w:rsidRPr="00502FA7" w:rsidRDefault="00D4414C" w:rsidP="002B4BEE">
            <w:pPr>
              <w:spacing w:after="200" w:line="276" w:lineRule="auto"/>
              <w:rPr>
                <w:rFonts w:ascii="Arial Narrow" w:eastAsia="Arial Unicode MS" w:hAnsi="Arial Narrow" w:cs="Calibri"/>
                <w:b/>
                <w:lang w:val="en-ZA" w:eastAsia="en-ZA"/>
              </w:rPr>
            </w:pPr>
            <w:r w:rsidRPr="00502FA7">
              <w:rPr>
                <w:rFonts w:ascii="Arial Narrow" w:eastAsia="Arial Unicode MS" w:hAnsi="Arial Narrow" w:cs="Calibri"/>
                <w:b/>
                <w:lang w:val="en-ZA" w:eastAsia="en-ZA"/>
              </w:rPr>
              <w:t>Description</w:t>
            </w:r>
          </w:p>
        </w:tc>
        <w:tc>
          <w:tcPr>
            <w:tcW w:w="900" w:type="dxa"/>
          </w:tcPr>
          <w:p w:rsidR="00D4414C" w:rsidRPr="00502FA7" w:rsidRDefault="005D7263" w:rsidP="005D7263">
            <w:pPr>
              <w:spacing w:after="200" w:line="276" w:lineRule="auto"/>
              <w:jc w:val="center"/>
              <w:rPr>
                <w:rFonts w:ascii="Arial Narrow" w:eastAsia="Arial Unicode MS" w:hAnsi="Arial Narrow" w:cs="Calibri"/>
                <w:b/>
                <w:lang w:val="en-ZA" w:eastAsia="en-ZA"/>
              </w:rPr>
            </w:pPr>
            <w:r w:rsidRPr="00502FA7">
              <w:rPr>
                <w:rFonts w:ascii="Arial Narrow" w:eastAsia="Arial Unicode MS" w:hAnsi="Arial Narrow" w:cs="Calibri"/>
                <w:b/>
                <w:lang w:val="en-ZA" w:eastAsia="en-ZA"/>
              </w:rPr>
              <w:t>Unit</w:t>
            </w:r>
          </w:p>
        </w:tc>
        <w:tc>
          <w:tcPr>
            <w:tcW w:w="1620" w:type="dxa"/>
          </w:tcPr>
          <w:p w:rsidR="00D4414C" w:rsidRPr="00502FA7" w:rsidRDefault="005D7263" w:rsidP="005D7263">
            <w:pPr>
              <w:spacing w:after="200" w:line="276" w:lineRule="auto"/>
              <w:jc w:val="center"/>
              <w:rPr>
                <w:rFonts w:ascii="Arial Narrow" w:eastAsia="Arial Unicode MS" w:hAnsi="Arial Narrow" w:cs="Calibri"/>
                <w:b/>
                <w:lang w:val="en-ZA" w:eastAsia="en-ZA"/>
              </w:rPr>
            </w:pPr>
            <w:r w:rsidRPr="00502FA7">
              <w:rPr>
                <w:rFonts w:ascii="Arial Narrow" w:eastAsia="Arial Unicode MS" w:hAnsi="Arial Narrow" w:cs="Calibri"/>
                <w:b/>
                <w:lang w:val="en-ZA" w:eastAsia="en-ZA"/>
              </w:rPr>
              <w:t>Quantity</w:t>
            </w:r>
          </w:p>
        </w:tc>
        <w:tc>
          <w:tcPr>
            <w:tcW w:w="990" w:type="dxa"/>
          </w:tcPr>
          <w:p w:rsidR="00D4414C" w:rsidRPr="00502FA7" w:rsidRDefault="005D7263" w:rsidP="005D7263">
            <w:pPr>
              <w:spacing w:after="200" w:line="276" w:lineRule="auto"/>
              <w:jc w:val="center"/>
              <w:rPr>
                <w:rFonts w:ascii="Arial Narrow" w:eastAsia="Arial Unicode MS" w:hAnsi="Arial Narrow" w:cs="Calibri"/>
                <w:b/>
                <w:lang w:val="en-ZA" w:eastAsia="en-ZA"/>
              </w:rPr>
            </w:pPr>
            <w:r w:rsidRPr="00502FA7">
              <w:rPr>
                <w:rFonts w:ascii="Arial Narrow" w:eastAsia="Arial Unicode MS" w:hAnsi="Arial Narrow" w:cs="Calibri"/>
                <w:b/>
                <w:lang w:val="en-ZA" w:eastAsia="en-ZA"/>
              </w:rPr>
              <w:t>Rates</w:t>
            </w:r>
          </w:p>
        </w:tc>
        <w:tc>
          <w:tcPr>
            <w:tcW w:w="2250" w:type="dxa"/>
          </w:tcPr>
          <w:p w:rsidR="00D4414C" w:rsidRPr="00502FA7" w:rsidRDefault="00D4414C" w:rsidP="005D7263">
            <w:pPr>
              <w:spacing w:after="200" w:line="276" w:lineRule="auto"/>
              <w:jc w:val="center"/>
              <w:rPr>
                <w:rFonts w:ascii="Arial Narrow" w:eastAsia="Arial Unicode MS" w:hAnsi="Arial Narrow" w:cs="Calibri"/>
                <w:b/>
                <w:lang w:val="en-ZA" w:eastAsia="en-ZA"/>
              </w:rPr>
            </w:pPr>
            <w:r w:rsidRPr="00502FA7">
              <w:rPr>
                <w:rFonts w:ascii="Arial Narrow" w:eastAsia="Arial Unicode MS" w:hAnsi="Arial Narrow" w:cs="Calibri"/>
                <w:b/>
                <w:lang w:val="en-ZA" w:eastAsia="en-ZA"/>
              </w:rPr>
              <w:t xml:space="preserve">Cost </w:t>
            </w:r>
            <w:r w:rsidR="005D7263" w:rsidRPr="00502FA7">
              <w:rPr>
                <w:rFonts w:ascii="Arial Narrow" w:eastAsia="Arial Unicode MS" w:hAnsi="Arial Narrow" w:cs="Calibri"/>
                <w:b/>
                <w:lang w:val="en-ZA" w:eastAsia="en-ZA"/>
              </w:rPr>
              <w:t>Excl. Vat</w:t>
            </w:r>
          </w:p>
        </w:tc>
      </w:tr>
      <w:tr w:rsidR="00D4414C" w:rsidRPr="00C716CB" w:rsidTr="005D7263">
        <w:trPr>
          <w:trHeight w:val="372"/>
        </w:trPr>
        <w:tc>
          <w:tcPr>
            <w:tcW w:w="625" w:type="dxa"/>
          </w:tcPr>
          <w:p w:rsidR="00D4414C" w:rsidRPr="00502FA7" w:rsidRDefault="00D4414C" w:rsidP="002B4BEE">
            <w:pPr>
              <w:spacing w:after="200" w:line="276" w:lineRule="auto"/>
              <w:rPr>
                <w:rFonts w:ascii="Arial Narrow" w:eastAsia="Arial Unicode MS" w:hAnsi="Arial Narrow" w:cs="Calibri"/>
                <w:lang w:val="en-ZA" w:eastAsia="en-ZA"/>
              </w:rPr>
            </w:pPr>
            <w:r w:rsidRPr="00502FA7">
              <w:rPr>
                <w:rFonts w:ascii="Arial Narrow" w:eastAsia="Arial Unicode MS" w:hAnsi="Arial Narrow" w:cs="Calibri"/>
                <w:lang w:val="en-ZA" w:eastAsia="en-ZA"/>
              </w:rPr>
              <w:t>1.</w:t>
            </w:r>
          </w:p>
        </w:tc>
        <w:tc>
          <w:tcPr>
            <w:tcW w:w="4140" w:type="dxa"/>
          </w:tcPr>
          <w:p w:rsidR="00D4414C" w:rsidRPr="00502FA7" w:rsidRDefault="00D4414C" w:rsidP="002B4BEE">
            <w:pPr>
              <w:pStyle w:val="ListParagraph"/>
              <w:ind w:left="0"/>
              <w:jc w:val="both"/>
              <w:rPr>
                <w:rFonts w:ascii="Arial Narrow" w:eastAsia="Arial Unicode MS" w:hAnsi="Arial Narrow" w:cs="Calibri"/>
              </w:rPr>
            </w:pPr>
            <w:r w:rsidRPr="00502FA7">
              <w:rPr>
                <w:rFonts w:ascii="Arial Narrow" w:eastAsia="Arial Unicode MS" w:hAnsi="Arial Narrow" w:cs="Calibri"/>
              </w:rPr>
              <w:t xml:space="preserve">Validation of the </w:t>
            </w:r>
            <w:proofErr w:type="spellStart"/>
            <w:r w:rsidRPr="00502FA7">
              <w:rPr>
                <w:rFonts w:ascii="Arial Narrow" w:eastAsia="Arial Unicode MS" w:hAnsi="Arial Narrow" w:cs="Calibri"/>
              </w:rPr>
              <w:t>Struxureware</w:t>
            </w:r>
            <w:proofErr w:type="spellEnd"/>
            <w:r w:rsidRPr="00502FA7">
              <w:rPr>
                <w:rFonts w:ascii="Arial Narrow" w:eastAsia="Arial Unicode MS" w:hAnsi="Arial Narrow" w:cs="Calibri"/>
              </w:rPr>
              <w:t xml:space="preserve"> and </w:t>
            </w:r>
            <w:proofErr w:type="spellStart"/>
            <w:r w:rsidRPr="00502FA7">
              <w:rPr>
                <w:rFonts w:ascii="Arial Narrow" w:eastAsia="Arial Unicode MS" w:hAnsi="Arial Narrow" w:cs="Calibri"/>
              </w:rPr>
              <w:t>Bactnet</w:t>
            </w:r>
            <w:proofErr w:type="spellEnd"/>
            <w:r w:rsidRPr="00502FA7">
              <w:rPr>
                <w:rFonts w:ascii="Arial Narrow" w:eastAsia="Arial Unicode MS" w:hAnsi="Arial Narrow" w:cs="Calibri"/>
              </w:rPr>
              <w:t xml:space="preserve"> BMS system and fall back numbers.</w:t>
            </w:r>
          </w:p>
        </w:tc>
        <w:tc>
          <w:tcPr>
            <w:tcW w:w="900" w:type="dxa"/>
          </w:tcPr>
          <w:p w:rsidR="00D4414C" w:rsidRPr="00502FA7" w:rsidRDefault="00D4414C" w:rsidP="002B4BEE">
            <w:pPr>
              <w:spacing w:after="200" w:line="276" w:lineRule="auto"/>
              <w:jc w:val="center"/>
              <w:rPr>
                <w:rFonts w:ascii="Arial Narrow" w:eastAsia="Arial Unicode MS" w:hAnsi="Arial Narrow" w:cs="Calibri"/>
                <w:lang w:val="en-ZA" w:eastAsia="en-ZA"/>
              </w:rPr>
            </w:pPr>
            <w:r w:rsidRPr="00502FA7">
              <w:rPr>
                <w:rFonts w:ascii="Arial Narrow" w:eastAsia="Arial Unicode MS" w:hAnsi="Arial Narrow" w:cs="Calibri"/>
                <w:lang w:val="en-ZA" w:eastAsia="en-ZA"/>
              </w:rPr>
              <w:t>Sum</w:t>
            </w:r>
          </w:p>
        </w:tc>
        <w:tc>
          <w:tcPr>
            <w:tcW w:w="1620" w:type="dxa"/>
          </w:tcPr>
          <w:p w:rsidR="00D4414C" w:rsidRPr="00502FA7" w:rsidRDefault="00D4414C" w:rsidP="002B4BEE">
            <w:pPr>
              <w:spacing w:after="200" w:line="276" w:lineRule="auto"/>
              <w:jc w:val="center"/>
              <w:rPr>
                <w:rFonts w:ascii="Arial Narrow" w:eastAsia="Arial Unicode MS" w:hAnsi="Arial Narrow" w:cs="Calibri"/>
                <w:lang w:val="en-ZA" w:eastAsia="en-ZA"/>
              </w:rPr>
            </w:pPr>
            <w:r w:rsidRPr="00502FA7">
              <w:rPr>
                <w:rFonts w:ascii="Arial Narrow" w:eastAsia="Arial Unicode MS" w:hAnsi="Arial Narrow" w:cs="Calibri"/>
                <w:lang w:val="en-ZA" w:eastAsia="en-ZA"/>
              </w:rPr>
              <w:t>1</w:t>
            </w:r>
          </w:p>
        </w:tc>
        <w:tc>
          <w:tcPr>
            <w:tcW w:w="990" w:type="dxa"/>
          </w:tcPr>
          <w:p w:rsidR="00D4414C" w:rsidRPr="00502FA7" w:rsidRDefault="00D4414C" w:rsidP="002B4BEE">
            <w:pPr>
              <w:spacing w:after="200" w:line="276" w:lineRule="auto"/>
              <w:rPr>
                <w:rFonts w:ascii="Arial Narrow" w:eastAsia="Arial Unicode MS" w:hAnsi="Arial Narrow" w:cs="Calibri"/>
                <w:lang w:val="en-ZA" w:eastAsia="en-ZA"/>
              </w:rPr>
            </w:pPr>
          </w:p>
        </w:tc>
        <w:tc>
          <w:tcPr>
            <w:tcW w:w="2250" w:type="dxa"/>
          </w:tcPr>
          <w:p w:rsidR="00D4414C" w:rsidRPr="00502FA7" w:rsidRDefault="00D4414C" w:rsidP="002B4BEE">
            <w:pPr>
              <w:spacing w:after="200" w:line="276" w:lineRule="auto"/>
              <w:rPr>
                <w:rFonts w:ascii="Arial Narrow" w:eastAsia="Arial Unicode MS" w:hAnsi="Arial Narrow" w:cs="Calibri"/>
                <w:lang w:val="en-ZA" w:eastAsia="en-ZA"/>
              </w:rPr>
            </w:pPr>
          </w:p>
        </w:tc>
      </w:tr>
      <w:tr w:rsidR="00D4414C" w:rsidRPr="00C716CB" w:rsidTr="005D7263">
        <w:trPr>
          <w:trHeight w:val="372"/>
        </w:trPr>
        <w:tc>
          <w:tcPr>
            <w:tcW w:w="625" w:type="dxa"/>
          </w:tcPr>
          <w:p w:rsidR="00D4414C" w:rsidRPr="00502FA7" w:rsidRDefault="00D4414C" w:rsidP="002B4BEE">
            <w:pPr>
              <w:spacing w:after="200" w:line="276" w:lineRule="auto"/>
              <w:rPr>
                <w:rFonts w:ascii="Arial Narrow" w:eastAsia="Arial Unicode MS" w:hAnsi="Arial Narrow" w:cs="Calibri"/>
                <w:lang w:val="en-ZA" w:eastAsia="en-ZA"/>
              </w:rPr>
            </w:pPr>
            <w:r w:rsidRPr="00502FA7">
              <w:rPr>
                <w:rFonts w:ascii="Arial Narrow" w:eastAsia="Arial Unicode MS" w:hAnsi="Arial Narrow" w:cs="Calibri"/>
                <w:lang w:val="en-ZA" w:eastAsia="en-ZA"/>
              </w:rPr>
              <w:t>2.</w:t>
            </w:r>
          </w:p>
        </w:tc>
        <w:tc>
          <w:tcPr>
            <w:tcW w:w="4140" w:type="dxa"/>
          </w:tcPr>
          <w:p w:rsidR="00D4414C" w:rsidRPr="00502FA7" w:rsidRDefault="00D4414C" w:rsidP="002B4BEE">
            <w:pPr>
              <w:spacing w:after="200" w:line="276" w:lineRule="auto"/>
              <w:jc w:val="both"/>
              <w:rPr>
                <w:rFonts w:ascii="Arial Narrow" w:eastAsia="Arial Unicode MS" w:hAnsi="Arial Narrow" w:cs="Calibri"/>
                <w:lang w:val="en-ZA" w:eastAsia="en-ZA"/>
              </w:rPr>
            </w:pPr>
            <w:r w:rsidRPr="00502FA7">
              <w:rPr>
                <w:rFonts w:ascii="Arial Narrow" w:eastAsia="Arial Unicode MS" w:hAnsi="Arial Narrow" w:cs="Calibri"/>
                <w:lang w:val="en-ZA" w:eastAsia="en-ZA"/>
              </w:rPr>
              <w:t>Verification of outputs</w:t>
            </w:r>
          </w:p>
          <w:p w:rsidR="00D4414C" w:rsidRPr="00502FA7" w:rsidRDefault="00D4414C" w:rsidP="00D4414C">
            <w:pPr>
              <w:numPr>
                <w:ilvl w:val="0"/>
                <w:numId w:val="44"/>
              </w:numPr>
              <w:spacing w:after="200" w:line="276" w:lineRule="auto"/>
              <w:jc w:val="both"/>
              <w:rPr>
                <w:rFonts w:ascii="Arial Narrow" w:eastAsia="Arial Unicode MS" w:hAnsi="Arial Narrow" w:cs="Calibri"/>
                <w:lang w:val="en-ZA" w:eastAsia="en-ZA"/>
              </w:rPr>
            </w:pPr>
            <w:r w:rsidRPr="00502FA7">
              <w:rPr>
                <w:rFonts w:ascii="Arial Narrow" w:eastAsia="Arial Unicode MS" w:hAnsi="Arial Narrow" w:cs="Calibri"/>
                <w:lang w:val="en-ZA" w:eastAsia="en-ZA"/>
              </w:rPr>
              <w:t>Variable Speed Drives (VSD’s)</w:t>
            </w:r>
          </w:p>
          <w:p w:rsidR="00D4414C" w:rsidRPr="00502FA7" w:rsidRDefault="00D4414C" w:rsidP="00D4414C">
            <w:pPr>
              <w:numPr>
                <w:ilvl w:val="0"/>
                <w:numId w:val="44"/>
              </w:numPr>
              <w:spacing w:after="200" w:line="276" w:lineRule="auto"/>
              <w:jc w:val="both"/>
              <w:rPr>
                <w:rFonts w:ascii="Arial Narrow" w:eastAsia="Arial Unicode MS" w:hAnsi="Arial Narrow" w:cs="Calibri"/>
                <w:lang w:val="en-ZA" w:eastAsia="en-ZA"/>
              </w:rPr>
            </w:pPr>
            <w:r w:rsidRPr="00502FA7">
              <w:rPr>
                <w:rFonts w:ascii="Arial Narrow" w:eastAsia="Arial Unicode MS" w:hAnsi="Arial Narrow" w:cs="Calibri"/>
                <w:lang w:val="en-ZA" w:eastAsia="en-ZA"/>
              </w:rPr>
              <w:t>Contactors and relays</w:t>
            </w:r>
          </w:p>
          <w:p w:rsidR="00D4414C" w:rsidRPr="00502FA7" w:rsidRDefault="00D4414C" w:rsidP="00D4414C">
            <w:pPr>
              <w:numPr>
                <w:ilvl w:val="0"/>
                <w:numId w:val="44"/>
              </w:numPr>
              <w:spacing w:after="200" w:line="276" w:lineRule="auto"/>
              <w:jc w:val="both"/>
              <w:rPr>
                <w:rFonts w:ascii="Arial Narrow" w:eastAsia="Arial Unicode MS" w:hAnsi="Arial Narrow" w:cs="Calibri"/>
                <w:lang w:val="en-ZA" w:eastAsia="en-ZA"/>
              </w:rPr>
            </w:pPr>
            <w:r w:rsidRPr="00502FA7">
              <w:rPr>
                <w:rFonts w:ascii="Arial Narrow" w:eastAsia="Arial Unicode MS" w:hAnsi="Arial Narrow" w:cs="Calibri"/>
                <w:lang w:val="en-ZA" w:eastAsia="en-ZA"/>
              </w:rPr>
              <w:t>Dampers</w:t>
            </w:r>
          </w:p>
          <w:p w:rsidR="00D4414C" w:rsidRPr="00502FA7" w:rsidRDefault="00D4414C" w:rsidP="00D4414C">
            <w:pPr>
              <w:numPr>
                <w:ilvl w:val="0"/>
                <w:numId w:val="44"/>
              </w:numPr>
              <w:spacing w:after="200" w:line="276" w:lineRule="auto"/>
              <w:jc w:val="both"/>
              <w:rPr>
                <w:rFonts w:ascii="Arial Narrow" w:eastAsia="Arial Unicode MS" w:hAnsi="Arial Narrow" w:cs="Calibri"/>
                <w:lang w:val="en-ZA" w:eastAsia="en-ZA"/>
              </w:rPr>
            </w:pPr>
            <w:r w:rsidRPr="00502FA7">
              <w:rPr>
                <w:rFonts w:ascii="Arial Narrow" w:eastAsia="Arial Unicode MS" w:hAnsi="Arial Narrow" w:cs="Calibri"/>
                <w:lang w:val="en-ZA" w:eastAsia="en-ZA"/>
              </w:rPr>
              <w:t>Actuators</w:t>
            </w:r>
          </w:p>
        </w:tc>
        <w:tc>
          <w:tcPr>
            <w:tcW w:w="900" w:type="dxa"/>
          </w:tcPr>
          <w:p w:rsidR="00D4414C" w:rsidRPr="00502FA7" w:rsidRDefault="00D4414C" w:rsidP="002B4BEE">
            <w:pPr>
              <w:spacing w:after="200" w:line="276" w:lineRule="auto"/>
              <w:jc w:val="center"/>
              <w:rPr>
                <w:rFonts w:ascii="Arial Narrow" w:eastAsia="Arial Unicode MS" w:hAnsi="Arial Narrow" w:cs="Calibri"/>
                <w:lang w:val="en-ZA" w:eastAsia="en-ZA"/>
              </w:rPr>
            </w:pPr>
            <w:r w:rsidRPr="00502FA7">
              <w:rPr>
                <w:rFonts w:ascii="Arial Narrow" w:eastAsia="Arial Unicode MS" w:hAnsi="Arial Narrow" w:cs="Calibri"/>
                <w:lang w:val="en-ZA" w:eastAsia="en-ZA"/>
              </w:rPr>
              <w:t>Sum</w:t>
            </w:r>
          </w:p>
        </w:tc>
        <w:tc>
          <w:tcPr>
            <w:tcW w:w="1620" w:type="dxa"/>
          </w:tcPr>
          <w:p w:rsidR="00D4414C" w:rsidRPr="00502FA7" w:rsidRDefault="00D4414C" w:rsidP="002B4BEE">
            <w:pPr>
              <w:spacing w:after="200" w:line="276" w:lineRule="auto"/>
              <w:jc w:val="center"/>
              <w:rPr>
                <w:rFonts w:ascii="Arial Narrow" w:eastAsia="Arial Unicode MS" w:hAnsi="Arial Narrow" w:cs="Calibri"/>
                <w:lang w:val="en-ZA" w:eastAsia="en-ZA"/>
              </w:rPr>
            </w:pPr>
            <w:r w:rsidRPr="00502FA7">
              <w:rPr>
                <w:rFonts w:ascii="Arial Narrow" w:eastAsia="Arial Unicode MS" w:hAnsi="Arial Narrow" w:cs="Calibri"/>
                <w:lang w:val="en-ZA" w:eastAsia="en-ZA"/>
              </w:rPr>
              <w:t>1</w:t>
            </w:r>
          </w:p>
        </w:tc>
        <w:tc>
          <w:tcPr>
            <w:tcW w:w="990" w:type="dxa"/>
          </w:tcPr>
          <w:p w:rsidR="00D4414C" w:rsidRPr="00502FA7" w:rsidRDefault="00D4414C" w:rsidP="002B4BEE">
            <w:pPr>
              <w:spacing w:after="200" w:line="276" w:lineRule="auto"/>
              <w:rPr>
                <w:rFonts w:ascii="Arial Narrow" w:eastAsia="Arial Unicode MS" w:hAnsi="Arial Narrow" w:cs="Calibri"/>
                <w:lang w:val="en-ZA" w:eastAsia="en-ZA"/>
              </w:rPr>
            </w:pPr>
          </w:p>
        </w:tc>
        <w:tc>
          <w:tcPr>
            <w:tcW w:w="2250" w:type="dxa"/>
          </w:tcPr>
          <w:p w:rsidR="00D4414C" w:rsidRPr="00502FA7" w:rsidRDefault="00D4414C" w:rsidP="002B4BEE">
            <w:pPr>
              <w:spacing w:after="200" w:line="276" w:lineRule="auto"/>
              <w:rPr>
                <w:rFonts w:ascii="Arial Narrow" w:eastAsia="Arial Unicode MS" w:hAnsi="Arial Narrow" w:cs="Calibri"/>
                <w:lang w:val="en-ZA" w:eastAsia="en-ZA"/>
              </w:rPr>
            </w:pPr>
          </w:p>
        </w:tc>
      </w:tr>
      <w:tr w:rsidR="00D4414C" w:rsidRPr="00C716CB" w:rsidTr="005D7263">
        <w:trPr>
          <w:trHeight w:val="372"/>
        </w:trPr>
        <w:tc>
          <w:tcPr>
            <w:tcW w:w="625" w:type="dxa"/>
          </w:tcPr>
          <w:p w:rsidR="00D4414C" w:rsidRPr="00502FA7" w:rsidRDefault="00D4414C" w:rsidP="002B4BEE">
            <w:pPr>
              <w:spacing w:after="200" w:line="276" w:lineRule="auto"/>
              <w:rPr>
                <w:rFonts w:ascii="Arial Narrow" w:eastAsia="Arial Unicode MS" w:hAnsi="Arial Narrow" w:cs="Calibri"/>
                <w:lang w:val="en-ZA" w:eastAsia="en-ZA"/>
              </w:rPr>
            </w:pPr>
            <w:r w:rsidRPr="00502FA7">
              <w:rPr>
                <w:rFonts w:ascii="Arial Narrow" w:eastAsia="Arial Unicode MS" w:hAnsi="Arial Narrow" w:cs="Calibri"/>
                <w:lang w:val="en-ZA" w:eastAsia="en-ZA"/>
              </w:rPr>
              <w:t>3.</w:t>
            </w:r>
          </w:p>
        </w:tc>
        <w:tc>
          <w:tcPr>
            <w:tcW w:w="4140" w:type="dxa"/>
          </w:tcPr>
          <w:p w:rsidR="00D4414C" w:rsidRPr="00502FA7" w:rsidRDefault="00D4414C" w:rsidP="002B4BEE">
            <w:pPr>
              <w:spacing w:after="200" w:line="276" w:lineRule="auto"/>
              <w:jc w:val="both"/>
              <w:rPr>
                <w:rFonts w:ascii="Arial Narrow" w:eastAsia="Arial Unicode MS" w:hAnsi="Arial Narrow" w:cs="Calibri"/>
                <w:lang w:val="en-ZA" w:eastAsia="en-ZA"/>
              </w:rPr>
            </w:pPr>
            <w:r w:rsidRPr="00502FA7">
              <w:rPr>
                <w:rFonts w:ascii="Arial Narrow" w:eastAsia="Arial Unicode MS" w:hAnsi="Arial Narrow" w:cs="Calibri"/>
                <w:lang w:val="en-ZA" w:eastAsia="en-ZA"/>
              </w:rPr>
              <w:t>Verification of Inputs</w:t>
            </w:r>
          </w:p>
          <w:p w:rsidR="00D4414C" w:rsidRPr="00502FA7" w:rsidRDefault="00D4414C" w:rsidP="00D4414C">
            <w:pPr>
              <w:numPr>
                <w:ilvl w:val="0"/>
                <w:numId w:val="44"/>
              </w:numPr>
              <w:spacing w:after="200" w:line="276" w:lineRule="auto"/>
              <w:jc w:val="both"/>
              <w:rPr>
                <w:rFonts w:ascii="Arial Narrow" w:eastAsia="Arial Unicode MS" w:hAnsi="Arial Narrow" w:cs="Calibri"/>
                <w:lang w:val="en-ZA" w:eastAsia="en-ZA"/>
              </w:rPr>
            </w:pPr>
            <w:r w:rsidRPr="00502FA7">
              <w:rPr>
                <w:rFonts w:ascii="Arial Narrow" w:eastAsia="Arial Unicode MS" w:hAnsi="Arial Narrow" w:cs="Calibri"/>
                <w:lang w:val="en-ZA" w:eastAsia="en-ZA"/>
              </w:rPr>
              <w:t>Sensors (pressure, temperature and liquid flow)</w:t>
            </w:r>
          </w:p>
          <w:p w:rsidR="00D4414C" w:rsidRPr="00502FA7" w:rsidRDefault="00D4414C" w:rsidP="00D4414C">
            <w:pPr>
              <w:numPr>
                <w:ilvl w:val="0"/>
                <w:numId w:val="44"/>
              </w:numPr>
              <w:spacing w:after="200" w:line="276" w:lineRule="auto"/>
              <w:jc w:val="both"/>
              <w:rPr>
                <w:rFonts w:ascii="Arial Narrow" w:eastAsia="Arial Unicode MS" w:hAnsi="Arial Narrow" w:cs="Calibri"/>
                <w:lang w:val="en-ZA" w:eastAsia="en-ZA"/>
              </w:rPr>
            </w:pPr>
            <w:r w:rsidRPr="00502FA7">
              <w:rPr>
                <w:rFonts w:ascii="Arial Narrow" w:eastAsia="Arial Unicode MS" w:hAnsi="Arial Narrow" w:cs="Calibri"/>
                <w:lang w:val="en-ZA" w:eastAsia="en-ZA"/>
              </w:rPr>
              <w:t xml:space="preserve">Communication of </w:t>
            </w:r>
            <w:proofErr w:type="spellStart"/>
            <w:r w:rsidRPr="00502FA7">
              <w:rPr>
                <w:rFonts w:ascii="Arial Narrow" w:eastAsia="Arial Unicode MS" w:hAnsi="Arial Narrow" w:cs="Calibri"/>
                <w:lang w:val="en-ZA" w:eastAsia="en-ZA"/>
              </w:rPr>
              <w:t>StruxureWare</w:t>
            </w:r>
            <w:proofErr w:type="spellEnd"/>
            <w:r w:rsidRPr="00502FA7">
              <w:rPr>
                <w:rFonts w:ascii="Arial Narrow" w:eastAsia="Arial Unicode MS" w:hAnsi="Arial Narrow" w:cs="Calibri"/>
                <w:lang w:val="en-ZA" w:eastAsia="en-ZA"/>
              </w:rPr>
              <w:t xml:space="preserve"> and Continuum system</w:t>
            </w:r>
          </w:p>
          <w:p w:rsidR="00D4414C" w:rsidRPr="00502FA7" w:rsidRDefault="00D4414C" w:rsidP="00D4414C">
            <w:pPr>
              <w:numPr>
                <w:ilvl w:val="0"/>
                <w:numId w:val="44"/>
              </w:numPr>
              <w:spacing w:after="200" w:line="276" w:lineRule="auto"/>
              <w:jc w:val="both"/>
              <w:rPr>
                <w:rFonts w:ascii="Arial Narrow" w:eastAsia="Arial Unicode MS" w:hAnsi="Arial Narrow" w:cs="Calibri"/>
                <w:lang w:val="en-ZA" w:eastAsia="en-ZA"/>
              </w:rPr>
            </w:pPr>
            <w:r w:rsidRPr="00502FA7">
              <w:rPr>
                <w:rFonts w:ascii="Arial Narrow" w:eastAsia="Arial Unicode MS" w:hAnsi="Arial Narrow" w:cs="Calibri"/>
                <w:lang w:val="en-ZA" w:eastAsia="en-ZA"/>
              </w:rPr>
              <w:t>Devices connected to BMS</w:t>
            </w:r>
          </w:p>
        </w:tc>
        <w:tc>
          <w:tcPr>
            <w:tcW w:w="900" w:type="dxa"/>
          </w:tcPr>
          <w:p w:rsidR="00D4414C" w:rsidRPr="00502FA7" w:rsidRDefault="00D4414C" w:rsidP="002B4BEE">
            <w:pPr>
              <w:spacing w:after="200" w:line="276" w:lineRule="auto"/>
              <w:jc w:val="center"/>
              <w:rPr>
                <w:rFonts w:ascii="Arial Narrow" w:eastAsia="Arial Unicode MS" w:hAnsi="Arial Narrow" w:cs="Calibri"/>
                <w:lang w:val="en-ZA" w:eastAsia="en-ZA"/>
              </w:rPr>
            </w:pPr>
            <w:r w:rsidRPr="00502FA7">
              <w:rPr>
                <w:rFonts w:ascii="Arial Narrow" w:eastAsia="Arial Unicode MS" w:hAnsi="Arial Narrow" w:cs="Calibri"/>
                <w:lang w:val="en-ZA" w:eastAsia="en-ZA"/>
              </w:rPr>
              <w:t>Sum</w:t>
            </w:r>
          </w:p>
        </w:tc>
        <w:tc>
          <w:tcPr>
            <w:tcW w:w="1620" w:type="dxa"/>
          </w:tcPr>
          <w:p w:rsidR="00D4414C" w:rsidRPr="00502FA7" w:rsidRDefault="00D4414C" w:rsidP="002B4BEE">
            <w:pPr>
              <w:spacing w:after="200" w:line="276" w:lineRule="auto"/>
              <w:jc w:val="center"/>
              <w:rPr>
                <w:rFonts w:ascii="Arial Narrow" w:eastAsia="Arial Unicode MS" w:hAnsi="Arial Narrow" w:cs="Calibri"/>
                <w:lang w:val="en-ZA" w:eastAsia="en-ZA"/>
              </w:rPr>
            </w:pPr>
            <w:r w:rsidRPr="00502FA7">
              <w:rPr>
                <w:rFonts w:ascii="Arial Narrow" w:eastAsia="Arial Unicode MS" w:hAnsi="Arial Narrow" w:cs="Calibri"/>
                <w:lang w:val="en-ZA" w:eastAsia="en-ZA"/>
              </w:rPr>
              <w:t>1</w:t>
            </w:r>
          </w:p>
        </w:tc>
        <w:tc>
          <w:tcPr>
            <w:tcW w:w="990" w:type="dxa"/>
          </w:tcPr>
          <w:p w:rsidR="00D4414C" w:rsidRPr="00502FA7" w:rsidRDefault="00D4414C" w:rsidP="002B4BEE">
            <w:pPr>
              <w:spacing w:after="200" w:line="276" w:lineRule="auto"/>
              <w:rPr>
                <w:rFonts w:ascii="Arial Narrow" w:eastAsia="Arial Unicode MS" w:hAnsi="Arial Narrow" w:cs="Calibri"/>
                <w:lang w:val="en-ZA" w:eastAsia="en-ZA"/>
              </w:rPr>
            </w:pPr>
          </w:p>
        </w:tc>
        <w:tc>
          <w:tcPr>
            <w:tcW w:w="2250" w:type="dxa"/>
          </w:tcPr>
          <w:p w:rsidR="00D4414C" w:rsidRPr="00502FA7" w:rsidRDefault="00D4414C" w:rsidP="002B4BEE">
            <w:pPr>
              <w:spacing w:after="200" w:line="276" w:lineRule="auto"/>
              <w:rPr>
                <w:rFonts w:ascii="Arial Narrow" w:eastAsia="Arial Unicode MS" w:hAnsi="Arial Narrow" w:cs="Calibri"/>
                <w:lang w:val="en-ZA" w:eastAsia="en-ZA"/>
              </w:rPr>
            </w:pPr>
          </w:p>
        </w:tc>
      </w:tr>
      <w:tr w:rsidR="00D4414C" w:rsidRPr="00C716CB" w:rsidTr="005D7263">
        <w:trPr>
          <w:trHeight w:val="372"/>
        </w:trPr>
        <w:tc>
          <w:tcPr>
            <w:tcW w:w="625" w:type="dxa"/>
          </w:tcPr>
          <w:p w:rsidR="00D4414C" w:rsidRPr="00502FA7" w:rsidRDefault="00D4414C" w:rsidP="002B4BEE">
            <w:pPr>
              <w:spacing w:after="200" w:line="276" w:lineRule="auto"/>
              <w:rPr>
                <w:rFonts w:ascii="Arial Narrow" w:eastAsia="Arial Unicode MS" w:hAnsi="Arial Narrow" w:cs="Calibri"/>
                <w:lang w:val="en-ZA" w:eastAsia="en-ZA"/>
              </w:rPr>
            </w:pPr>
            <w:r w:rsidRPr="00502FA7">
              <w:rPr>
                <w:rFonts w:ascii="Arial Narrow" w:eastAsia="Arial Unicode MS" w:hAnsi="Arial Narrow" w:cs="Calibri"/>
                <w:lang w:val="en-ZA" w:eastAsia="en-ZA"/>
              </w:rPr>
              <w:t>4.</w:t>
            </w:r>
          </w:p>
        </w:tc>
        <w:tc>
          <w:tcPr>
            <w:tcW w:w="4140" w:type="dxa"/>
          </w:tcPr>
          <w:p w:rsidR="00D4414C" w:rsidRPr="00502FA7" w:rsidRDefault="00D4414C" w:rsidP="002B4BEE">
            <w:pPr>
              <w:spacing w:after="200" w:line="276" w:lineRule="auto"/>
              <w:jc w:val="both"/>
              <w:rPr>
                <w:rFonts w:ascii="Arial Narrow" w:hAnsi="Arial Narrow"/>
                <w:lang w:val="en-ZA" w:eastAsia="en-ZA"/>
              </w:rPr>
            </w:pPr>
            <w:r w:rsidRPr="00502FA7">
              <w:rPr>
                <w:rFonts w:ascii="Arial Narrow" w:hAnsi="Arial Narrow"/>
                <w:lang w:val="en-ZA" w:eastAsia="en-ZA"/>
              </w:rPr>
              <w:t xml:space="preserve">Preparing and recording of Failure Mode Effect Analysis (FMEA) scenarios and relevant programming, including FMEA Reports. </w:t>
            </w:r>
          </w:p>
        </w:tc>
        <w:tc>
          <w:tcPr>
            <w:tcW w:w="900" w:type="dxa"/>
          </w:tcPr>
          <w:p w:rsidR="00D4414C" w:rsidRPr="00502FA7" w:rsidRDefault="00D4414C" w:rsidP="002B4BEE">
            <w:pPr>
              <w:spacing w:after="200" w:line="276" w:lineRule="auto"/>
              <w:jc w:val="center"/>
              <w:rPr>
                <w:rFonts w:ascii="Arial Narrow" w:eastAsia="Arial Unicode MS" w:hAnsi="Arial Narrow" w:cs="Calibri"/>
                <w:lang w:val="en-ZA" w:eastAsia="en-ZA"/>
              </w:rPr>
            </w:pPr>
            <w:r w:rsidRPr="00502FA7">
              <w:rPr>
                <w:rFonts w:ascii="Arial Narrow" w:eastAsia="Arial Unicode MS" w:hAnsi="Arial Narrow" w:cs="Calibri"/>
                <w:lang w:val="en-ZA" w:eastAsia="en-ZA"/>
              </w:rPr>
              <w:t>Sum</w:t>
            </w:r>
          </w:p>
        </w:tc>
        <w:tc>
          <w:tcPr>
            <w:tcW w:w="1620" w:type="dxa"/>
          </w:tcPr>
          <w:p w:rsidR="00D4414C" w:rsidRPr="00502FA7" w:rsidRDefault="00D4414C" w:rsidP="002B4BEE">
            <w:pPr>
              <w:spacing w:after="200" w:line="276" w:lineRule="auto"/>
              <w:jc w:val="center"/>
              <w:rPr>
                <w:rFonts w:ascii="Arial Narrow" w:eastAsia="Arial Unicode MS" w:hAnsi="Arial Narrow" w:cs="Calibri"/>
                <w:lang w:val="en-ZA" w:eastAsia="en-ZA"/>
              </w:rPr>
            </w:pPr>
            <w:r w:rsidRPr="00502FA7">
              <w:rPr>
                <w:rFonts w:ascii="Arial Narrow" w:eastAsia="Arial Unicode MS" w:hAnsi="Arial Narrow" w:cs="Calibri"/>
                <w:lang w:val="en-ZA" w:eastAsia="en-ZA"/>
              </w:rPr>
              <w:t>1</w:t>
            </w:r>
          </w:p>
        </w:tc>
        <w:tc>
          <w:tcPr>
            <w:tcW w:w="990" w:type="dxa"/>
          </w:tcPr>
          <w:p w:rsidR="00D4414C" w:rsidRPr="00502FA7" w:rsidRDefault="00D4414C" w:rsidP="002B4BEE">
            <w:pPr>
              <w:spacing w:after="200" w:line="276" w:lineRule="auto"/>
              <w:rPr>
                <w:rFonts w:ascii="Arial Narrow" w:eastAsia="Arial Unicode MS" w:hAnsi="Arial Narrow" w:cs="Calibri"/>
                <w:lang w:val="en-ZA" w:eastAsia="en-ZA"/>
              </w:rPr>
            </w:pPr>
          </w:p>
        </w:tc>
        <w:tc>
          <w:tcPr>
            <w:tcW w:w="2250" w:type="dxa"/>
          </w:tcPr>
          <w:p w:rsidR="00D4414C" w:rsidRPr="00502FA7" w:rsidRDefault="00D4414C" w:rsidP="002B4BEE">
            <w:pPr>
              <w:spacing w:after="200" w:line="276" w:lineRule="auto"/>
              <w:rPr>
                <w:rFonts w:ascii="Arial Narrow" w:eastAsia="Arial Unicode MS" w:hAnsi="Arial Narrow" w:cs="Calibri"/>
                <w:lang w:val="en-ZA" w:eastAsia="en-ZA"/>
              </w:rPr>
            </w:pPr>
          </w:p>
        </w:tc>
      </w:tr>
      <w:tr w:rsidR="00D4414C" w:rsidRPr="00C716CB" w:rsidTr="005D7263">
        <w:trPr>
          <w:trHeight w:val="372"/>
        </w:trPr>
        <w:tc>
          <w:tcPr>
            <w:tcW w:w="625" w:type="dxa"/>
          </w:tcPr>
          <w:p w:rsidR="00D4414C" w:rsidRPr="00502FA7" w:rsidRDefault="00D4414C" w:rsidP="002B4BEE">
            <w:pPr>
              <w:spacing w:after="200" w:line="276" w:lineRule="auto"/>
              <w:rPr>
                <w:rFonts w:ascii="Arial Narrow" w:eastAsia="Arial Unicode MS" w:hAnsi="Arial Narrow" w:cs="Calibri"/>
                <w:lang w:val="en-ZA" w:eastAsia="en-ZA"/>
              </w:rPr>
            </w:pPr>
            <w:r w:rsidRPr="00502FA7">
              <w:rPr>
                <w:rFonts w:ascii="Arial Narrow" w:eastAsia="Arial Unicode MS" w:hAnsi="Arial Narrow" w:cs="Calibri"/>
                <w:lang w:val="en-ZA" w:eastAsia="en-ZA"/>
              </w:rPr>
              <w:t>5.</w:t>
            </w:r>
          </w:p>
        </w:tc>
        <w:tc>
          <w:tcPr>
            <w:tcW w:w="4140" w:type="dxa"/>
          </w:tcPr>
          <w:p w:rsidR="00D4414C" w:rsidRPr="00502FA7" w:rsidRDefault="00D4414C" w:rsidP="002B4BEE">
            <w:pPr>
              <w:spacing w:after="200" w:line="276" w:lineRule="auto"/>
              <w:jc w:val="both"/>
              <w:rPr>
                <w:rFonts w:ascii="Arial Narrow" w:hAnsi="Arial Narrow" w:cs="Calibri"/>
                <w:color w:val="000000"/>
                <w:lang w:val="en-ZA" w:eastAsia="en-ZA"/>
              </w:rPr>
            </w:pPr>
            <w:r w:rsidRPr="00502FA7">
              <w:rPr>
                <w:rFonts w:ascii="Arial Narrow" w:hAnsi="Arial Narrow" w:cs="Calibri"/>
                <w:color w:val="000000"/>
                <w:lang w:val="en-ZA" w:eastAsia="en-ZA"/>
              </w:rPr>
              <w:t xml:space="preserve">Validation of </w:t>
            </w:r>
            <w:proofErr w:type="spellStart"/>
            <w:r w:rsidRPr="00502FA7">
              <w:rPr>
                <w:rFonts w:ascii="Arial Narrow" w:hAnsi="Arial Narrow" w:cs="Calibri"/>
                <w:color w:val="000000"/>
                <w:lang w:val="en-ZA" w:eastAsia="en-ZA"/>
              </w:rPr>
              <w:t>Auma</w:t>
            </w:r>
            <w:proofErr w:type="spellEnd"/>
            <w:r w:rsidRPr="00502FA7">
              <w:rPr>
                <w:rFonts w:ascii="Arial Narrow" w:hAnsi="Arial Narrow" w:cs="Calibri"/>
                <w:color w:val="000000"/>
                <w:lang w:val="en-ZA" w:eastAsia="en-ZA"/>
              </w:rPr>
              <w:t xml:space="preserve"> actuator valves and generate a due diligence report (SA07.5)</w:t>
            </w:r>
          </w:p>
        </w:tc>
        <w:tc>
          <w:tcPr>
            <w:tcW w:w="900" w:type="dxa"/>
          </w:tcPr>
          <w:p w:rsidR="00D4414C" w:rsidRPr="00502FA7" w:rsidRDefault="00D4414C" w:rsidP="002B4BEE">
            <w:pPr>
              <w:spacing w:after="200" w:line="276" w:lineRule="auto"/>
              <w:jc w:val="center"/>
              <w:rPr>
                <w:rFonts w:ascii="Arial Narrow" w:eastAsia="Arial Unicode MS" w:hAnsi="Arial Narrow" w:cs="Calibri"/>
                <w:lang w:val="en-ZA" w:eastAsia="en-ZA"/>
              </w:rPr>
            </w:pPr>
            <w:r w:rsidRPr="00502FA7">
              <w:rPr>
                <w:rFonts w:ascii="Arial Narrow" w:eastAsia="Arial Unicode MS" w:hAnsi="Arial Narrow" w:cs="Calibri"/>
                <w:lang w:val="en-ZA" w:eastAsia="en-ZA"/>
              </w:rPr>
              <w:t>Item</w:t>
            </w:r>
          </w:p>
        </w:tc>
        <w:tc>
          <w:tcPr>
            <w:tcW w:w="1620" w:type="dxa"/>
          </w:tcPr>
          <w:p w:rsidR="00D4414C" w:rsidRPr="00502FA7" w:rsidRDefault="00D4414C" w:rsidP="002B4BEE">
            <w:pPr>
              <w:spacing w:after="200" w:line="276" w:lineRule="auto"/>
              <w:jc w:val="center"/>
              <w:rPr>
                <w:rFonts w:ascii="Arial Narrow" w:eastAsia="Arial Unicode MS" w:hAnsi="Arial Narrow" w:cs="Calibri"/>
                <w:lang w:val="en-ZA" w:eastAsia="en-ZA"/>
              </w:rPr>
            </w:pPr>
            <w:r w:rsidRPr="00502FA7">
              <w:rPr>
                <w:rFonts w:ascii="Arial Narrow" w:eastAsia="Arial Unicode MS" w:hAnsi="Arial Narrow" w:cs="Calibri"/>
                <w:lang w:val="en-ZA" w:eastAsia="en-ZA"/>
              </w:rPr>
              <w:t>4</w:t>
            </w:r>
          </w:p>
        </w:tc>
        <w:tc>
          <w:tcPr>
            <w:tcW w:w="990" w:type="dxa"/>
          </w:tcPr>
          <w:p w:rsidR="00D4414C" w:rsidRPr="00502FA7" w:rsidRDefault="00D4414C" w:rsidP="002B4BEE">
            <w:pPr>
              <w:spacing w:after="200" w:line="276" w:lineRule="auto"/>
              <w:rPr>
                <w:rFonts w:ascii="Arial Narrow" w:eastAsia="Arial Unicode MS" w:hAnsi="Arial Narrow" w:cs="Calibri"/>
                <w:lang w:val="en-ZA" w:eastAsia="en-ZA"/>
              </w:rPr>
            </w:pPr>
          </w:p>
        </w:tc>
        <w:tc>
          <w:tcPr>
            <w:tcW w:w="2250" w:type="dxa"/>
          </w:tcPr>
          <w:p w:rsidR="00D4414C" w:rsidRPr="00502FA7" w:rsidRDefault="00D4414C" w:rsidP="002B4BEE">
            <w:pPr>
              <w:spacing w:after="200" w:line="276" w:lineRule="auto"/>
              <w:rPr>
                <w:rFonts w:ascii="Arial Narrow" w:eastAsia="Arial Unicode MS" w:hAnsi="Arial Narrow" w:cs="Calibri"/>
                <w:lang w:val="en-ZA" w:eastAsia="en-ZA"/>
              </w:rPr>
            </w:pPr>
          </w:p>
        </w:tc>
      </w:tr>
      <w:tr w:rsidR="00D4414C" w:rsidRPr="00C716CB" w:rsidTr="005D7263">
        <w:trPr>
          <w:trHeight w:val="372"/>
        </w:trPr>
        <w:tc>
          <w:tcPr>
            <w:tcW w:w="625" w:type="dxa"/>
          </w:tcPr>
          <w:p w:rsidR="00D4414C" w:rsidRPr="00502FA7" w:rsidRDefault="00D4414C" w:rsidP="002B4BEE">
            <w:pPr>
              <w:spacing w:after="200" w:line="276" w:lineRule="auto"/>
              <w:rPr>
                <w:rFonts w:ascii="Arial Narrow" w:eastAsia="Arial Unicode MS" w:hAnsi="Arial Narrow" w:cs="Calibri"/>
                <w:lang w:val="en-ZA" w:eastAsia="en-ZA"/>
              </w:rPr>
            </w:pPr>
            <w:r w:rsidRPr="00502FA7">
              <w:rPr>
                <w:rFonts w:ascii="Arial Narrow" w:eastAsia="Arial Unicode MS" w:hAnsi="Arial Narrow" w:cs="Calibri"/>
                <w:lang w:val="en-ZA" w:eastAsia="en-ZA"/>
              </w:rPr>
              <w:lastRenderedPageBreak/>
              <w:t>6.</w:t>
            </w:r>
          </w:p>
        </w:tc>
        <w:tc>
          <w:tcPr>
            <w:tcW w:w="4140" w:type="dxa"/>
          </w:tcPr>
          <w:p w:rsidR="00D4414C" w:rsidRPr="00502FA7" w:rsidRDefault="00D4414C" w:rsidP="002B4BEE">
            <w:pPr>
              <w:spacing w:after="200" w:line="276" w:lineRule="auto"/>
              <w:jc w:val="both"/>
              <w:rPr>
                <w:rFonts w:ascii="Arial Narrow" w:hAnsi="Arial Narrow" w:cs="Calibri"/>
                <w:color w:val="000000"/>
                <w:lang w:val="en-ZA" w:eastAsia="en-ZA"/>
              </w:rPr>
            </w:pPr>
            <w:r w:rsidRPr="00502FA7">
              <w:rPr>
                <w:rFonts w:ascii="Arial Narrow" w:hAnsi="Arial Narrow" w:cs="Calibri"/>
                <w:color w:val="000000"/>
                <w:lang w:val="en-ZA" w:eastAsia="en-ZA"/>
              </w:rPr>
              <w:t xml:space="preserve">Validation of </w:t>
            </w:r>
            <w:proofErr w:type="spellStart"/>
            <w:r w:rsidRPr="00502FA7">
              <w:rPr>
                <w:rFonts w:ascii="Arial Narrow" w:hAnsi="Arial Narrow" w:cs="Calibri"/>
                <w:color w:val="000000"/>
                <w:lang w:val="en-ZA" w:eastAsia="en-ZA"/>
              </w:rPr>
              <w:t>Auma</w:t>
            </w:r>
            <w:proofErr w:type="spellEnd"/>
            <w:r w:rsidRPr="00502FA7">
              <w:rPr>
                <w:rFonts w:ascii="Arial Narrow" w:hAnsi="Arial Narrow" w:cs="Calibri"/>
                <w:color w:val="000000"/>
                <w:lang w:val="en-ZA" w:eastAsia="en-ZA"/>
              </w:rPr>
              <w:t xml:space="preserve"> actuator valves and generate a due diligence report (SA10.1)</w:t>
            </w:r>
          </w:p>
        </w:tc>
        <w:tc>
          <w:tcPr>
            <w:tcW w:w="900" w:type="dxa"/>
          </w:tcPr>
          <w:p w:rsidR="00D4414C" w:rsidRPr="00502FA7" w:rsidRDefault="00D4414C" w:rsidP="002B4BEE">
            <w:pPr>
              <w:spacing w:after="200" w:line="276" w:lineRule="auto"/>
              <w:jc w:val="center"/>
              <w:rPr>
                <w:rFonts w:ascii="Arial Narrow" w:eastAsia="Arial Unicode MS" w:hAnsi="Arial Narrow" w:cs="Calibri"/>
                <w:lang w:val="en-ZA" w:eastAsia="en-ZA"/>
              </w:rPr>
            </w:pPr>
            <w:r w:rsidRPr="00502FA7">
              <w:rPr>
                <w:rFonts w:ascii="Arial Narrow" w:eastAsia="Arial Unicode MS" w:hAnsi="Arial Narrow" w:cs="Calibri"/>
                <w:lang w:val="en-ZA" w:eastAsia="en-ZA"/>
              </w:rPr>
              <w:t>Item</w:t>
            </w:r>
          </w:p>
        </w:tc>
        <w:tc>
          <w:tcPr>
            <w:tcW w:w="1620" w:type="dxa"/>
          </w:tcPr>
          <w:p w:rsidR="00D4414C" w:rsidRPr="00502FA7" w:rsidRDefault="00D4414C" w:rsidP="002B4BEE">
            <w:pPr>
              <w:spacing w:after="200" w:line="276" w:lineRule="auto"/>
              <w:jc w:val="center"/>
              <w:rPr>
                <w:rFonts w:ascii="Arial Narrow" w:eastAsia="Arial Unicode MS" w:hAnsi="Arial Narrow" w:cs="Calibri"/>
                <w:lang w:val="en-ZA" w:eastAsia="en-ZA"/>
              </w:rPr>
            </w:pPr>
            <w:r w:rsidRPr="00502FA7">
              <w:rPr>
                <w:rFonts w:ascii="Arial Narrow" w:eastAsia="Arial Unicode MS" w:hAnsi="Arial Narrow" w:cs="Calibri"/>
                <w:lang w:val="en-ZA" w:eastAsia="en-ZA"/>
              </w:rPr>
              <w:t>2</w:t>
            </w:r>
          </w:p>
        </w:tc>
        <w:tc>
          <w:tcPr>
            <w:tcW w:w="990" w:type="dxa"/>
          </w:tcPr>
          <w:p w:rsidR="00D4414C" w:rsidRPr="00502FA7" w:rsidRDefault="00D4414C" w:rsidP="002B4BEE">
            <w:pPr>
              <w:spacing w:after="200" w:line="276" w:lineRule="auto"/>
              <w:rPr>
                <w:rFonts w:ascii="Arial Narrow" w:eastAsia="Arial Unicode MS" w:hAnsi="Arial Narrow" w:cs="Calibri"/>
                <w:lang w:val="en-ZA" w:eastAsia="en-ZA"/>
              </w:rPr>
            </w:pPr>
          </w:p>
        </w:tc>
        <w:tc>
          <w:tcPr>
            <w:tcW w:w="2250" w:type="dxa"/>
          </w:tcPr>
          <w:p w:rsidR="00D4414C" w:rsidRPr="00502FA7" w:rsidRDefault="00D4414C" w:rsidP="002B4BEE">
            <w:pPr>
              <w:spacing w:after="200" w:line="276" w:lineRule="auto"/>
              <w:rPr>
                <w:rFonts w:ascii="Arial Narrow" w:eastAsia="Arial Unicode MS" w:hAnsi="Arial Narrow" w:cs="Calibri"/>
                <w:lang w:val="en-ZA" w:eastAsia="en-ZA"/>
              </w:rPr>
            </w:pPr>
          </w:p>
        </w:tc>
      </w:tr>
      <w:tr w:rsidR="00D4414C" w:rsidRPr="00C716CB" w:rsidTr="005D7263">
        <w:trPr>
          <w:trHeight w:val="372"/>
        </w:trPr>
        <w:tc>
          <w:tcPr>
            <w:tcW w:w="625" w:type="dxa"/>
          </w:tcPr>
          <w:p w:rsidR="00D4414C" w:rsidRPr="00502FA7" w:rsidRDefault="00D4414C" w:rsidP="002B4BEE">
            <w:pPr>
              <w:spacing w:after="200" w:line="276" w:lineRule="auto"/>
              <w:rPr>
                <w:rFonts w:ascii="Arial Narrow" w:eastAsia="Arial Unicode MS" w:hAnsi="Arial Narrow" w:cs="Calibri"/>
                <w:lang w:val="en-ZA" w:eastAsia="en-ZA"/>
              </w:rPr>
            </w:pPr>
            <w:r w:rsidRPr="00502FA7">
              <w:rPr>
                <w:rFonts w:ascii="Arial Narrow" w:eastAsia="Arial Unicode MS" w:hAnsi="Arial Narrow" w:cs="Calibri"/>
                <w:lang w:val="en-ZA" w:eastAsia="en-ZA"/>
              </w:rPr>
              <w:t>7.</w:t>
            </w:r>
          </w:p>
        </w:tc>
        <w:tc>
          <w:tcPr>
            <w:tcW w:w="4140" w:type="dxa"/>
          </w:tcPr>
          <w:p w:rsidR="00D4414C" w:rsidRPr="00502FA7" w:rsidRDefault="00D4414C" w:rsidP="002B4BEE">
            <w:pPr>
              <w:spacing w:after="200" w:line="276" w:lineRule="auto"/>
              <w:jc w:val="both"/>
              <w:rPr>
                <w:rFonts w:ascii="Arial Narrow" w:eastAsia="Arial Unicode MS" w:hAnsi="Arial Narrow" w:cs="Myanmar Text"/>
                <w:lang w:val="en-ZA" w:eastAsia="en-ZA"/>
              </w:rPr>
            </w:pPr>
            <w:r w:rsidRPr="00502FA7">
              <w:rPr>
                <w:rFonts w:ascii="Arial Narrow" w:eastAsia="Arial Unicode MS" w:hAnsi="Arial Narrow" w:cs="Myanmar Text"/>
                <w:lang w:val="en-ZA" w:eastAsia="en-ZA"/>
              </w:rPr>
              <w:t xml:space="preserve">Service of all modules in this facility. </w:t>
            </w:r>
          </w:p>
        </w:tc>
        <w:tc>
          <w:tcPr>
            <w:tcW w:w="900" w:type="dxa"/>
          </w:tcPr>
          <w:p w:rsidR="00D4414C" w:rsidRPr="00502FA7" w:rsidRDefault="00D4414C" w:rsidP="002B4BEE">
            <w:pPr>
              <w:spacing w:after="200" w:line="276" w:lineRule="auto"/>
              <w:jc w:val="center"/>
              <w:rPr>
                <w:rFonts w:ascii="Arial Narrow" w:eastAsia="Arial Unicode MS" w:hAnsi="Arial Narrow" w:cs="Myanmar Text"/>
                <w:lang w:val="en-ZA" w:eastAsia="en-ZA"/>
              </w:rPr>
            </w:pPr>
            <w:r w:rsidRPr="00502FA7">
              <w:rPr>
                <w:rFonts w:ascii="Arial Narrow" w:eastAsia="Arial Unicode MS" w:hAnsi="Arial Narrow" w:cs="Myanmar Text"/>
                <w:lang w:val="en-ZA" w:eastAsia="en-ZA"/>
              </w:rPr>
              <w:t xml:space="preserve">Sum </w:t>
            </w:r>
          </w:p>
        </w:tc>
        <w:tc>
          <w:tcPr>
            <w:tcW w:w="1620" w:type="dxa"/>
          </w:tcPr>
          <w:p w:rsidR="00D4414C" w:rsidRPr="00502FA7" w:rsidRDefault="00D4414C" w:rsidP="002B4BEE">
            <w:pPr>
              <w:spacing w:after="200" w:line="276" w:lineRule="auto"/>
              <w:jc w:val="center"/>
              <w:rPr>
                <w:rFonts w:ascii="Arial Narrow" w:eastAsia="Arial Unicode MS" w:hAnsi="Arial Narrow" w:cs="Myanmar Text"/>
                <w:lang w:val="en-ZA" w:eastAsia="en-ZA"/>
              </w:rPr>
            </w:pPr>
            <w:r w:rsidRPr="00502FA7">
              <w:rPr>
                <w:rFonts w:ascii="Arial Narrow" w:eastAsia="Arial Unicode MS" w:hAnsi="Arial Narrow" w:cs="Myanmar Text"/>
                <w:lang w:val="en-ZA" w:eastAsia="en-ZA"/>
              </w:rPr>
              <w:t>1</w:t>
            </w:r>
          </w:p>
        </w:tc>
        <w:tc>
          <w:tcPr>
            <w:tcW w:w="990" w:type="dxa"/>
          </w:tcPr>
          <w:p w:rsidR="00D4414C" w:rsidRPr="00502FA7" w:rsidRDefault="00D4414C" w:rsidP="002B4BEE">
            <w:pPr>
              <w:shd w:val="clear" w:color="auto" w:fill="FFFFFF"/>
              <w:spacing w:after="200" w:line="276" w:lineRule="auto"/>
              <w:rPr>
                <w:rFonts w:ascii="Arial Narrow" w:eastAsia="Arial Unicode MS" w:hAnsi="Arial Narrow" w:cs="Myanmar Text"/>
                <w:lang w:val="en-ZA" w:eastAsia="en-ZA"/>
              </w:rPr>
            </w:pPr>
          </w:p>
        </w:tc>
        <w:tc>
          <w:tcPr>
            <w:tcW w:w="2250" w:type="dxa"/>
          </w:tcPr>
          <w:p w:rsidR="00D4414C" w:rsidRPr="00502FA7" w:rsidRDefault="00D4414C" w:rsidP="002B4BEE">
            <w:pPr>
              <w:shd w:val="clear" w:color="auto" w:fill="FFFFFF"/>
              <w:spacing w:after="200" w:line="276" w:lineRule="auto"/>
              <w:rPr>
                <w:rFonts w:ascii="Arial Narrow" w:eastAsia="Arial Unicode MS" w:hAnsi="Arial Narrow" w:cs="Myanmar Text"/>
                <w:lang w:val="en-ZA" w:eastAsia="en-ZA"/>
              </w:rPr>
            </w:pPr>
          </w:p>
        </w:tc>
      </w:tr>
      <w:tr w:rsidR="00D4414C" w:rsidRPr="00C716CB" w:rsidTr="005D7263">
        <w:trPr>
          <w:trHeight w:val="372"/>
        </w:trPr>
        <w:tc>
          <w:tcPr>
            <w:tcW w:w="625" w:type="dxa"/>
          </w:tcPr>
          <w:p w:rsidR="00D4414C" w:rsidRPr="00502FA7" w:rsidRDefault="00D4414C" w:rsidP="002B4BEE">
            <w:pPr>
              <w:spacing w:after="200" w:line="276" w:lineRule="auto"/>
              <w:rPr>
                <w:rFonts w:ascii="Arial Narrow" w:eastAsia="Arial Unicode MS" w:hAnsi="Arial Narrow" w:cs="Calibri"/>
                <w:lang w:val="en-ZA" w:eastAsia="en-ZA"/>
              </w:rPr>
            </w:pPr>
          </w:p>
        </w:tc>
        <w:tc>
          <w:tcPr>
            <w:tcW w:w="4140" w:type="dxa"/>
          </w:tcPr>
          <w:p w:rsidR="00D4414C" w:rsidRPr="00502FA7" w:rsidRDefault="00D4414C" w:rsidP="002B4BEE">
            <w:pPr>
              <w:spacing w:after="200" w:line="276" w:lineRule="auto"/>
              <w:jc w:val="both"/>
              <w:rPr>
                <w:rFonts w:ascii="Arial Narrow" w:eastAsia="Arial Unicode MS" w:hAnsi="Arial Narrow" w:cs="Myanmar Text"/>
                <w:lang w:val="en-ZA" w:eastAsia="en-ZA"/>
              </w:rPr>
            </w:pPr>
            <w:r w:rsidRPr="00502FA7">
              <w:rPr>
                <w:rFonts w:ascii="Arial Narrow" w:eastAsia="Arial Unicode MS" w:hAnsi="Arial Narrow" w:cs="Myanmar Text"/>
                <w:lang w:val="en-ZA" w:eastAsia="en-ZA"/>
              </w:rPr>
              <w:t xml:space="preserve">Allow the amount of R20 000.00 (twenty thousand rand) as contingency to be used at the discretion of the principal agent and deducted in whole or part if not required.   </w:t>
            </w:r>
          </w:p>
        </w:tc>
        <w:tc>
          <w:tcPr>
            <w:tcW w:w="900" w:type="dxa"/>
          </w:tcPr>
          <w:p w:rsidR="00D4414C" w:rsidRPr="00502FA7" w:rsidRDefault="00D4414C" w:rsidP="002B4BEE">
            <w:pPr>
              <w:shd w:val="clear" w:color="auto" w:fill="FFFFFF"/>
              <w:spacing w:after="200" w:line="276" w:lineRule="auto"/>
              <w:jc w:val="center"/>
              <w:rPr>
                <w:rFonts w:ascii="Arial Narrow" w:eastAsia="Arial Unicode MS" w:hAnsi="Arial Narrow" w:cs="Myanmar Text"/>
                <w:lang w:val="en-ZA" w:eastAsia="en-ZA"/>
              </w:rPr>
            </w:pPr>
          </w:p>
        </w:tc>
        <w:tc>
          <w:tcPr>
            <w:tcW w:w="1620" w:type="dxa"/>
          </w:tcPr>
          <w:p w:rsidR="00D4414C" w:rsidRPr="00502FA7" w:rsidRDefault="00D4414C" w:rsidP="002B4BEE">
            <w:pPr>
              <w:shd w:val="clear" w:color="auto" w:fill="FFFFFF"/>
              <w:spacing w:after="200" w:line="276" w:lineRule="auto"/>
              <w:jc w:val="center"/>
              <w:rPr>
                <w:rFonts w:ascii="Arial Narrow" w:eastAsia="Arial Unicode MS" w:hAnsi="Arial Narrow" w:cs="Myanmar Text"/>
                <w:lang w:val="en-ZA" w:eastAsia="en-ZA"/>
              </w:rPr>
            </w:pPr>
          </w:p>
        </w:tc>
        <w:tc>
          <w:tcPr>
            <w:tcW w:w="990" w:type="dxa"/>
          </w:tcPr>
          <w:p w:rsidR="00D4414C" w:rsidRPr="00502FA7" w:rsidRDefault="00D4414C" w:rsidP="002B4BEE">
            <w:pPr>
              <w:shd w:val="clear" w:color="auto" w:fill="FFFFFF"/>
              <w:spacing w:after="200" w:line="276" w:lineRule="auto"/>
              <w:rPr>
                <w:rFonts w:ascii="Arial Narrow" w:eastAsia="Arial Unicode MS" w:hAnsi="Arial Narrow" w:cs="Myanmar Text"/>
                <w:lang w:val="en-ZA" w:eastAsia="en-ZA"/>
              </w:rPr>
            </w:pPr>
          </w:p>
        </w:tc>
        <w:tc>
          <w:tcPr>
            <w:tcW w:w="2250" w:type="dxa"/>
          </w:tcPr>
          <w:p w:rsidR="00D4414C" w:rsidRPr="00502FA7" w:rsidRDefault="00D4414C" w:rsidP="002B4BEE">
            <w:pPr>
              <w:shd w:val="clear" w:color="auto" w:fill="FFFFFF"/>
              <w:spacing w:after="200" w:line="276" w:lineRule="auto"/>
              <w:rPr>
                <w:rFonts w:ascii="Arial Narrow" w:eastAsia="Arial Unicode MS" w:hAnsi="Arial Narrow" w:cs="Myanmar Text"/>
                <w:lang w:val="en-ZA" w:eastAsia="en-ZA"/>
              </w:rPr>
            </w:pPr>
            <w:r w:rsidRPr="00502FA7">
              <w:rPr>
                <w:rFonts w:ascii="Arial Narrow" w:eastAsia="Arial Unicode MS" w:hAnsi="Arial Narrow" w:cs="Myanmar Text"/>
                <w:lang w:val="en-ZA" w:eastAsia="en-ZA"/>
              </w:rPr>
              <w:t>R20,000.00</w:t>
            </w:r>
          </w:p>
        </w:tc>
      </w:tr>
      <w:tr w:rsidR="005D7263" w:rsidRPr="00C716CB" w:rsidTr="00502FA7">
        <w:trPr>
          <w:trHeight w:val="372"/>
        </w:trPr>
        <w:tc>
          <w:tcPr>
            <w:tcW w:w="625" w:type="dxa"/>
          </w:tcPr>
          <w:p w:rsidR="005D7263" w:rsidRPr="00502FA7" w:rsidRDefault="005D7263" w:rsidP="002B4BEE">
            <w:pPr>
              <w:spacing w:after="200" w:line="276" w:lineRule="auto"/>
              <w:rPr>
                <w:rFonts w:ascii="Arial Narrow" w:eastAsia="Arial Unicode MS" w:hAnsi="Arial Narrow" w:cs="Calibri"/>
                <w:lang w:val="en-ZA" w:eastAsia="en-ZA"/>
              </w:rPr>
            </w:pPr>
          </w:p>
        </w:tc>
        <w:tc>
          <w:tcPr>
            <w:tcW w:w="9900" w:type="dxa"/>
            <w:gridSpan w:val="5"/>
            <w:shd w:val="clear" w:color="auto" w:fill="BFBFBF" w:themeFill="background1" w:themeFillShade="BF"/>
          </w:tcPr>
          <w:p w:rsidR="005D7263" w:rsidRPr="00502FA7" w:rsidRDefault="005D7263" w:rsidP="002B4BEE">
            <w:pPr>
              <w:shd w:val="clear" w:color="auto" w:fill="FFFFFF"/>
              <w:spacing w:after="200" w:line="276" w:lineRule="auto"/>
              <w:rPr>
                <w:rFonts w:ascii="Arial Narrow" w:eastAsia="Arial Unicode MS" w:hAnsi="Arial Narrow" w:cs="Myanmar Text"/>
                <w:lang w:val="en-ZA" w:eastAsia="en-ZA"/>
              </w:rPr>
            </w:pPr>
          </w:p>
        </w:tc>
      </w:tr>
      <w:tr w:rsidR="00D4414C" w:rsidRPr="00C716CB" w:rsidTr="005D7263">
        <w:trPr>
          <w:trHeight w:val="372"/>
        </w:trPr>
        <w:tc>
          <w:tcPr>
            <w:tcW w:w="625" w:type="dxa"/>
          </w:tcPr>
          <w:p w:rsidR="00D4414C" w:rsidRPr="00502FA7" w:rsidRDefault="00D4414C" w:rsidP="002B4BEE">
            <w:pPr>
              <w:spacing w:after="200" w:line="276" w:lineRule="auto"/>
              <w:rPr>
                <w:rFonts w:ascii="Arial Narrow" w:eastAsia="Arial Unicode MS" w:hAnsi="Arial Narrow" w:cs="Calibri"/>
                <w:lang w:val="en-ZA" w:eastAsia="en-ZA"/>
              </w:rPr>
            </w:pPr>
          </w:p>
        </w:tc>
        <w:tc>
          <w:tcPr>
            <w:tcW w:w="4140" w:type="dxa"/>
          </w:tcPr>
          <w:p w:rsidR="00D4414C" w:rsidRPr="00502FA7" w:rsidRDefault="00D4414C" w:rsidP="002B4BEE">
            <w:pPr>
              <w:spacing w:after="200" w:line="276" w:lineRule="auto"/>
              <w:rPr>
                <w:rFonts w:ascii="Arial Narrow" w:eastAsia="Arial Unicode MS" w:hAnsi="Arial Narrow" w:cs="Calibri"/>
                <w:b/>
                <w:lang w:val="en-ZA" w:eastAsia="en-ZA"/>
              </w:rPr>
            </w:pPr>
            <w:r w:rsidRPr="00502FA7">
              <w:rPr>
                <w:rFonts w:ascii="Arial Narrow" w:eastAsia="Arial Unicode MS" w:hAnsi="Arial Narrow" w:cs="Calibri"/>
                <w:b/>
                <w:lang w:val="en-ZA" w:eastAsia="en-ZA"/>
              </w:rPr>
              <w:t>TOTAL</w:t>
            </w:r>
          </w:p>
        </w:tc>
        <w:tc>
          <w:tcPr>
            <w:tcW w:w="900" w:type="dxa"/>
          </w:tcPr>
          <w:p w:rsidR="00D4414C" w:rsidRPr="00502FA7" w:rsidRDefault="00D4414C" w:rsidP="002B4BEE">
            <w:pPr>
              <w:spacing w:after="200" w:line="276" w:lineRule="auto"/>
              <w:jc w:val="center"/>
              <w:rPr>
                <w:rFonts w:ascii="Arial Narrow" w:eastAsia="Arial Unicode MS" w:hAnsi="Arial Narrow" w:cs="Calibri"/>
                <w:lang w:val="en-ZA" w:eastAsia="en-ZA"/>
              </w:rPr>
            </w:pPr>
          </w:p>
        </w:tc>
        <w:tc>
          <w:tcPr>
            <w:tcW w:w="1620" w:type="dxa"/>
          </w:tcPr>
          <w:p w:rsidR="00D4414C" w:rsidRPr="00502FA7" w:rsidRDefault="00D4414C" w:rsidP="002B4BEE">
            <w:pPr>
              <w:spacing w:after="200" w:line="276" w:lineRule="auto"/>
              <w:jc w:val="center"/>
              <w:rPr>
                <w:rFonts w:ascii="Arial Narrow" w:eastAsia="Arial Unicode MS" w:hAnsi="Arial Narrow" w:cs="Calibri"/>
                <w:lang w:val="en-ZA" w:eastAsia="en-ZA"/>
              </w:rPr>
            </w:pPr>
          </w:p>
        </w:tc>
        <w:tc>
          <w:tcPr>
            <w:tcW w:w="990" w:type="dxa"/>
          </w:tcPr>
          <w:p w:rsidR="00D4414C" w:rsidRPr="00502FA7" w:rsidRDefault="00D4414C" w:rsidP="002B4BEE">
            <w:pPr>
              <w:spacing w:after="200" w:line="276" w:lineRule="auto"/>
              <w:rPr>
                <w:rFonts w:ascii="Arial Narrow" w:eastAsia="Arial Unicode MS" w:hAnsi="Arial Narrow" w:cs="Calibri"/>
                <w:lang w:val="en-ZA" w:eastAsia="en-ZA"/>
              </w:rPr>
            </w:pPr>
          </w:p>
        </w:tc>
        <w:tc>
          <w:tcPr>
            <w:tcW w:w="2250" w:type="dxa"/>
          </w:tcPr>
          <w:p w:rsidR="00D4414C" w:rsidRPr="00502FA7" w:rsidRDefault="00D4414C" w:rsidP="002B4BEE">
            <w:pPr>
              <w:spacing w:after="200" w:line="276" w:lineRule="auto"/>
              <w:rPr>
                <w:rFonts w:ascii="Arial Narrow" w:eastAsia="Arial Unicode MS" w:hAnsi="Arial Narrow" w:cs="Calibri"/>
                <w:lang w:val="en-ZA" w:eastAsia="en-ZA"/>
              </w:rPr>
            </w:pPr>
          </w:p>
        </w:tc>
      </w:tr>
      <w:tr w:rsidR="00D4414C" w:rsidRPr="00C716CB" w:rsidTr="005D7263">
        <w:trPr>
          <w:trHeight w:val="372"/>
        </w:trPr>
        <w:tc>
          <w:tcPr>
            <w:tcW w:w="625" w:type="dxa"/>
          </w:tcPr>
          <w:p w:rsidR="00D4414C" w:rsidRPr="00502FA7" w:rsidRDefault="00D4414C" w:rsidP="002B4BEE">
            <w:pPr>
              <w:spacing w:after="200" w:line="276" w:lineRule="auto"/>
              <w:rPr>
                <w:rFonts w:ascii="Arial Narrow" w:eastAsia="Arial Unicode MS" w:hAnsi="Arial Narrow" w:cs="Calibri"/>
                <w:lang w:val="en-ZA" w:eastAsia="en-ZA"/>
              </w:rPr>
            </w:pPr>
          </w:p>
        </w:tc>
        <w:tc>
          <w:tcPr>
            <w:tcW w:w="4140" w:type="dxa"/>
          </w:tcPr>
          <w:p w:rsidR="00D4414C" w:rsidRPr="00502FA7" w:rsidRDefault="00D4414C" w:rsidP="002B4BEE">
            <w:pPr>
              <w:spacing w:after="200" w:line="276" w:lineRule="auto"/>
              <w:rPr>
                <w:rFonts w:ascii="Arial Narrow" w:eastAsia="Arial Unicode MS" w:hAnsi="Arial Narrow" w:cs="Calibri"/>
                <w:b/>
                <w:lang w:val="en-ZA" w:eastAsia="en-ZA"/>
              </w:rPr>
            </w:pPr>
            <w:r w:rsidRPr="00502FA7">
              <w:rPr>
                <w:rFonts w:ascii="Arial Narrow" w:eastAsia="Arial Unicode MS" w:hAnsi="Arial Narrow" w:cs="Calibri"/>
                <w:b/>
                <w:lang w:val="en-ZA" w:eastAsia="en-ZA"/>
              </w:rPr>
              <w:t>PLUS 15% VAT</w:t>
            </w:r>
          </w:p>
        </w:tc>
        <w:tc>
          <w:tcPr>
            <w:tcW w:w="900" w:type="dxa"/>
          </w:tcPr>
          <w:p w:rsidR="00D4414C" w:rsidRPr="00502FA7" w:rsidRDefault="00D4414C" w:rsidP="002B4BEE">
            <w:pPr>
              <w:spacing w:after="200" w:line="276" w:lineRule="auto"/>
              <w:jc w:val="center"/>
              <w:rPr>
                <w:rFonts w:ascii="Arial Narrow" w:eastAsia="Arial Unicode MS" w:hAnsi="Arial Narrow" w:cs="Calibri"/>
                <w:lang w:val="en-ZA" w:eastAsia="en-ZA"/>
              </w:rPr>
            </w:pPr>
          </w:p>
        </w:tc>
        <w:tc>
          <w:tcPr>
            <w:tcW w:w="1620" w:type="dxa"/>
          </w:tcPr>
          <w:p w:rsidR="00D4414C" w:rsidRPr="00502FA7" w:rsidRDefault="00D4414C" w:rsidP="002B4BEE">
            <w:pPr>
              <w:spacing w:after="200" w:line="276" w:lineRule="auto"/>
              <w:jc w:val="center"/>
              <w:rPr>
                <w:rFonts w:ascii="Arial Narrow" w:eastAsia="Arial Unicode MS" w:hAnsi="Arial Narrow" w:cs="Calibri"/>
                <w:lang w:val="en-ZA" w:eastAsia="en-ZA"/>
              </w:rPr>
            </w:pPr>
          </w:p>
        </w:tc>
        <w:tc>
          <w:tcPr>
            <w:tcW w:w="990" w:type="dxa"/>
          </w:tcPr>
          <w:p w:rsidR="00D4414C" w:rsidRPr="00502FA7" w:rsidRDefault="00D4414C" w:rsidP="002B4BEE">
            <w:pPr>
              <w:spacing w:after="200" w:line="276" w:lineRule="auto"/>
              <w:rPr>
                <w:rFonts w:ascii="Arial Narrow" w:eastAsia="Arial Unicode MS" w:hAnsi="Arial Narrow" w:cs="Calibri"/>
                <w:lang w:val="en-ZA" w:eastAsia="en-ZA"/>
              </w:rPr>
            </w:pPr>
          </w:p>
        </w:tc>
        <w:tc>
          <w:tcPr>
            <w:tcW w:w="2250" w:type="dxa"/>
          </w:tcPr>
          <w:p w:rsidR="00D4414C" w:rsidRPr="00502FA7" w:rsidRDefault="00D4414C" w:rsidP="002B4BEE">
            <w:pPr>
              <w:spacing w:after="200" w:line="276" w:lineRule="auto"/>
              <w:rPr>
                <w:rFonts w:ascii="Arial Narrow" w:eastAsia="Arial Unicode MS" w:hAnsi="Arial Narrow" w:cs="Calibri"/>
                <w:lang w:val="en-ZA" w:eastAsia="en-ZA"/>
              </w:rPr>
            </w:pPr>
          </w:p>
        </w:tc>
      </w:tr>
      <w:tr w:rsidR="00D4414C" w:rsidRPr="00C716CB" w:rsidTr="005D7263">
        <w:trPr>
          <w:trHeight w:val="372"/>
        </w:trPr>
        <w:tc>
          <w:tcPr>
            <w:tcW w:w="625" w:type="dxa"/>
          </w:tcPr>
          <w:p w:rsidR="00D4414C" w:rsidRPr="00502FA7" w:rsidRDefault="00D4414C" w:rsidP="002B4BEE">
            <w:pPr>
              <w:spacing w:after="200" w:line="276" w:lineRule="auto"/>
              <w:rPr>
                <w:rFonts w:ascii="Arial Narrow" w:eastAsia="Arial Unicode MS" w:hAnsi="Arial Narrow" w:cs="Calibri"/>
                <w:lang w:val="en-ZA" w:eastAsia="en-ZA"/>
              </w:rPr>
            </w:pPr>
          </w:p>
        </w:tc>
        <w:tc>
          <w:tcPr>
            <w:tcW w:w="4140" w:type="dxa"/>
          </w:tcPr>
          <w:p w:rsidR="00D4414C" w:rsidRPr="00502FA7" w:rsidRDefault="00D4414C" w:rsidP="002B4BEE">
            <w:pPr>
              <w:spacing w:after="200" w:line="276" w:lineRule="auto"/>
              <w:rPr>
                <w:rFonts w:ascii="Arial Narrow" w:eastAsia="Arial Unicode MS" w:hAnsi="Arial Narrow" w:cs="Calibri"/>
                <w:b/>
                <w:lang w:val="en-ZA" w:eastAsia="en-ZA"/>
              </w:rPr>
            </w:pPr>
            <w:r w:rsidRPr="00502FA7">
              <w:rPr>
                <w:rFonts w:ascii="Arial Narrow" w:eastAsia="Arial Unicode MS" w:hAnsi="Arial Narrow" w:cs="Calibri"/>
                <w:b/>
                <w:lang w:val="en-ZA" w:eastAsia="en-ZA"/>
              </w:rPr>
              <w:t>GRAND TOTAL</w:t>
            </w:r>
          </w:p>
        </w:tc>
        <w:tc>
          <w:tcPr>
            <w:tcW w:w="900" w:type="dxa"/>
          </w:tcPr>
          <w:p w:rsidR="00D4414C" w:rsidRPr="00502FA7" w:rsidRDefault="00D4414C" w:rsidP="002B4BEE">
            <w:pPr>
              <w:spacing w:after="200" w:line="276" w:lineRule="auto"/>
              <w:jc w:val="center"/>
              <w:rPr>
                <w:rFonts w:ascii="Arial Narrow" w:eastAsia="Arial Unicode MS" w:hAnsi="Arial Narrow" w:cs="Calibri"/>
                <w:lang w:val="en-ZA" w:eastAsia="en-ZA"/>
              </w:rPr>
            </w:pPr>
          </w:p>
        </w:tc>
        <w:tc>
          <w:tcPr>
            <w:tcW w:w="1620" w:type="dxa"/>
          </w:tcPr>
          <w:p w:rsidR="00D4414C" w:rsidRPr="00502FA7" w:rsidRDefault="00D4414C" w:rsidP="002B4BEE">
            <w:pPr>
              <w:spacing w:after="200" w:line="276" w:lineRule="auto"/>
              <w:jc w:val="center"/>
              <w:rPr>
                <w:rFonts w:ascii="Arial Narrow" w:eastAsia="Arial Unicode MS" w:hAnsi="Arial Narrow" w:cs="Calibri"/>
                <w:lang w:val="en-ZA" w:eastAsia="en-ZA"/>
              </w:rPr>
            </w:pPr>
          </w:p>
        </w:tc>
        <w:tc>
          <w:tcPr>
            <w:tcW w:w="990" w:type="dxa"/>
          </w:tcPr>
          <w:p w:rsidR="00D4414C" w:rsidRPr="00502FA7" w:rsidRDefault="00D4414C" w:rsidP="002B4BEE">
            <w:pPr>
              <w:spacing w:after="200" w:line="276" w:lineRule="auto"/>
              <w:rPr>
                <w:rFonts w:ascii="Arial Narrow" w:eastAsia="Arial Unicode MS" w:hAnsi="Arial Narrow" w:cs="Calibri"/>
                <w:lang w:val="en-ZA" w:eastAsia="en-ZA"/>
              </w:rPr>
            </w:pPr>
          </w:p>
        </w:tc>
        <w:tc>
          <w:tcPr>
            <w:tcW w:w="2250" w:type="dxa"/>
          </w:tcPr>
          <w:p w:rsidR="00D4414C" w:rsidRPr="00502FA7" w:rsidRDefault="00D4414C" w:rsidP="002B4BEE">
            <w:pPr>
              <w:spacing w:after="200" w:line="276" w:lineRule="auto"/>
              <w:rPr>
                <w:rFonts w:ascii="Arial Narrow" w:eastAsia="Arial Unicode MS" w:hAnsi="Arial Narrow" w:cs="Calibri"/>
                <w:lang w:val="en-ZA" w:eastAsia="en-ZA"/>
              </w:rPr>
            </w:pPr>
          </w:p>
        </w:tc>
      </w:tr>
      <w:tr w:rsidR="00D4414C" w:rsidRPr="00C716CB" w:rsidTr="005D7263">
        <w:trPr>
          <w:trHeight w:val="372"/>
        </w:trPr>
        <w:tc>
          <w:tcPr>
            <w:tcW w:w="625" w:type="dxa"/>
          </w:tcPr>
          <w:p w:rsidR="00D4414C" w:rsidRPr="00502FA7" w:rsidRDefault="00D4414C" w:rsidP="002B4BEE">
            <w:pPr>
              <w:spacing w:after="200" w:line="276" w:lineRule="auto"/>
              <w:rPr>
                <w:rFonts w:ascii="Arial Narrow" w:eastAsia="Arial Unicode MS" w:hAnsi="Arial Narrow" w:cs="Calibri"/>
                <w:lang w:val="en-ZA" w:eastAsia="en-ZA"/>
              </w:rPr>
            </w:pPr>
          </w:p>
        </w:tc>
        <w:tc>
          <w:tcPr>
            <w:tcW w:w="4140" w:type="dxa"/>
          </w:tcPr>
          <w:p w:rsidR="00D4414C" w:rsidRPr="00502FA7" w:rsidRDefault="00D4414C" w:rsidP="002B4BEE">
            <w:pPr>
              <w:spacing w:after="200" w:line="276" w:lineRule="auto"/>
              <w:rPr>
                <w:rFonts w:ascii="Arial Narrow" w:eastAsia="Arial Unicode MS" w:hAnsi="Arial Narrow" w:cs="Calibri"/>
                <w:lang w:val="en-ZA" w:eastAsia="en-ZA"/>
              </w:rPr>
            </w:pPr>
            <w:r w:rsidRPr="00502FA7">
              <w:rPr>
                <w:rFonts w:ascii="Arial Narrow" w:eastAsia="Arial Unicode MS" w:hAnsi="Arial Narrow" w:cs="Calibri"/>
                <w:lang w:val="en-ZA" w:eastAsia="en-ZA"/>
              </w:rPr>
              <w:t>Estimated time to complete work above</w:t>
            </w:r>
          </w:p>
        </w:tc>
        <w:tc>
          <w:tcPr>
            <w:tcW w:w="900" w:type="dxa"/>
          </w:tcPr>
          <w:p w:rsidR="00D4414C" w:rsidRPr="00502FA7" w:rsidRDefault="00D4414C" w:rsidP="002B4BEE">
            <w:pPr>
              <w:spacing w:after="200" w:line="276" w:lineRule="auto"/>
              <w:jc w:val="center"/>
              <w:rPr>
                <w:rFonts w:ascii="Arial Narrow" w:eastAsia="Arial Unicode MS" w:hAnsi="Arial Narrow" w:cs="Calibri"/>
                <w:lang w:val="en-ZA" w:eastAsia="en-ZA"/>
              </w:rPr>
            </w:pPr>
          </w:p>
        </w:tc>
        <w:tc>
          <w:tcPr>
            <w:tcW w:w="1620" w:type="dxa"/>
          </w:tcPr>
          <w:p w:rsidR="00D4414C" w:rsidRPr="00502FA7" w:rsidRDefault="00D4414C" w:rsidP="002B4BEE">
            <w:pPr>
              <w:spacing w:after="200" w:line="276" w:lineRule="auto"/>
              <w:jc w:val="center"/>
              <w:rPr>
                <w:rFonts w:ascii="Arial Narrow" w:eastAsia="Arial Unicode MS" w:hAnsi="Arial Narrow" w:cs="Calibri"/>
                <w:lang w:val="en-ZA" w:eastAsia="en-ZA"/>
              </w:rPr>
            </w:pPr>
          </w:p>
        </w:tc>
        <w:tc>
          <w:tcPr>
            <w:tcW w:w="990" w:type="dxa"/>
          </w:tcPr>
          <w:p w:rsidR="00D4414C" w:rsidRPr="00502FA7" w:rsidRDefault="00D4414C" w:rsidP="002B4BEE">
            <w:pPr>
              <w:spacing w:after="200" w:line="276" w:lineRule="auto"/>
              <w:rPr>
                <w:rFonts w:ascii="Arial Narrow" w:eastAsia="Arial Unicode MS" w:hAnsi="Arial Narrow" w:cs="Calibri"/>
                <w:lang w:val="en-ZA" w:eastAsia="en-ZA"/>
              </w:rPr>
            </w:pPr>
          </w:p>
        </w:tc>
        <w:tc>
          <w:tcPr>
            <w:tcW w:w="2250" w:type="dxa"/>
          </w:tcPr>
          <w:p w:rsidR="00D4414C" w:rsidRPr="00502FA7" w:rsidRDefault="00D4414C" w:rsidP="002B4BEE">
            <w:pPr>
              <w:spacing w:after="200" w:line="276" w:lineRule="auto"/>
              <w:rPr>
                <w:rFonts w:ascii="Arial Narrow" w:eastAsia="Arial Unicode MS" w:hAnsi="Arial Narrow" w:cs="Calibri"/>
                <w:lang w:val="en-ZA" w:eastAsia="en-ZA"/>
              </w:rPr>
            </w:pPr>
          </w:p>
        </w:tc>
      </w:tr>
    </w:tbl>
    <w:p w:rsidR="0083651C" w:rsidRDefault="0083651C"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Default="005D7263" w:rsidP="0083651C">
      <w:pPr>
        <w:rPr>
          <w:rFonts w:ascii="Arial Narrow" w:hAnsi="Arial Narrow"/>
          <w:sz w:val="22"/>
          <w:szCs w:val="22"/>
        </w:rPr>
      </w:pPr>
    </w:p>
    <w:p w:rsidR="005D7263" w:rsidRPr="00804C98" w:rsidRDefault="005D7263"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846914">
              <w:rPr>
                <w:rFonts w:ascii="Arial Narrow" w:hAnsi="Arial Narrow"/>
                <w:b/>
                <w:sz w:val="22"/>
                <w:szCs w:val="22"/>
              </w:rPr>
              <w:t>1715144/23</w:t>
            </w:r>
            <w:r w:rsidR="00A5552E" w:rsidRPr="00A5552E">
              <w:rPr>
                <w:rFonts w:ascii="Arial Narrow" w:hAnsi="Arial Narrow"/>
                <w:b/>
                <w:sz w:val="22"/>
                <w:szCs w:val="22"/>
              </w:rPr>
              <w:t>-2</w:t>
            </w:r>
            <w:r w:rsidR="00846914">
              <w:rPr>
                <w:rFonts w:ascii="Arial Narrow" w:hAnsi="Arial Narrow"/>
                <w:b/>
                <w:sz w:val="22"/>
                <w:szCs w:val="22"/>
              </w:rPr>
              <w:t>4</w:t>
            </w: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187E88">
              <w:rPr>
                <w:rFonts w:ascii="Arial Narrow" w:hAnsi="Arial Narrow"/>
                <w:b/>
                <w:sz w:val="22"/>
                <w:szCs w:val="22"/>
              </w:rPr>
              <w:t>26</w:t>
            </w:r>
            <w:r w:rsidR="00846914">
              <w:rPr>
                <w:rFonts w:ascii="Arial Narrow" w:hAnsi="Arial Narrow"/>
                <w:b/>
                <w:sz w:val="22"/>
                <w:szCs w:val="22"/>
              </w:rPr>
              <w:t xml:space="preserve"> May</w:t>
            </w:r>
            <w:r w:rsidR="00A5552E" w:rsidRPr="00A5552E">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1770CF">
      <w:pPr>
        <w:tabs>
          <w:tab w:val="left" w:pos="-963"/>
          <w:tab w:val="left" w:pos="-720"/>
          <w:tab w:val="left" w:pos="900"/>
          <w:tab w:val="left" w:pos="2250"/>
          <w:tab w:val="left" w:pos="7363"/>
        </w:tabs>
        <w:jc w:val="both"/>
        <w:rPr>
          <w:rFonts w:ascii="Arial Narrow" w:hAnsi="Arial Narrow" w:cs="Arial Narrow"/>
          <w:b/>
          <w:lang w:val="en-GB"/>
        </w:rPr>
      </w:pPr>
    </w:p>
    <w:p w:rsidR="005D7263" w:rsidRDefault="005D7263" w:rsidP="001770CF">
      <w:pPr>
        <w:tabs>
          <w:tab w:val="left" w:pos="-963"/>
          <w:tab w:val="left" w:pos="-720"/>
          <w:tab w:val="left" w:pos="900"/>
          <w:tab w:val="left" w:pos="2250"/>
          <w:tab w:val="left" w:pos="7363"/>
        </w:tabs>
        <w:jc w:val="both"/>
        <w:rPr>
          <w:rFonts w:ascii="Arial Narrow" w:hAnsi="Arial Narrow" w:cs="Arial Narrow"/>
          <w:b/>
          <w:lang w:val="en-GB"/>
        </w:rPr>
      </w:pPr>
    </w:p>
    <w:p w:rsidR="005D7263" w:rsidRDefault="005D7263" w:rsidP="001770CF">
      <w:pPr>
        <w:tabs>
          <w:tab w:val="left" w:pos="-963"/>
          <w:tab w:val="left" w:pos="-720"/>
          <w:tab w:val="left" w:pos="900"/>
          <w:tab w:val="left" w:pos="2250"/>
          <w:tab w:val="left" w:pos="7363"/>
        </w:tabs>
        <w:jc w:val="both"/>
        <w:rPr>
          <w:rFonts w:ascii="Arial Narrow" w:hAnsi="Arial Narrow" w:cs="Arial Narrow"/>
          <w:b/>
          <w:lang w:val="en-GB"/>
        </w:rPr>
      </w:pPr>
    </w:p>
    <w:p w:rsidR="005D7263" w:rsidRDefault="005D7263" w:rsidP="001770CF">
      <w:pPr>
        <w:tabs>
          <w:tab w:val="left" w:pos="-963"/>
          <w:tab w:val="left" w:pos="-720"/>
          <w:tab w:val="left" w:pos="900"/>
          <w:tab w:val="left" w:pos="2250"/>
          <w:tab w:val="left" w:pos="7363"/>
        </w:tabs>
        <w:jc w:val="both"/>
        <w:rPr>
          <w:rFonts w:ascii="Arial Narrow" w:hAnsi="Arial Narrow" w:cs="Arial Narrow"/>
          <w:b/>
          <w:lang w:val="en-GB"/>
        </w:rPr>
      </w:pPr>
    </w:p>
    <w:p w:rsidR="005D7263" w:rsidRDefault="005D7263" w:rsidP="001770CF">
      <w:pPr>
        <w:tabs>
          <w:tab w:val="left" w:pos="-963"/>
          <w:tab w:val="left" w:pos="-720"/>
          <w:tab w:val="left" w:pos="900"/>
          <w:tab w:val="left" w:pos="2250"/>
          <w:tab w:val="left" w:pos="7363"/>
        </w:tabs>
        <w:jc w:val="both"/>
        <w:rPr>
          <w:rFonts w:ascii="Arial Narrow" w:hAnsi="Arial Narrow" w:cs="Arial Narrow"/>
          <w:b/>
          <w:lang w:val="en-GB"/>
        </w:rPr>
      </w:pPr>
    </w:p>
    <w:p w:rsidR="005D7263" w:rsidRDefault="005D7263" w:rsidP="001770CF">
      <w:pPr>
        <w:tabs>
          <w:tab w:val="left" w:pos="-963"/>
          <w:tab w:val="left" w:pos="-720"/>
          <w:tab w:val="left" w:pos="900"/>
          <w:tab w:val="left" w:pos="2250"/>
          <w:tab w:val="left" w:pos="7363"/>
        </w:tabs>
        <w:jc w:val="both"/>
        <w:rPr>
          <w:rFonts w:ascii="Arial Narrow" w:hAnsi="Arial Narrow" w:cs="Arial Narrow"/>
          <w:b/>
          <w:lang w:val="en-GB"/>
        </w:rPr>
      </w:pPr>
    </w:p>
    <w:p w:rsidR="005D7263" w:rsidRDefault="005D7263" w:rsidP="001770CF">
      <w:pPr>
        <w:tabs>
          <w:tab w:val="left" w:pos="-963"/>
          <w:tab w:val="left" w:pos="-720"/>
          <w:tab w:val="left" w:pos="900"/>
          <w:tab w:val="left" w:pos="2250"/>
          <w:tab w:val="left" w:pos="7363"/>
        </w:tabs>
        <w:jc w:val="both"/>
        <w:rPr>
          <w:rFonts w:ascii="Arial Narrow" w:hAnsi="Arial Narrow" w:cs="Arial Narrow"/>
          <w:b/>
          <w:lang w:val="en-GB"/>
        </w:rPr>
      </w:pPr>
    </w:p>
    <w:p w:rsidR="005D7263" w:rsidRDefault="005D7263" w:rsidP="001770CF">
      <w:pPr>
        <w:tabs>
          <w:tab w:val="left" w:pos="-963"/>
          <w:tab w:val="left" w:pos="-720"/>
          <w:tab w:val="left" w:pos="900"/>
          <w:tab w:val="left" w:pos="2250"/>
          <w:tab w:val="left" w:pos="7363"/>
        </w:tabs>
        <w:jc w:val="both"/>
        <w:rPr>
          <w:rFonts w:ascii="Arial Narrow" w:hAnsi="Arial Narrow" w:cs="Arial Narrow"/>
          <w:b/>
          <w:lang w:val="en-GB"/>
        </w:rPr>
      </w:pPr>
    </w:p>
    <w:p w:rsidR="005D7263" w:rsidRDefault="005D7263" w:rsidP="001770CF">
      <w:pPr>
        <w:tabs>
          <w:tab w:val="left" w:pos="-963"/>
          <w:tab w:val="left" w:pos="-720"/>
          <w:tab w:val="left" w:pos="900"/>
          <w:tab w:val="left" w:pos="2250"/>
          <w:tab w:val="left" w:pos="7363"/>
        </w:tabs>
        <w:jc w:val="both"/>
        <w:rPr>
          <w:rFonts w:ascii="Arial Narrow" w:hAnsi="Arial Narrow" w:cs="Arial Narrow"/>
          <w:b/>
          <w:lang w:val="en-GB"/>
        </w:rPr>
      </w:pPr>
    </w:p>
    <w:p w:rsidR="00D14044" w:rsidRDefault="00D14044" w:rsidP="00C716CB">
      <w:pPr>
        <w:tabs>
          <w:tab w:val="left" w:pos="-963"/>
          <w:tab w:val="left" w:pos="-720"/>
          <w:tab w:val="left" w:pos="900"/>
          <w:tab w:val="left" w:pos="2250"/>
          <w:tab w:val="left" w:pos="7363"/>
        </w:tabs>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A5552E" w:rsidP="006A13C2">
      <w:pPr>
        <w:spacing w:line="276" w:lineRule="auto"/>
        <w:jc w:val="both"/>
        <w:rPr>
          <w:rFonts w:ascii="Arial Narrow" w:hAnsi="Arial Narrow" w:cs="Arial Narrow"/>
          <w:lang w:val="en-GB"/>
        </w:rPr>
      </w:pPr>
      <w:r>
        <w:rPr>
          <w:rFonts w:ascii="Arial Narrow" w:hAnsi="Arial Narrow" w:cs="Arial Narrow"/>
          <w:lang w:val="en-GB"/>
        </w:rPr>
        <w:t xml:space="preserve">Please </w:t>
      </w:r>
      <w:r>
        <w:rPr>
          <w:rFonts w:ascii="Arial Narrow" w:hAnsi="Arial Narrow" w:cs="Arial Narrow"/>
          <w:lang w:val="en-GB"/>
        </w:rPr>
        <w:tab/>
        <w:t xml:space="preserve">indicate your total RFQ price </w:t>
      </w:r>
      <w:r w:rsidR="0064763C" w:rsidRPr="0064763C">
        <w:rPr>
          <w:rFonts w:ascii="Arial Narrow" w:hAnsi="Arial Narrow" w:cs="Arial Narrow"/>
          <w:lang w:val="en-GB"/>
        </w:rPr>
        <w:t>here:</w:t>
      </w:r>
      <w:r w:rsidR="0064763C">
        <w:rPr>
          <w:rFonts w:ascii="Arial Narrow" w:hAnsi="Arial Narrow" w:cs="Arial Narrow"/>
          <w:lang w:val="en-GB"/>
        </w:rPr>
        <w:t xml:space="preserve"> </w:t>
      </w:r>
      <w:r w:rsidR="0064763C"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0064763C"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5D7263" w:rsidRDefault="005D7263" w:rsidP="00001F5E">
      <w:pPr>
        <w:tabs>
          <w:tab w:val="left" w:pos="1080"/>
          <w:tab w:val="left" w:pos="6480"/>
          <w:tab w:val="left" w:pos="7920"/>
          <w:tab w:val="left" w:pos="9270"/>
        </w:tabs>
        <w:jc w:val="both"/>
        <w:rPr>
          <w:rFonts w:ascii="Arial Narrow" w:hAnsi="Arial Narrow"/>
          <w:color w:val="000000" w:themeColor="text1"/>
          <w:sz w:val="20"/>
          <w:szCs w:val="20"/>
        </w:rPr>
      </w:pPr>
    </w:p>
    <w:p w:rsidR="005D7263" w:rsidRDefault="005D7263" w:rsidP="00001F5E">
      <w:pPr>
        <w:tabs>
          <w:tab w:val="left" w:pos="1080"/>
          <w:tab w:val="left" w:pos="6480"/>
          <w:tab w:val="left" w:pos="7920"/>
          <w:tab w:val="left" w:pos="9270"/>
        </w:tabs>
        <w:jc w:val="both"/>
        <w:rPr>
          <w:rFonts w:ascii="Arial Narrow" w:hAnsi="Arial Narrow"/>
          <w:color w:val="000000" w:themeColor="text1"/>
          <w:sz w:val="20"/>
          <w:szCs w:val="20"/>
        </w:rPr>
      </w:pPr>
    </w:p>
    <w:p w:rsidR="005D7263" w:rsidRDefault="005D7263" w:rsidP="00001F5E">
      <w:pPr>
        <w:tabs>
          <w:tab w:val="left" w:pos="1080"/>
          <w:tab w:val="left" w:pos="6480"/>
          <w:tab w:val="left" w:pos="7920"/>
          <w:tab w:val="left" w:pos="9270"/>
        </w:tabs>
        <w:jc w:val="both"/>
        <w:rPr>
          <w:rFonts w:ascii="Arial Narrow" w:hAnsi="Arial Narrow"/>
          <w:color w:val="000000" w:themeColor="text1"/>
          <w:sz w:val="20"/>
          <w:szCs w:val="20"/>
        </w:rPr>
      </w:pPr>
    </w:p>
    <w:p w:rsidR="005D7263" w:rsidRDefault="005D7263" w:rsidP="00001F5E">
      <w:pPr>
        <w:tabs>
          <w:tab w:val="left" w:pos="1080"/>
          <w:tab w:val="left" w:pos="6480"/>
          <w:tab w:val="left" w:pos="7920"/>
          <w:tab w:val="left" w:pos="9270"/>
        </w:tabs>
        <w:jc w:val="both"/>
        <w:rPr>
          <w:rFonts w:ascii="Arial Narrow" w:hAnsi="Arial Narrow"/>
          <w:color w:val="000000" w:themeColor="text1"/>
          <w:sz w:val="20"/>
          <w:szCs w:val="20"/>
        </w:rPr>
      </w:pPr>
    </w:p>
    <w:p w:rsidR="005D7263" w:rsidRDefault="005D7263"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2691843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5D7263">
        <w:trPr>
          <w:trHeight w:val="260"/>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E29BA" w:rsidRDefault="009E29BA" w:rsidP="009E29BA">
      <w:pPr>
        <w:widowControl w:val="0"/>
        <w:snapToGrid w:val="0"/>
        <w:jc w:val="both"/>
        <w:rPr>
          <w:rFonts w:ascii="Arial Narrow" w:hAnsi="Arial Narrow" w:cs="Arial"/>
        </w:rPr>
      </w:pPr>
    </w:p>
    <w:p w:rsidR="009E29BA" w:rsidRDefault="009E29BA" w:rsidP="009E29BA">
      <w:pPr>
        <w:widowControl w:val="0"/>
        <w:snapToGrid w:val="0"/>
        <w:jc w:val="both"/>
        <w:rPr>
          <w:rFonts w:ascii="Arial Narrow" w:hAnsi="Arial Narrow" w:cs="Arial"/>
        </w:rPr>
      </w:pPr>
    </w:p>
    <w:p w:rsidR="005D7263" w:rsidRDefault="005D7263" w:rsidP="009E29BA">
      <w:pPr>
        <w:widowControl w:val="0"/>
        <w:snapToGrid w:val="0"/>
        <w:jc w:val="both"/>
        <w:rPr>
          <w:rFonts w:ascii="Arial Narrow" w:hAnsi="Arial Narrow" w:cs="Arial"/>
        </w:rPr>
      </w:pPr>
    </w:p>
    <w:p w:rsidR="005D7263" w:rsidRPr="003B72E5" w:rsidRDefault="005D7263" w:rsidP="009E29BA">
      <w:pPr>
        <w:widowControl w:val="0"/>
        <w:snapToGrid w:val="0"/>
        <w:jc w:val="both"/>
        <w:rPr>
          <w:rFonts w:ascii="Arial Narrow" w:hAnsi="Arial Narrow" w:cs="Arial"/>
        </w:rPr>
      </w:pP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lastRenderedPageBreak/>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5D7263" w:rsidRDefault="005D7263" w:rsidP="00FD7AAF">
      <w:pPr>
        <w:tabs>
          <w:tab w:val="left" w:pos="1080"/>
          <w:tab w:val="left" w:pos="5760"/>
          <w:tab w:val="left" w:pos="7020"/>
          <w:tab w:val="right" w:pos="9752"/>
        </w:tabs>
        <w:ind w:left="540"/>
        <w:jc w:val="both"/>
        <w:rPr>
          <w:rFonts w:ascii="Arial Narrow" w:hAnsi="Arial Narrow" w:cs="Arial Narrow"/>
          <w:lang w:val="en-GB"/>
        </w:rPr>
      </w:pPr>
    </w:p>
    <w:p w:rsidR="005D7263" w:rsidRDefault="005D7263" w:rsidP="00FD7AAF">
      <w:pPr>
        <w:tabs>
          <w:tab w:val="left" w:pos="1080"/>
          <w:tab w:val="left" w:pos="5760"/>
          <w:tab w:val="left" w:pos="7020"/>
          <w:tab w:val="right" w:pos="9752"/>
        </w:tabs>
        <w:ind w:left="540"/>
        <w:jc w:val="both"/>
        <w:rPr>
          <w:rFonts w:ascii="Arial Narrow" w:hAnsi="Arial Narrow" w:cs="Arial Narrow"/>
          <w:lang w:val="en-GB"/>
        </w:rPr>
      </w:pPr>
    </w:p>
    <w:p w:rsidR="005D7263" w:rsidRDefault="005D726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1770CF">
      <w:pPr>
        <w:tabs>
          <w:tab w:val="left" w:pos="1080"/>
          <w:tab w:val="left" w:pos="5760"/>
          <w:tab w:val="left" w:pos="7020"/>
          <w:tab w:val="right" w:pos="9752"/>
        </w:tabs>
        <w:rPr>
          <w:rFonts w:ascii="Arial Narrow" w:hAnsi="Arial Narrow" w:cs="Arial Narrow"/>
          <w:sz w:val="18"/>
          <w:szCs w:val="18"/>
          <w:lang w:val="en-GB"/>
        </w:rPr>
      </w:pPr>
    </w:p>
    <w:p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lastRenderedPageBreak/>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bookmarkStart w:id="6" w:name="_Toc126918432"/>
      <w:r w:rsidRPr="00A5552E">
        <w:rPr>
          <w:rFonts w:ascii="Arial" w:hAnsi="Arial" w:cs="Arial"/>
          <w:b/>
          <w:snapToGrid w:val="0"/>
          <w:lang w:val="en-GB"/>
        </w:rPr>
        <w:t>SBD 6.1</w:t>
      </w:r>
      <w:bookmarkEnd w:id="6"/>
    </w:p>
    <w:p w:rsidR="00213863" w:rsidRPr="001A7082" w:rsidRDefault="00213863" w:rsidP="00213863">
      <w:pPr>
        <w:widowControl w:val="0"/>
        <w:tabs>
          <w:tab w:val="left" w:pos="900"/>
          <w:tab w:val="left" w:pos="2880"/>
          <w:tab w:val="left" w:pos="5760"/>
          <w:tab w:val="left" w:pos="7920"/>
        </w:tabs>
        <w:outlineLvl w:val="0"/>
        <w:rPr>
          <w:rFonts w:ascii="Arial" w:hAnsi="Arial" w:cs="Arial"/>
          <w:b/>
          <w:snapToGrid w:val="0"/>
          <w:lang w:val="en-GB"/>
        </w:rPr>
      </w:pPr>
    </w:p>
    <w:p w:rsidR="00213863" w:rsidRPr="001A7082" w:rsidRDefault="00213863" w:rsidP="00213863">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213863" w:rsidRPr="001A7082" w:rsidRDefault="00213863" w:rsidP="00213863">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213863" w:rsidRPr="001A7082" w:rsidRDefault="00213863" w:rsidP="00213863">
      <w:pPr>
        <w:widowControl w:val="0"/>
        <w:jc w:val="center"/>
        <w:rPr>
          <w:rFonts w:ascii="Arial" w:hAnsi="Arial" w:cs="Arial"/>
          <w:snapToGrid w:val="0"/>
        </w:rPr>
      </w:pPr>
    </w:p>
    <w:p w:rsidR="00213863" w:rsidRPr="001A7082" w:rsidRDefault="00213863" w:rsidP="00213863">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213863" w:rsidRPr="001A7082" w:rsidRDefault="00213863" w:rsidP="00213863">
      <w:pPr>
        <w:widowControl w:val="0"/>
        <w:tabs>
          <w:tab w:val="left" w:pos="900"/>
          <w:tab w:val="left" w:pos="2880"/>
          <w:tab w:val="left" w:pos="5760"/>
          <w:tab w:val="left" w:pos="7920"/>
        </w:tabs>
        <w:rPr>
          <w:rFonts w:ascii="Arial" w:hAnsi="Arial" w:cs="Arial"/>
          <w:snapToGrid w:val="0"/>
          <w:lang w:val="en-GB"/>
        </w:rPr>
      </w:pPr>
    </w:p>
    <w:p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213863" w:rsidRPr="001A7082" w:rsidRDefault="00213863" w:rsidP="00213863">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213863" w:rsidRPr="001A7082" w:rsidRDefault="00213863" w:rsidP="00213863">
      <w:pPr>
        <w:widowControl w:val="0"/>
        <w:tabs>
          <w:tab w:val="left" w:pos="900"/>
          <w:tab w:val="left" w:pos="2880"/>
          <w:tab w:val="left" w:pos="5760"/>
          <w:tab w:val="left" w:pos="7920"/>
        </w:tabs>
        <w:ind w:left="900" w:hanging="900"/>
        <w:jc w:val="both"/>
        <w:rPr>
          <w:rFonts w:ascii="Arial" w:hAnsi="Arial" w:cs="Arial"/>
          <w:snapToGrid w:val="0"/>
          <w:lang w:val="en-GB"/>
        </w:rPr>
      </w:pPr>
    </w:p>
    <w:p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213863" w:rsidRPr="001A7082"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213863" w:rsidRDefault="00213863" w:rsidP="00213863">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213863" w:rsidRPr="001A7082" w:rsidRDefault="00213863" w:rsidP="00213863">
      <w:pPr>
        <w:widowControl w:val="0"/>
        <w:tabs>
          <w:tab w:val="left" w:pos="900"/>
          <w:tab w:val="left" w:pos="5760"/>
          <w:tab w:val="left" w:pos="7920"/>
        </w:tabs>
        <w:ind w:left="1350"/>
        <w:jc w:val="both"/>
        <w:rPr>
          <w:rFonts w:ascii="Arial" w:hAnsi="Arial" w:cs="Arial"/>
          <w:snapToGrid w:val="0"/>
          <w:lang w:val="en-GB"/>
        </w:rPr>
      </w:pPr>
    </w:p>
    <w:p w:rsidR="00213863" w:rsidRDefault="00213863" w:rsidP="00213863">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213863" w:rsidRPr="00A5552E" w:rsidRDefault="00213863" w:rsidP="00A5552E">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213863" w:rsidRDefault="00213863"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The applicable preference point system for this tender</w:t>
      </w:r>
      <w:r w:rsidR="00C53761">
        <w:rPr>
          <w:rFonts w:ascii="Arial" w:hAnsi="Arial" w:cs="Arial"/>
          <w:snapToGrid w:val="0"/>
          <w:lang w:val="en-GB"/>
        </w:rPr>
        <w:t>/RFQ</w:t>
      </w:r>
      <w:r>
        <w:rPr>
          <w:rFonts w:ascii="Arial" w:hAnsi="Arial" w:cs="Arial"/>
          <w:snapToGrid w:val="0"/>
          <w:lang w:val="en-GB"/>
        </w:rPr>
        <w:t xml:space="preserve">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213863" w:rsidRDefault="00213863" w:rsidP="00213863">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213863" w:rsidRDefault="00C53761" w:rsidP="00213863">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T</w:t>
      </w:r>
      <w:r w:rsidRPr="00646443">
        <w:rPr>
          <w:rFonts w:ascii="Arial" w:hAnsi="Arial" w:cs="Arial"/>
          <w:snapToGrid w:val="0"/>
          <w:lang w:val="en-GB"/>
        </w:rPr>
        <w:t xml:space="preserve">he </w:t>
      </w:r>
      <w:r w:rsidRPr="00646443">
        <w:rPr>
          <w:rFonts w:ascii="Arial" w:hAnsi="Arial" w:cs="Arial"/>
          <w:snapToGrid w:val="0"/>
          <w:color w:val="FF0000"/>
          <w:lang w:val="en-GB"/>
        </w:rPr>
        <w:t>80</w:t>
      </w:r>
      <w:r w:rsidR="00213863" w:rsidRPr="00646443">
        <w:rPr>
          <w:rFonts w:ascii="Arial" w:hAnsi="Arial" w:cs="Arial"/>
          <w:snapToGrid w:val="0"/>
          <w:color w:val="FF0000"/>
          <w:lang w:val="en-GB"/>
        </w:rPr>
        <w:t xml:space="preserve">/20 </w:t>
      </w:r>
      <w:r w:rsidR="00213863" w:rsidRPr="001D060B">
        <w:rPr>
          <w:rFonts w:ascii="Arial" w:hAnsi="Arial" w:cs="Arial"/>
          <w:snapToGrid w:val="0"/>
          <w:color w:val="FF0000"/>
          <w:lang w:val="en-GB"/>
        </w:rPr>
        <w:t xml:space="preserve">preference point system </w:t>
      </w:r>
      <w:r w:rsidR="00213863" w:rsidRPr="001D060B">
        <w:rPr>
          <w:rFonts w:ascii="Arial" w:hAnsi="Arial" w:cs="Arial"/>
          <w:snapToGrid w:val="0"/>
          <w:lang w:val="en-GB"/>
        </w:rPr>
        <w:t>will be applicable in this tender</w:t>
      </w:r>
      <w:r>
        <w:rPr>
          <w:rFonts w:ascii="Arial" w:hAnsi="Arial" w:cs="Arial"/>
          <w:snapToGrid w:val="0"/>
          <w:lang w:val="en-GB"/>
        </w:rPr>
        <w:t>/RFQ</w:t>
      </w:r>
      <w:r w:rsidR="00213863" w:rsidRPr="001D060B">
        <w:rPr>
          <w:rFonts w:ascii="Arial" w:hAnsi="Arial" w:cs="Arial"/>
          <w:snapToGrid w:val="0"/>
          <w:lang w:val="en-GB"/>
        </w:rPr>
        <w:t>. The lowest/ highest acceptable tender will be used to determine the accurate system once tenders are received.</w:t>
      </w:r>
    </w:p>
    <w:p w:rsidR="00213863" w:rsidRPr="00705695" w:rsidRDefault="00213863" w:rsidP="00213863">
      <w:pPr>
        <w:pStyle w:val="ListParagraph"/>
        <w:rPr>
          <w:rFonts w:ascii="Arial" w:hAnsi="Arial" w:cs="Arial"/>
          <w:snapToGrid w:val="0"/>
          <w:lang w:val="en-GB"/>
        </w:rPr>
      </w:pPr>
    </w:p>
    <w:p w:rsidR="00213863" w:rsidRPr="00705695" w:rsidRDefault="00213863" w:rsidP="00213863">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213863" w:rsidRPr="001A7082" w:rsidRDefault="00213863" w:rsidP="00213863">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F43F6C" w:rsidRPr="00C53761" w:rsidRDefault="00213863" w:rsidP="00F43F6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213863" w:rsidRPr="001A7082" w:rsidRDefault="00213863" w:rsidP="00213863">
      <w:pPr>
        <w:widowControl w:val="0"/>
        <w:tabs>
          <w:tab w:val="left" w:pos="7920"/>
        </w:tabs>
        <w:spacing w:after="120"/>
        <w:ind w:left="1080"/>
        <w:jc w:val="both"/>
        <w:rPr>
          <w:rFonts w:ascii="Arial" w:hAnsi="Arial" w:cs="Arial"/>
          <w:snapToGrid w:val="0"/>
          <w:lang w:val="en-GB"/>
        </w:rPr>
      </w:pPr>
    </w:p>
    <w:p w:rsidR="00213863" w:rsidRPr="00B648B8"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13863" w:rsidRPr="00C53761" w:rsidTr="00213863">
        <w:tc>
          <w:tcPr>
            <w:tcW w:w="5130" w:type="dxa"/>
            <w:shd w:val="clear" w:color="auto" w:fill="C00000"/>
            <w:vAlign w:val="bottom"/>
          </w:tcPr>
          <w:p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p>
        </w:tc>
        <w:tc>
          <w:tcPr>
            <w:tcW w:w="1800" w:type="dxa"/>
            <w:shd w:val="clear" w:color="auto" w:fill="C00000"/>
            <w:vAlign w:val="bottom"/>
          </w:tcPr>
          <w:p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POINTS</w:t>
            </w:r>
          </w:p>
        </w:tc>
      </w:tr>
      <w:tr w:rsidR="00213863" w:rsidRPr="00C53761" w:rsidTr="00213863">
        <w:tc>
          <w:tcPr>
            <w:tcW w:w="5130" w:type="dxa"/>
            <w:shd w:val="clear" w:color="auto" w:fill="auto"/>
            <w:vAlign w:val="bottom"/>
          </w:tcPr>
          <w:p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PRICE</w:t>
            </w:r>
          </w:p>
        </w:tc>
        <w:tc>
          <w:tcPr>
            <w:tcW w:w="1800" w:type="dxa"/>
            <w:shd w:val="clear" w:color="auto" w:fill="FFFF00"/>
          </w:tcPr>
          <w:p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highlight w:val="yellow"/>
                <w:lang w:val="en-GB"/>
              </w:rPr>
            </w:pPr>
            <w:r w:rsidRPr="00C53761">
              <w:rPr>
                <w:rFonts w:ascii="Arial" w:hAnsi="Arial" w:cs="Arial"/>
                <w:b/>
                <w:bCs/>
                <w:snapToGrid w:val="0"/>
                <w:sz w:val="20"/>
                <w:szCs w:val="20"/>
                <w:highlight w:val="yellow"/>
                <w:lang w:val="en-GB"/>
              </w:rPr>
              <w:t>80</w:t>
            </w:r>
          </w:p>
        </w:tc>
      </w:tr>
      <w:tr w:rsidR="00213863" w:rsidRPr="00C53761" w:rsidTr="00213863">
        <w:tc>
          <w:tcPr>
            <w:tcW w:w="5130" w:type="dxa"/>
            <w:shd w:val="clear" w:color="auto" w:fill="auto"/>
            <w:vAlign w:val="bottom"/>
          </w:tcPr>
          <w:p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SPECIFIC GOALS</w:t>
            </w:r>
          </w:p>
        </w:tc>
        <w:tc>
          <w:tcPr>
            <w:tcW w:w="1800" w:type="dxa"/>
            <w:shd w:val="clear" w:color="auto" w:fill="FFFF00"/>
          </w:tcPr>
          <w:p w:rsidR="00213863" w:rsidRPr="00C53761" w:rsidRDefault="00213863" w:rsidP="00213863">
            <w:pPr>
              <w:widowControl w:val="0"/>
              <w:tabs>
                <w:tab w:val="left" w:pos="2880"/>
                <w:tab w:val="left" w:pos="5760"/>
                <w:tab w:val="left" w:pos="7920"/>
              </w:tabs>
              <w:spacing w:after="120"/>
              <w:jc w:val="center"/>
              <w:rPr>
                <w:rFonts w:ascii="Arial" w:hAnsi="Arial" w:cs="Arial"/>
                <w:b/>
                <w:bCs/>
                <w:snapToGrid w:val="0"/>
                <w:sz w:val="20"/>
                <w:szCs w:val="20"/>
                <w:lang w:val="en-GB"/>
              </w:rPr>
            </w:pPr>
            <w:r w:rsidRPr="00C53761">
              <w:rPr>
                <w:rFonts w:ascii="Arial" w:hAnsi="Arial" w:cs="Arial"/>
                <w:b/>
                <w:bCs/>
                <w:snapToGrid w:val="0"/>
                <w:sz w:val="20"/>
                <w:szCs w:val="20"/>
                <w:lang w:val="en-GB"/>
              </w:rPr>
              <w:t>20</w:t>
            </w:r>
          </w:p>
        </w:tc>
      </w:tr>
      <w:tr w:rsidR="00213863" w:rsidRPr="00C53761" w:rsidTr="00213863">
        <w:tc>
          <w:tcPr>
            <w:tcW w:w="5130" w:type="dxa"/>
            <w:shd w:val="clear" w:color="auto" w:fill="auto"/>
            <w:vAlign w:val="bottom"/>
          </w:tcPr>
          <w:p w:rsidR="00213863" w:rsidRPr="00C53761" w:rsidRDefault="00213863" w:rsidP="00213863">
            <w:pPr>
              <w:widowControl w:val="0"/>
              <w:tabs>
                <w:tab w:val="left" w:pos="2880"/>
                <w:tab w:val="left" w:pos="5760"/>
                <w:tab w:val="left" w:pos="7920"/>
              </w:tabs>
              <w:spacing w:after="120"/>
              <w:rPr>
                <w:rFonts w:ascii="Arial" w:hAnsi="Arial" w:cs="Arial"/>
                <w:snapToGrid w:val="0"/>
                <w:sz w:val="20"/>
                <w:szCs w:val="20"/>
                <w:lang w:val="en-GB"/>
              </w:rPr>
            </w:pPr>
            <w:r w:rsidRPr="00C53761">
              <w:rPr>
                <w:rFonts w:ascii="Arial" w:hAnsi="Arial" w:cs="Arial"/>
                <w:b/>
                <w:snapToGrid w:val="0"/>
                <w:sz w:val="20"/>
                <w:szCs w:val="20"/>
                <w:lang w:val="en-GB"/>
              </w:rPr>
              <w:t xml:space="preserve">Total points for Price and SPECIFIC GOALS </w:t>
            </w:r>
          </w:p>
        </w:tc>
        <w:tc>
          <w:tcPr>
            <w:tcW w:w="1800" w:type="dxa"/>
            <w:shd w:val="clear" w:color="auto" w:fill="C00000"/>
          </w:tcPr>
          <w:p w:rsidR="00213863" w:rsidRPr="00C53761" w:rsidRDefault="00213863" w:rsidP="00213863">
            <w:pPr>
              <w:widowControl w:val="0"/>
              <w:tabs>
                <w:tab w:val="left" w:pos="2880"/>
                <w:tab w:val="left" w:pos="5760"/>
                <w:tab w:val="left" w:pos="7920"/>
              </w:tabs>
              <w:spacing w:after="120"/>
              <w:jc w:val="center"/>
              <w:rPr>
                <w:rFonts w:ascii="Arial" w:hAnsi="Arial" w:cs="Arial"/>
                <w:b/>
                <w:snapToGrid w:val="0"/>
                <w:sz w:val="20"/>
                <w:szCs w:val="20"/>
                <w:lang w:val="en-GB"/>
              </w:rPr>
            </w:pPr>
            <w:r w:rsidRPr="00C53761">
              <w:rPr>
                <w:rFonts w:ascii="Arial" w:hAnsi="Arial" w:cs="Arial"/>
                <w:b/>
                <w:snapToGrid w:val="0"/>
                <w:sz w:val="20"/>
                <w:szCs w:val="20"/>
                <w:lang w:val="en-GB"/>
              </w:rPr>
              <w:t>100</w:t>
            </w:r>
          </w:p>
        </w:tc>
      </w:tr>
    </w:tbl>
    <w:p w:rsidR="00213863"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p>
    <w:p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p>
    <w:p w:rsidR="00213863"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lastRenderedPageBreak/>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213863" w:rsidRPr="001A7082" w:rsidRDefault="00213863" w:rsidP="00213863">
      <w:pPr>
        <w:widowControl w:val="0"/>
        <w:tabs>
          <w:tab w:val="left" w:pos="2880"/>
          <w:tab w:val="left" w:pos="5760"/>
          <w:tab w:val="left" w:pos="7920"/>
        </w:tabs>
        <w:spacing w:after="120"/>
        <w:ind w:left="720"/>
        <w:jc w:val="both"/>
        <w:rPr>
          <w:rFonts w:ascii="Arial" w:hAnsi="Arial" w:cs="Arial"/>
          <w:snapToGrid w:val="0"/>
          <w:lang w:val="en-GB"/>
        </w:rPr>
      </w:pPr>
    </w:p>
    <w:p w:rsidR="00213863" w:rsidRPr="001A7082" w:rsidRDefault="00213863" w:rsidP="00213863">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213863" w:rsidRPr="001A7082" w:rsidRDefault="00213863" w:rsidP="00213863">
      <w:pPr>
        <w:widowControl w:val="0"/>
        <w:tabs>
          <w:tab w:val="left" w:pos="2880"/>
          <w:tab w:val="left" w:pos="5760"/>
          <w:tab w:val="left" w:pos="7920"/>
        </w:tabs>
        <w:spacing w:after="120"/>
        <w:jc w:val="both"/>
        <w:rPr>
          <w:rFonts w:ascii="Arial" w:hAnsi="Arial" w:cs="Arial"/>
          <w:snapToGrid w:val="0"/>
          <w:lang w:val="en-GB"/>
        </w:rPr>
      </w:pPr>
    </w:p>
    <w:p w:rsidR="00213863" w:rsidRPr="001A7082" w:rsidRDefault="00213863" w:rsidP="00213863">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213863" w:rsidRPr="001A7082" w:rsidRDefault="00213863" w:rsidP="00213863">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F43F6C" w:rsidRPr="00C53761" w:rsidRDefault="00213863" w:rsidP="00F43F6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213863" w:rsidRPr="004D5E5C" w:rsidRDefault="00213863" w:rsidP="00213863">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213863" w:rsidRPr="004D5E5C" w:rsidRDefault="00213863" w:rsidP="00213863">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213863" w:rsidRPr="004D5E5C" w:rsidRDefault="00213863" w:rsidP="00213863">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213863" w:rsidRPr="001A7082" w:rsidRDefault="00213863" w:rsidP="00213863">
      <w:pPr>
        <w:widowControl w:val="0"/>
        <w:tabs>
          <w:tab w:val="left" w:pos="7920"/>
        </w:tabs>
        <w:spacing w:after="120"/>
        <w:ind w:left="1080"/>
        <w:jc w:val="both"/>
        <w:rPr>
          <w:rFonts w:ascii="Arial" w:hAnsi="Arial" w:cs="Arial"/>
          <w:i/>
          <w:snapToGrid w:val="0"/>
        </w:rPr>
      </w:pPr>
    </w:p>
    <w:p w:rsidR="00213863" w:rsidRDefault="00213863" w:rsidP="00213863">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lastRenderedPageBreak/>
        <w:t>FORMULAE FOR PROCUREMENT OF GOODS AND SERVICES</w:t>
      </w:r>
    </w:p>
    <w:p w:rsidR="00213863" w:rsidRPr="001A7082" w:rsidRDefault="00213863" w:rsidP="00213863">
      <w:pPr>
        <w:widowControl w:val="0"/>
        <w:tabs>
          <w:tab w:val="left" w:pos="2880"/>
          <w:tab w:val="left" w:pos="5760"/>
          <w:tab w:val="left" w:pos="7920"/>
        </w:tabs>
        <w:spacing w:after="120"/>
        <w:ind w:left="900"/>
        <w:jc w:val="both"/>
        <w:rPr>
          <w:rFonts w:ascii="Arial" w:hAnsi="Arial" w:cs="Arial"/>
          <w:b/>
          <w:snapToGrid w:val="0"/>
          <w:lang w:val="en-GB"/>
        </w:rPr>
      </w:pPr>
    </w:p>
    <w:p w:rsidR="00213863" w:rsidRDefault="00213863" w:rsidP="00213863">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213863" w:rsidRPr="00EA1C63" w:rsidRDefault="00213863" w:rsidP="00213863">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213863" w:rsidRPr="001A7082" w:rsidRDefault="00213863" w:rsidP="00213863">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00C53761">
        <w:rPr>
          <w:rFonts w:ascii="Arial" w:hAnsi="Arial" w:cs="Arial"/>
          <w:b/>
          <w:snapToGrid w:val="0"/>
          <w:lang w:val="en-GB"/>
        </w:rPr>
        <w:t xml:space="preserve">   THE 80/20 </w:t>
      </w:r>
      <w:r w:rsidRPr="001A7082">
        <w:rPr>
          <w:rFonts w:ascii="Arial" w:hAnsi="Arial" w:cs="Arial"/>
          <w:b/>
          <w:snapToGrid w:val="0"/>
          <w:lang w:val="en-GB"/>
        </w:rPr>
        <w:t xml:space="preserve">PREFERENCE POINT SYSTEMS </w:t>
      </w:r>
    </w:p>
    <w:p w:rsidR="00213863"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w:t>
      </w:r>
      <w:r w:rsidR="00C53761">
        <w:rPr>
          <w:rFonts w:ascii="Arial" w:hAnsi="Arial" w:cs="Arial"/>
          <w:snapToGrid w:val="0"/>
          <w:lang w:val="en-GB"/>
        </w:rPr>
        <w:t xml:space="preserve"> maximum of 80 </w:t>
      </w:r>
      <w:r w:rsidRPr="001A7082">
        <w:rPr>
          <w:rFonts w:ascii="Arial" w:hAnsi="Arial" w:cs="Arial"/>
          <w:snapToGrid w:val="0"/>
          <w:lang w:val="en-GB"/>
        </w:rPr>
        <w:t>points is allocated for price on the following basis:</w:t>
      </w:r>
    </w:p>
    <w:p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r>
      <w:bookmarkStart w:id="8" w:name="_Toc126918433"/>
      <w:r w:rsidRPr="001A7082">
        <w:rPr>
          <w:rFonts w:ascii="Arial" w:hAnsi="Arial" w:cs="Arial"/>
          <w:b/>
          <w:snapToGrid w:val="0"/>
          <w:lang w:val="en-GB"/>
        </w:rPr>
        <w:t>80/20</w:t>
      </w:r>
      <w:bookmarkEnd w:id="8"/>
      <w:r w:rsidRPr="001A7082">
        <w:rPr>
          <w:rFonts w:ascii="Arial" w:hAnsi="Arial" w:cs="Arial"/>
          <w:b/>
          <w:snapToGrid w:val="0"/>
          <w:lang w:val="en-GB"/>
        </w:rPr>
        <w:tab/>
      </w:r>
      <w:r w:rsidRPr="001A7082">
        <w:rPr>
          <w:rFonts w:ascii="Arial" w:hAnsi="Arial" w:cs="Arial"/>
          <w:b/>
          <w:snapToGrid w:val="0"/>
          <w:lang w:val="en-GB"/>
        </w:rPr>
        <w:tab/>
      </w:r>
      <w:r w:rsidRPr="001A7082">
        <w:rPr>
          <w:rFonts w:ascii="Arial" w:hAnsi="Arial" w:cs="Arial"/>
          <w:b/>
          <w:snapToGrid w:val="0"/>
          <w:lang w:val="en-GB"/>
        </w:rPr>
        <w:tab/>
      </w:r>
    </w:p>
    <w:p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213863" w:rsidRPr="001A7082" w:rsidRDefault="00213863" w:rsidP="00213863">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213863"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213863" w:rsidRDefault="00213863" w:rsidP="00213863">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213863" w:rsidRPr="005D7263" w:rsidRDefault="00213863" w:rsidP="005D7263">
      <w:pPr>
        <w:widowControl w:val="0"/>
        <w:tabs>
          <w:tab w:val="left" w:pos="900"/>
          <w:tab w:val="left" w:pos="1620"/>
          <w:tab w:val="left" w:pos="2160"/>
          <w:tab w:val="left" w:pos="2700"/>
          <w:tab w:val="left" w:pos="7920"/>
        </w:tabs>
        <w:spacing w:after="120"/>
        <w:jc w:val="both"/>
        <w:rPr>
          <w:rFonts w:ascii="Arial" w:hAnsi="Arial" w:cs="Arial"/>
          <w:b/>
          <w:snapToGrid w:val="0"/>
          <w:lang w:val="en-GB"/>
        </w:rPr>
      </w:pPr>
    </w:p>
    <w:p w:rsidR="00213863" w:rsidRDefault="00213863" w:rsidP="00213863">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213863" w:rsidRPr="001A7082" w:rsidRDefault="00C53761" w:rsidP="00213863">
      <w:pPr>
        <w:widowControl w:val="0"/>
        <w:tabs>
          <w:tab w:val="left" w:pos="1620"/>
          <w:tab w:val="left" w:pos="2160"/>
          <w:tab w:val="left" w:pos="2700"/>
          <w:tab w:val="left" w:pos="7920"/>
        </w:tabs>
        <w:spacing w:after="120"/>
        <w:ind w:left="851"/>
        <w:jc w:val="both"/>
        <w:rPr>
          <w:rFonts w:ascii="Arial" w:hAnsi="Arial" w:cs="Arial"/>
          <w:snapToGrid w:val="0"/>
          <w:lang w:val="en-GB"/>
        </w:rPr>
      </w:pPr>
      <w:r>
        <w:rPr>
          <w:rFonts w:ascii="Arial" w:hAnsi="Arial" w:cs="Arial"/>
          <w:snapToGrid w:val="0"/>
          <w:lang w:val="en-GB"/>
        </w:rPr>
        <w:t>A maximum of 80</w:t>
      </w:r>
      <w:r w:rsidR="00213863" w:rsidRPr="001A7082">
        <w:rPr>
          <w:rFonts w:ascii="Arial" w:hAnsi="Arial" w:cs="Arial"/>
          <w:snapToGrid w:val="0"/>
          <w:lang w:val="en-GB"/>
        </w:rPr>
        <w:t xml:space="preserve"> points is allocated for price on the following basis:</w:t>
      </w:r>
    </w:p>
    <w:p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213863"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213863" w:rsidRPr="001A7082" w:rsidRDefault="00213863" w:rsidP="00213863">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bookmarkStart w:id="9" w:name="_Toc126918434"/>
      <w:r w:rsidRPr="001A7082">
        <w:rPr>
          <w:rFonts w:ascii="Arial" w:hAnsi="Arial" w:cs="Arial"/>
          <w:b/>
          <w:snapToGrid w:val="0"/>
          <w:lang w:val="en-GB"/>
        </w:rPr>
        <w:t>80/20</w:t>
      </w:r>
      <w:bookmarkEnd w:id="9"/>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ab/>
      </w:r>
    </w:p>
    <w:p w:rsidR="00213863" w:rsidRPr="001A7082" w:rsidRDefault="00213863" w:rsidP="00213863">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213863" w:rsidRPr="001A7082" w:rsidRDefault="00213863" w:rsidP="00C53761">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ab/>
      </w:r>
      <w:r w:rsidRPr="001A7082">
        <w:rPr>
          <w:rFonts w:ascii="Arial" w:hAnsi="Arial" w:cs="Arial"/>
          <w:snapToGrid w:val="0"/>
          <w:lang w:val="en-GB"/>
        </w:rPr>
        <w:tab/>
      </w:r>
    </w:p>
    <w:p w:rsidR="00213863" w:rsidRPr="001A7082" w:rsidRDefault="00C53761"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Pr>
          <w:rFonts w:ascii="Arial" w:hAnsi="Arial" w:cs="Arial"/>
          <w:snapToGrid w:val="0"/>
          <w:lang w:val="en-GB"/>
        </w:rPr>
        <w:t xml:space="preserve">             </w:t>
      </w:r>
      <w:r w:rsidR="00213863" w:rsidRPr="001A7082">
        <w:rPr>
          <w:rFonts w:ascii="Arial" w:hAnsi="Arial" w:cs="Arial"/>
          <w:snapToGrid w:val="0"/>
          <w:lang w:val="en-GB"/>
        </w:rPr>
        <w:t>Where</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213863" w:rsidRPr="001A7082" w:rsidRDefault="00213863" w:rsidP="00213863">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213863" w:rsidRPr="001A7082" w:rsidRDefault="00213863" w:rsidP="00213863">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213863" w:rsidRPr="00C53761" w:rsidRDefault="00213863" w:rsidP="00C53761">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213863" w:rsidRPr="001A7082" w:rsidRDefault="00213863" w:rsidP="00213863">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213863" w:rsidRPr="001A7082" w:rsidRDefault="00213863" w:rsidP="00213863">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213863" w:rsidRDefault="00213863" w:rsidP="00213863">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 xml:space="preserve">an invitation for tender for income-generating contracts, that either the 80/20 or </w:t>
      </w:r>
      <w:r w:rsidRPr="00633BD2">
        <w:rPr>
          <w:rFonts w:ascii="Arial" w:hAnsi="Arial" w:cs="Arial"/>
          <w:snapToGrid w:val="0"/>
          <w:lang w:val="en-GB"/>
        </w:rPr>
        <w:lastRenderedPageBreak/>
        <w:t>90/10 preference point system will apply and that the highest acceptable tender will be used to determine the applicable preference point system; or</w:t>
      </w:r>
    </w:p>
    <w:p w:rsidR="00213863" w:rsidRPr="00633BD2" w:rsidRDefault="00213863" w:rsidP="00213863">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213863" w:rsidRDefault="00213863" w:rsidP="00213863">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F43F6C" w:rsidRDefault="00213863" w:rsidP="00C53761">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53761" w:rsidRDefault="00C53761" w:rsidP="00C53761">
      <w:pPr>
        <w:widowControl w:val="0"/>
        <w:spacing w:after="120"/>
        <w:ind w:left="720"/>
        <w:jc w:val="both"/>
        <w:rPr>
          <w:rFonts w:ascii="Arial" w:hAnsi="Arial" w:cs="Arial"/>
          <w:snapToGrid w:val="0"/>
          <w:lang w:val="en-GB"/>
        </w:rPr>
      </w:pPr>
    </w:p>
    <w:p w:rsidR="00213863" w:rsidRPr="00C53761" w:rsidRDefault="00213863" w:rsidP="00C53761">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213863" w:rsidRDefault="00213863" w:rsidP="00213863">
      <w:pPr>
        <w:widowControl w:val="0"/>
        <w:spacing w:after="120"/>
        <w:ind w:left="720"/>
        <w:jc w:val="both"/>
        <w:rPr>
          <w:rFonts w:ascii="Arial" w:hAnsi="Arial" w:cs="Arial"/>
          <w:snapToGrid w:val="0"/>
          <w:lang w:val="en-GB"/>
        </w:rPr>
      </w:pPr>
      <w:r w:rsidRPr="008C2C77">
        <w:rPr>
          <w:rFonts w:ascii="Arial" w:hAnsi="Arial" w:cs="Arial"/>
          <w:noProof/>
          <w:snapToGrid w:val="0"/>
        </w:rPr>
        <w:drawing>
          <wp:inline distT="0" distB="0" distL="0" distR="0" wp14:anchorId="4F4C0727" wp14:editId="32BB4001">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78995" cy="553793"/>
                    </a:xfrm>
                    <a:prstGeom prst="rect">
                      <a:avLst/>
                    </a:prstGeom>
                  </pic:spPr>
                </pic:pic>
              </a:graphicData>
            </a:graphic>
          </wp:inline>
        </w:drawing>
      </w: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Where</w:t>
      </w: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213863" w:rsidRDefault="00213863" w:rsidP="00213863">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213863" w:rsidRDefault="00213863" w:rsidP="00213863">
      <w:pPr>
        <w:widowControl w:val="0"/>
        <w:spacing w:after="120"/>
        <w:ind w:left="720"/>
        <w:jc w:val="both"/>
        <w:rPr>
          <w:rFonts w:ascii="Arial" w:hAnsi="Arial" w:cs="Arial"/>
          <w:snapToGrid w:val="0"/>
          <w:lang w:val="en-GB"/>
        </w:rPr>
      </w:pPr>
    </w:p>
    <w:p w:rsidR="00213863" w:rsidRDefault="00213863" w:rsidP="00213863">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213863" w:rsidRDefault="00213863" w:rsidP="00213863">
      <w:pPr>
        <w:widowControl w:val="0"/>
        <w:spacing w:after="120"/>
        <w:jc w:val="both"/>
        <w:rPr>
          <w:rFonts w:ascii="Arial" w:hAnsi="Arial" w:cs="Arial"/>
          <w:snapToGrid w:val="0"/>
          <w:lang w:val="en-GB"/>
        </w:rPr>
      </w:pPr>
    </w:p>
    <w:p w:rsidR="00213863" w:rsidRDefault="00213863" w:rsidP="00213863">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213863" w:rsidRDefault="00213863" w:rsidP="00213863">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213863" w:rsidRDefault="00213863" w:rsidP="00213863">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p w:rsidR="00C53761" w:rsidRDefault="00C53761"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Default="00CA44D2" w:rsidP="00213863">
      <w:pPr>
        <w:widowControl w:val="0"/>
        <w:spacing w:after="120"/>
        <w:jc w:val="both"/>
        <w:rPr>
          <w:rFonts w:ascii="Arial" w:hAnsi="Arial" w:cs="Arial"/>
          <w:b/>
          <w:snapToGrid w:val="0"/>
          <w:lang w:val="en-GB"/>
        </w:rPr>
      </w:pPr>
    </w:p>
    <w:p w:rsidR="00CA44D2" w:rsidRPr="00871491" w:rsidRDefault="00CA44D2" w:rsidP="00213863">
      <w:pPr>
        <w:widowControl w:val="0"/>
        <w:spacing w:after="120"/>
        <w:jc w:val="both"/>
        <w:rPr>
          <w:rFonts w:ascii="Arial" w:hAnsi="Arial"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2070"/>
        <w:gridCol w:w="2340"/>
        <w:gridCol w:w="2070"/>
      </w:tblGrid>
      <w:tr w:rsidR="00C53761" w:rsidRPr="001A7082" w:rsidTr="005D7263">
        <w:trPr>
          <w:trHeight w:val="1709"/>
        </w:trPr>
        <w:tc>
          <w:tcPr>
            <w:tcW w:w="3690" w:type="dxa"/>
            <w:tcBorders>
              <w:top w:val="nil"/>
            </w:tcBorders>
            <w:shd w:val="clear" w:color="auto" w:fill="C4BC96" w:themeFill="background2" w:themeFillShade="BF"/>
            <w:vAlign w:val="center"/>
          </w:tcPr>
          <w:p w:rsidR="008020A6" w:rsidRDefault="008020A6" w:rsidP="009C6CF7">
            <w:pPr>
              <w:kinsoku w:val="0"/>
              <w:overflowPunct w:val="0"/>
              <w:spacing w:before="96"/>
              <w:textAlignment w:val="baseline"/>
              <w:rPr>
                <w:rFonts w:ascii="Arial" w:hAnsi="Arial" w:cs="Arial"/>
                <w:b/>
                <w:kern w:val="24"/>
              </w:rPr>
            </w:pPr>
          </w:p>
          <w:p w:rsidR="008020A6" w:rsidRDefault="008020A6" w:rsidP="009C6CF7">
            <w:pPr>
              <w:kinsoku w:val="0"/>
              <w:overflowPunct w:val="0"/>
              <w:spacing w:before="96"/>
              <w:textAlignment w:val="baseline"/>
              <w:rPr>
                <w:rFonts w:ascii="Arial" w:hAnsi="Arial" w:cs="Arial"/>
                <w:b/>
                <w:kern w:val="24"/>
              </w:rPr>
            </w:pPr>
          </w:p>
          <w:p w:rsidR="008020A6" w:rsidRDefault="008020A6" w:rsidP="009C6CF7">
            <w:pPr>
              <w:kinsoku w:val="0"/>
              <w:overflowPunct w:val="0"/>
              <w:spacing w:before="96"/>
              <w:textAlignment w:val="baseline"/>
              <w:rPr>
                <w:rFonts w:ascii="Arial" w:hAnsi="Arial" w:cs="Arial"/>
                <w:b/>
                <w:kern w:val="24"/>
              </w:rPr>
            </w:pPr>
          </w:p>
          <w:p w:rsidR="008020A6" w:rsidRDefault="008020A6" w:rsidP="009C6CF7">
            <w:pPr>
              <w:kinsoku w:val="0"/>
              <w:overflowPunct w:val="0"/>
              <w:spacing w:before="96"/>
              <w:textAlignment w:val="baseline"/>
              <w:rPr>
                <w:rFonts w:ascii="Arial" w:hAnsi="Arial" w:cs="Arial"/>
                <w:b/>
                <w:kern w:val="24"/>
              </w:rPr>
            </w:pPr>
          </w:p>
          <w:p w:rsidR="008020A6" w:rsidRDefault="008020A6" w:rsidP="009C6CF7">
            <w:pPr>
              <w:kinsoku w:val="0"/>
              <w:overflowPunct w:val="0"/>
              <w:spacing w:before="96"/>
              <w:textAlignment w:val="baseline"/>
              <w:rPr>
                <w:rFonts w:ascii="Arial" w:hAnsi="Arial" w:cs="Arial"/>
                <w:b/>
                <w:kern w:val="24"/>
              </w:rPr>
            </w:pPr>
          </w:p>
          <w:p w:rsidR="008020A6" w:rsidRDefault="008020A6" w:rsidP="009C6CF7">
            <w:pPr>
              <w:kinsoku w:val="0"/>
              <w:overflowPunct w:val="0"/>
              <w:spacing w:before="96"/>
              <w:textAlignment w:val="baseline"/>
              <w:rPr>
                <w:rFonts w:ascii="Arial" w:hAnsi="Arial" w:cs="Arial"/>
                <w:b/>
                <w:kern w:val="24"/>
              </w:rPr>
            </w:pPr>
          </w:p>
          <w:p w:rsidR="00C53761" w:rsidRPr="001A7082" w:rsidRDefault="00C53761" w:rsidP="009C6CF7">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2070" w:type="dxa"/>
            <w:shd w:val="clear" w:color="auto" w:fill="C00000"/>
            <w:vAlign w:val="center"/>
          </w:tcPr>
          <w:p w:rsidR="008020A6" w:rsidRDefault="008020A6" w:rsidP="009C6CF7">
            <w:pPr>
              <w:kinsoku w:val="0"/>
              <w:overflowPunct w:val="0"/>
              <w:spacing w:before="96"/>
              <w:jc w:val="center"/>
              <w:textAlignment w:val="baseline"/>
              <w:rPr>
                <w:rFonts w:ascii="Arial" w:hAnsi="Arial" w:cs="Arial"/>
                <w:b/>
                <w:kern w:val="24"/>
              </w:rPr>
            </w:pPr>
          </w:p>
          <w:p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53761" w:rsidRPr="001A7082"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53761" w:rsidRDefault="00C53761" w:rsidP="009C6CF7">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53761" w:rsidRPr="001A7082" w:rsidRDefault="00C53761" w:rsidP="009C6CF7">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2340" w:type="dxa"/>
            <w:shd w:val="clear" w:color="auto" w:fill="D99594" w:themeFill="accent2" w:themeFillTint="99"/>
          </w:tcPr>
          <w:p w:rsidR="008020A6" w:rsidRDefault="008020A6" w:rsidP="009C6CF7">
            <w:pPr>
              <w:kinsoku w:val="0"/>
              <w:overflowPunct w:val="0"/>
              <w:spacing w:before="96"/>
              <w:jc w:val="center"/>
              <w:textAlignment w:val="baseline"/>
              <w:rPr>
                <w:rFonts w:ascii="Arial" w:hAnsi="Arial" w:cs="Arial"/>
                <w:b/>
                <w:kern w:val="24"/>
              </w:rPr>
            </w:pPr>
          </w:p>
          <w:p w:rsidR="008020A6" w:rsidRDefault="008020A6" w:rsidP="009C6CF7">
            <w:pPr>
              <w:kinsoku w:val="0"/>
              <w:overflowPunct w:val="0"/>
              <w:spacing w:before="96"/>
              <w:jc w:val="center"/>
              <w:textAlignment w:val="baseline"/>
              <w:rPr>
                <w:rFonts w:ascii="Arial" w:hAnsi="Arial" w:cs="Arial"/>
                <w:b/>
                <w:kern w:val="24"/>
              </w:rPr>
            </w:pPr>
          </w:p>
          <w:p w:rsidR="008020A6" w:rsidRDefault="008020A6" w:rsidP="009C6CF7">
            <w:pPr>
              <w:kinsoku w:val="0"/>
              <w:overflowPunct w:val="0"/>
              <w:spacing w:before="96"/>
              <w:jc w:val="center"/>
              <w:textAlignment w:val="baseline"/>
              <w:rPr>
                <w:rFonts w:ascii="Arial" w:hAnsi="Arial" w:cs="Arial"/>
                <w:b/>
                <w:kern w:val="24"/>
              </w:rPr>
            </w:pPr>
          </w:p>
          <w:p w:rsidR="008020A6" w:rsidRDefault="008020A6" w:rsidP="009C6CF7">
            <w:pPr>
              <w:kinsoku w:val="0"/>
              <w:overflowPunct w:val="0"/>
              <w:spacing w:before="96"/>
              <w:jc w:val="center"/>
              <w:textAlignment w:val="baseline"/>
              <w:rPr>
                <w:rFonts w:ascii="Arial" w:hAnsi="Arial" w:cs="Arial"/>
                <w:b/>
                <w:kern w:val="24"/>
              </w:rPr>
            </w:pPr>
          </w:p>
          <w:p w:rsidR="00C53761"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53761" w:rsidRPr="001A7082" w:rsidRDefault="00C53761" w:rsidP="009C6CF7">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2070" w:type="dxa"/>
            <w:shd w:val="clear" w:color="auto" w:fill="D99594" w:themeFill="accent2" w:themeFillTint="99"/>
          </w:tcPr>
          <w:p w:rsidR="008020A6" w:rsidRDefault="008020A6" w:rsidP="009C6CF7">
            <w:pPr>
              <w:kinsoku w:val="0"/>
              <w:overflowPunct w:val="0"/>
              <w:spacing w:before="96"/>
              <w:jc w:val="center"/>
              <w:textAlignment w:val="baseline"/>
              <w:rPr>
                <w:rFonts w:ascii="Arial" w:hAnsi="Arial" w:cs="Arial"/>
                <w:b/>
                <w:kern w:val="24"/>
              </w:rPr>
            </w:pPr>
          </w:p>
          <w:p w:rsidR="008020A6" w:rsidRDefault="008020A6" w:rsidP="009C6CF7">
            <w:pPr>
              <w:kinsoku w:val="0"/>
              <w:overflowPunct w:val="0"/>
              <w:spacing w:before="96"/>
              <w:jc w:val="center"/>
              <w:textAlignment w:val="baseline"/>
              <w:rPr>
                <w:rFonts w:ascii="Arial" w:hAnsi="Arial" w:cs="Arial"/>
                <w:b/>
                <w:kern w:val="24"/>
              </w:rPr>
            </w:pPr>
          </w:p>
          <w:p w:rsidR="008020A6" w:rsidRDefault="008020A6" w:rsidP="009C6CF7">
            <w:pPr>
              <w:kinsoku w:val="0"/>
              <w:overflowPunct w:val="0"/>
              <w:spacing w:before="96"/>
              <w:jc w:val="center"/>
              <w:textAlignment w:val="baseline"/>
              <w:rPr>
                <w:rFonts w:ascii="Arial" w:hAnsi="Arial" w:cs="Arial"/>
                <w:b/>
                <w:kern w:val="24"/>
              </w:rPr>
            </w:pPr>
          </w:p>
          <w:p w:rsidR="00C53761" w:rsidRDefault="00C53761" w:rsidP="008020A6">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53761" w:rsidRPr="001A7082" w:rsidRDefault="00C53761" w:rsidP="008020A6">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53761" w:rsidRPr="001A7082" w:rsidTr="008020A6">
        <w:trPr>
          <w:trHeight w:val="317"/>
        </w:trPr>
        <w:tc>
          <w:tcPr>
            <w:tcW w:w="3690" w:type="dxa"/>
            <w:shd w:val="clear" w:color="auto" w:fill="auto"/>
          </w:tcPr>
          <w:p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HDI</w:t>
            </w:r>
          </w:p>
        </w:tc>
        <w:tc>
          <w:tcPr>
            <w:tcW w:w="2070" w:type="dxa"/>
            <w:shd w:val="clear" w:color="auto" w:fill="auto"/>
          </w:tcPr>
          <w:p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6</w:t>
            </w:r>
          </w:p>
        </w:tc>
        <w:tc>
          <w:tcPr>
            <w:tcW w:w="2340" w:type="dxa"/>
          </w:tcPr>
          <w:p w:rsidR="00C53761" w:rsidRPr="001A7082" w:rsidRDefault="00C53761" w:rsidP="009C6CF7">
            <w:pPr>
              <w:kinsoku w:val="0"/>
              <w:overflowPunct w:val="0"/>
              <w:spacing w:before="115" w:line="360" w:lineRule="auto"/>
              <w:jc w:val="right"/>
              <w:textAlignment w:val="baseline"/>
              <w:rPr>
                <w:rFonts w:ascii="Arial" w:hAnsi="Arial" w:cs="Arial"/>
              </w:rPr>
            </w:pPr>
            <w:r>
              <w:rPr>
                <w:rFonts w:ascii="Arial" w:hAnsi="Arial" w:cs="Arial"/>
              </w:rPr>
              <w:t>%</w:t>
            </w:r>
          </w:p>
        </w:tc>
        <w:tc>
          <w:tcPr>
            <w:tcW w:w="2070" w:type="dxa"/>
          </w:tcPr>
          <w:p w:rsidR="00C53761" w:rsidRPr="001A7082" w:rsidRDefault="00C53761" w:rsidP="009C6CF7">
            <w:pPr>
              <w:kinsoku w:val="0"/>
              <w:overflowPunct w:val="0"/>
              <w:spacing w:before="115"/>
              <w:jc w:val="center"/>
              <w:textAlignment w:val="baseline"/>
              <w:rPr>
                <w:rFonts w:ascii="Arial" w:hAnsi="Arial" w:cs="Arial"/>
              </w:rPr>
            </w:pPr>
          </w:p>
        </w:tc>
      </w:tr>
      <w:tr w:rsidR="00C53761" w:rsidRPr="001A7082" w:rsidTr="008020A6">
        <w:trPr>
          <w:trHeight w:val="317"/>
        </w:trPr>
        <w:tc>
          <w:tcPr>
            <w:tcW w:w="3690" w:type="dxa"/>
            <w:shd w:val="clear" w:color="auto" w:fill="auto"/>
          </w:tcPr>
          <w:p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Woman</w:t>
            </w:r>
          </w:p>
        </w:tc>
        <w:tc>
          <w:tcPr>
            <w:tcW w:w="2070" w:type="dxa"/>
            <w:shd w:val="clear" w:color="auto" w:fill="auto"/>
          </w:tcPr>
          <w:p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2340" w:type="dxa"/>
          </w:tcPr>
          <w:p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2070" w:type="dxa"/>
          </w:tcPr>
          <w:p w:rsidR="00C53761" w:rsidRPr="001A7082" w:rsidRDefault="00C53761" w:rsidP="009C6CF7">
            <w:pPr>
              <w:kinsoku w:val="0"/>
              <w:overflowPunct w:val="0"/>
              <w:spacing w:before="115"/>
              <w:jc w:val="center"/>
              <w:textAlignment w:val="baseline"/>
              <w:rPr>
                <w:rFonts w:ascii="Arial" w:hAnsi="Arial" w:cs="Arial"/>
              </w:rPr>
            </w:pPr>
          </w:p>
        </w:tc>
      </w:tr>
      <w:tr w:rsidR="00C53761" w:rsidRPr="001A7082" w:rsidTr="008020A6">
        <w:trPr>
          <w:trHeight w:val="317"/>
        </w:trPr>
        <w:tc>
          <w:tcPr>
            <w:tcW w:w="3690" w:type="dxa"/>
            <w:shd w:val="clear" w:color="auto" w:fill="auto"/>
          </w:tcPr>
          <w:p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Disabled</w:t>
            </w:r>
          </w:p>
        </w:tc>
        <w:tc>
          <w:tcPr>
            <w:tcW w:w="2070" w:type="dxa"/>
            <w:shd w:val="clear" w:color="auto" w:fill="auto"/>
          </w:tcPr>
          <w:p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1</w:t>
            </w:r>
          </w:p>
        </w:tc>
        <w:tc>
          <w:tcPr>
            <w:tcW w:w="2340" w:type="dxa"/>
          </w:tcPr>
          <w:p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2070" w:type="dxa"/>
          </w:tcPr>
          <w:p w:rsidR="00C53761" w:rsidRPr="001A7082" w:rsidRDefault="00C53761" w:rsidP="009C6CF7">
            <w:pPr>
              <w:kinsoku w:val="0"/>
              <w:overflowPunct w:val="0"/>
              <w:spacing w:before="115"/>
              <w:jc w:val="center"/>
              <w:textAlignment w:val="baseline"/>
              <w:rPr>
                <w:rFonts w:ascii="Arial" w:hAnsi="Arial" w:cs="Arial"/>
              </w:rPr>
            </w:pPr>
          </w:p>
        </w:tc>
      </w:tr>
      <w:tr w:rsidR="00C53761" w:rsidRPr="001A7082" w:rsidTr="008020A6">
        <w:trPr>
          <w:trHeight w:val="317"/>
        </w:trPr>
        <w:tc>
          <w:tcPr>
            <w:tcW w:w="3690" w:type="dxa"/>
            <w:shd w:val="clear" w:color="auto" w:fill="auto"/>
          </w:tcPr>
          <w:p w:rsidR="00C53761" w:rsidRPr="001A7082" w:rsidRDefault="00C53761" w:rsidP="009C6CF7">
            <w:pPr>
              <w:kinsoku w:val="0"/>
              <w:overflowPunct w:val="0"/>
              <w:spacing w:before="115"/>
              <w:jc w:val="both"/>
              <w:textAlignment w:val="baseline"/>
              <w:rPr>
                <w:rFonts w:ascii="Arial" w:hAnsi="Arial" w:cs="Arial"/>
              </w:rPr>
            </w:pPr>
            <w:r>
              <w:rPr>
                <w:rFonts w:ascii="Arial" w:hAnsi="Arial" w:cs="Arial"/>
              </w:rPr>
              <w:t>Youth</w:t>
            </w:r>
          </w:p>
        </w:tc>
        <w:tc>
          <w:tcPr>
            <w:tcW w:w="2070" w:type="dxa"/>
            <w:shd w:val="clear" w:color="auto" w:fill="auto"/>
          </w:tcPr>
          <w:p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4</w:t>
            </w:r>
          </w:p>
        </w:tc>
        <w:tc>
          <w:tcPr>
            <w:tcW w:w="2340" w:type="dxa"/>
          </w:tcPr>
          <w:p w:rsidR="00C53761" w:rsidRPr="001A7082" w:rsidRDefault="00C53761" w:rsidP="009C6CF7">
            <w:pPr>
              <w:kinsoku w:val="0"/>
              <w:overflowPunct w:val="0"/>
              <w:spacing w:before="115"/>
              <w:jc w:val="right"/>
              <w:textAlignment w:val="baseline"/>
              <w:rPr>
                <w:rFonts w:ascii="Arial" w:hAnsi="Arial" w:cs="Arial"/>
              </w:rPr>
            </w:pPr>
            <w:r w:rsidRPr="00CD32B5">
              <w:rPr>
                <w:rFonts w:ascii="Arial" w:hAnsi="Arial" w:cs="Arial"/>
              </w:rPr>
              <w:t>%</w:t>
            </w:r>
          </w:p>
        </w:tc>
        <w:tc>
          <w:tcPr>
            <w:tcW w:w="2070" w:type="dxa"/>
          </w:tcPr>
          <w:p w:rsidR="00C53761" w:rsidRPr="001A7082" w:rsidRDefault="00C53761" w:rsidP="009C6CF7">
            <w:pPr>
              <w:kinsoku w:val="0"/>
              <w:overflowPunct w:val="0"/>
              <w:spacing w:before="115"/>
              <w:jc w:val="center"/>
              <w:textAlignment w:val="baseline"/>
              <w:rPr>
                <w:rFonts w:ascii="Arial" w:hAnsi="Arial" w:cs="Arial"/>
              </w:rPr>
            </w:pPr>
          </w:p>
        </w:tc>
      </w:tr>
      <w:tr w:rsidR="00C53761" w:rsidRPr="001A7082" w:rsidTr="008020A6">
        <w:trPr>
          <w:trHeight w:val="317"/>
        </w:trPr>
        <w:tc>
          <w:tcPr>
            <w:tcW w:w="3690" w:type="dxa"/>
            <w:shd w:val="clear" w:color="auto" w:fill="auto"/>
          </w:tcPr>
          <w:p w:rsidR="00C53761" w:rsidRDefault="00C53761" w:rsidP="009C6CF7">
            <w:pPr>
              <w:kinsoku w:val="0"/>
              <w:overflowPunct w:val="0"/>
              <w:spacing w:before="115"/>
              <w:jc w:val="both"/>
              <w:textAlignment w:val="baseline"/>
              <w:rPr>
                <w:rFonts w:ascii="Arial" w:hAnsi="Arial" w:cs="Arial"/>
              </w:rPr>
            </w:pPr>
            <w:r>
              <w:rPr>
                <w:rFonts w:ascii="Arial" w:hAnsi="Arial" w:cs="Arial"/>
              </w:rPr>
              <w:t>Locality</w:t>
            </w:r>
          </w:p>
          <w:p w:rsidR="00C53761" w:rsidRDefault="00C53761" w:rsidP="00C53761">
            <w:pPr>
              <w:pStyle w:val="ListParagraph"/>
              <w:numPr>
                <w:ilvl w:val="0"/>
                <w:numId w:val="41"/>
              </w:numPr>
              <w:kinsoku w:val="0"/>
              <w:overflowPunct w:val="0"/>
              <w:spacing w:before="115"/>
              <w:contextualSpacing/>
              <w:textAlignment w:val="baseline"/>
              <w:rPr>
                <w:rFonts w:ascii="Arial" w:hAnsi="Arial" w:cs="Arial"/>
              </w:rPr>
            </w:pPr>
            <w:r>
              <w:rPr>
                <w:rFonts w:ascii="Arial" w:hAnsi="Arial" w:cs="Arial"/>
              </w:rPr>
              <w:t>City of Johannesburg = 5</w:t>
            </w:r>
          </w:p>
          <w:p w:rsidR="00C53761"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Gauteng Province = 2</w:t>
            </w:r>
          </w:p>
          <w:p w:rsidR="00C53761" w:rsidRPr="00297C9C" w:rsidRDefault="00C53761" w:rsidP="00C53761">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2070" w:type="dxa"/>
            <w:shd w:val="clear" w:color="auto" w:fill="auto"/>
          </w:tcPr>
          <w:p w:rsidR="00C53761" w:rsidRPr="001A7082" w:rsidRDefault="00C53761" w:rsidP="009C6CF7">
            <w:pPr>
              <w:kinsoku w:val="0"/>
              <w:overflowPunct w:val="0"/>
              <w:spacing w:before="115"/>
              <w:jc w:val="center"/>
              <w:textAlignment w:val="baseline"/>
              <w:rPr>
                <w:rFonts w:ascii="Arial" w:hAnsi="Arial" w:cs="Arial"/>
              </w:rPr>
            </w:pPr>
            <w:r>
              <w:rPr>
                <w:rFonts w:ascii="Arial" w:hAnsi="Arial" w:cs="Arial"/>
              </w:rPr>
              <w:t>5</w:t>
            </w:r>
          </w:p>
        </w:tc>
        <w:tc>
          <w:tcPr>
            <w:tcW w:w="2340" w:type="dxa"/>
          </w:tcPr>
          <w:p w:rsidR="00C53761" w:rsidRPr="001A7082" w:rsidRDefault="00C53761" w:rsidP="009C6CF7">
            <w:pPr>
              <w:kinsoku w:val="0"/>
              <w:overflowPunct w:val="0"/>
              <w:spacing w:before="115"/>
              <w:jc w:val="center"/>
              <w:textAlignment w:val="baseline"/>
              <w:rPr>
                <w:rFonts w:ascii="Arial" w:hAnsi="Arial" w:cs="Arial"/>
              </w:rPr>
            </w:pPr>
          </w:p>
        </w:tc>
        <w:tc>
          <w:tcPr>
            <w:tcW w:w="2070" w:type="dxa"/>
          </w:tcPr>
          <w:p w:rsidR="00C53761" w:rsidRPr="001A7082" w:rsidRDefault="00C53761" w:rsidP="009C6CF7">
            <w:pPr>
              <w:kinsoku w:val="0"/>
              <w:overflowPunct w:val="0"/>
              <w:spacing w:before="115"/>
              <w:jc w:val="center"/>
              <w:textAlignment w:val="baseline"/>
              <w:rPr>
                <w:rFonts w:ascii="Arial" w:hAnsi="Arial" w:cs="Arial"/>
              </w:rPr>
            </w:pPr>
          </w:p>
        </w:tc>
      </w:tr>
      <w:tr w:rsidR="00C53761" w:rsidRPr="001A7082" w:rsidTr="008020A6">
        <w:trPr>
          <w:trHeight w:val="317"/>
        </w:trPr>
        <w:tc>
          <w:tcPr>
            <w:tcW w:w="3690" w:type="dxa"/>
            <w:shd w:val="clear" w:color="auto" w:fill="auto"/>
          </w:tcPr>
          <w:p w:rsidR="00C53761" w:rsidRPr="00DC744D" w:rsidRDefault="00C53761" w:rsidP="009C6CF7">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2070" w:type="dxa"/>
            <w:shd w:val="clear" w:color="auto" w:fill="auto"/>
          </w:tcPr>
          <w:p w:rsidR="00C53761" w:rsidRPr="00DC744D" w:rsidRDefault="00C53761" w:rsidP="009C6CF7">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2340" w:type="dxa"/>
          </w:tcPr>
          <w:p w:rsidR="00C53761" w:rsidRPr="001A7082" w:rsidRDefault="00C53761" w:rsidP="009C6CF7">
            <w:pPr>
              <w:kinsoku w:val="0"/>
              <w:overflowPunct w:val="0"/>
              <w:spacing w:before="115"/>
              <w:jc w:val="center"/>
              <w:textAlignment w:val="baseline"/>
              <w:rPr>
                <w:rFonts w:ascii="Arial" w:hAnsi="Arial" w:cs="Arial"/>
              </w:rPr>
            </w:pPr>
          </w:p>
        </w:tc>
        <w:tc>
          <w:tcPr>
            <w:tcW w:w="2070" w:type="dxa"/>
          </w:tcPr>
          <w:p w:rsidR="00C53761" w:rsidRPr="001A7082" w:rsidRDefault="00C53761" w:rsidP="009C6CF7">
            <w:pPr>
              <w:kinsoku w:val="0"/>
              <w:overflowPunct w:val="0"/>
              <w:spacing w:before="115"/>
              <w:jc w:val="center"/>
              <w:textAlignment w:val="baseline"/>
              <w:rPr>
                <w:rFonts w:ascii="Arial" w:hAnsi="Arial" w:cs="Arial"/>
              </w:rPr>
            </w:pPr>
          </w:p>
        </w:tc>
      </w:tr>
    </w:tbl>
    <w:p w:rsidR="00213863" w:rsidRPr="001A7082" w:rsidRDefault="00213863" w:rsidP="005D7263">
      <w:pPr>
        <w:spacing w:after="120"/>
        <w:jc w:val="both"/>
        <w:rPr>
          <w:rFonts w:ascii="Arial" w:hAnsi="Arial" w:cs="Arial"/>
          <w:snapToGrid w:val="0"/>
        </w:rPr>
      </w:pPr>
    </w:p>
    <w:p w:rsidR="00213863"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213863" w:rsidRPr="001A7082" w:rsidRDefault="00213863" w:rsidP="002138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213863" w:rsidRPr="001A7082" w:rsidRDefault="00213863" w:rsidP="00213863">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213863" w:rsidRDefault="00213863" w:rsidP="00213863">
      <w:pPr>
        <w:widowControl w:val="0"/>
        <w:tabs>
          <w:tab w:val="left" w:pos="-720"/>
        </w:tabs>
        <w:ind w:left="1440" w:hanging="540"/>
        <w:jc w:val="both"/>
        <w:rPr>
          <w:rFonts w:ascii="Arial" w:hAnsi="Arial" w:cs="Arial"/>
          <w:snapToGrid w:val="0"/>
          <w:lang w:val="en-GB"/>
        </w:rPr>
      </w:pPr>
      <w:bookmarkStart w:id="10" w:name="_Hlk117764996"/>
      <w:r w:rsidRPr="001A7082">
        <w:rPr>
          <w:rFonts w:ascii="Arial" w:hAnsi="Arial" w:cs="Arial"/>
          <w:snapToGrid w:val="0"/>
          <w:lang w:val="en-GB"/>
        </w:rPr>
        <w:sym w:font="Symbol" w:char="F07F"/>
      </w:r>
      <w:bookmarkEnd w:id="10"/>
      <w:r w:rsidRPr="001A7082">
        <w:rPr>
          <w:rFonts w:ascii="Arial" w:hAnsi="Arial" w:cs="Arial"/>
          <w:snapToGrid w:val="0"/>
          <w:lang w:val="en-GB"/>
        </w:rPr>
        <w:tab/>
        <w:t>(Pty) Limited</w:t>
      </w:r>
      <w:r>
        <w:rPr>
          <w:rFonts w:ascii="Arial" w:hAnsi="Arial" w:cs="Arial"/>
          <w:snapToGrid w:val="0"/>
          <w:lang w:val="en-GB"/>
        </w:rPr>
        <w:t xml:space="preserve"> </w:t>
      </w:r>
    </w:p>
    <w:p w:rsidR="00213863"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213863" w:rsidRPr="001A7082" w:rsidRDefault="00213863" w:rsidP="00213863">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213863" w:rsidRPr="001A7082" w:rsidRDefault="00213863" w:rsidP="0021386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213863" w:rsidRDefault="00213863" w:rsidP="0021386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213863" w:rsidRPr="001A7082" w:rsidRDefault="00213863" w:rsidP="00213863">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213863" w:rsidRPr="001A7082" w:rsidRDefault="00213863" w:rsidP="00213863">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lastRenderedPageBreak/>
        <w:t>The information furnished is true and correct;</w:t>
      </w:r>
    </w:p>
    <w:p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213863" w:rsidRPr="001A7082" w:rsidRDefault="00213863" w:rsidP="00213863">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213863" w:rsidRPr="001A7082" w:rsidRDefault="00213863" w:rsidP="00213863">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213863" w:rsidRPr="001A7082"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213863" w:rsidRPr="00213863" w:rsidRDefault="00213863" w:rsidP="00213863">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p>
    <w:p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213863" w:rsidRPr="001A7082" w:rsidRDefault="00213863" w:rsidP="00213863">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rPr>
        <mc:AlternateContent>
          <mc:Choice Requires="wps">
            <w:drawing>
              <wp:anchor distT="0" distB="0" distL="114300" distR="114300" simplePos="0" relativeHeight="251670528" behindDoc="0" locked="0" layoutInCell="1" allowOverlap="1" wp14:anchorId="54934239" wp14:editId="30607912">
                <wp:simplePos x="0" y="0"/>
                <wp:positionH relativeFrom="column">
                  <wp:posOffset>1068705</wp:posOffset>
                </wp:positionH>
                <wp:positionV relativeFrom="paragraph">
                  <wp:posOffset>52070</wp:posOffset>
                </wp:positionV>
                <wp:extent cx="4622800" cy="1775460"/>
                <wp:effectExtent l="0" t="0" r="25400" b="1524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0" cy="1775460"/>
                        </a:xfrm>
                        <a:prstGeom prst="rect">
                          <a:avLst/>
                        </a:prstGeom>
                        <a:solidFill>
                          <a:srgbClr val="FFFFFF"/>
                        </a:solidFill>
                        <a:ln w="9525">
                          <a:solidFill>
                            <a:srgbClr val="000000"/>
                          </a:solidFill>
                          <a:miter lim="800000"/>
                          <a:headEnd/>
                          <a:tailEnd/>
                        </a:ln>
                      </wps:spPr>
                      <wps:txbx>
                        <w:txbxContent>
                          <w:p w:rsidR="00502FA7" w:rsidRDefault="00502FA7" w:rsidP="00213863">
                            <w:pPr>
                              <w:jc w:val="center"/>
                              <w:rPr>
                                <w:rFonts w:ascii="Arial" w:hAnsi="Arial" w:cs="Arial"/>
                                <w:sz w:val="18"/>
                                <w:szCs w:val="18"/>
                              </w:rPr>
                            </w:pPr>
                          </w:p>
                          <w:p w:rsidR="00502FA7" w:rsidRPr="00585866" w:rsidRDefault="00502FA7" w:rsidP="00213863">
                            <w:pPr>
                              <w:jc w:val="center"/>
                              <w:rPr>
                                <w:rFonts w:ascii="Arial" w:hAnsi="Arial" w:cs="Arial"/>
                                <w:sz w:val="18"/>
                                <w:szCs w:val="18"/>
                              </w:rPr>
                            </w:pPr>
                            <w:r w:rsidRPr="00585866">
                              <w:rPr>
                                <w:rFonts w:ascii="Arial" w:hAnsi="Arial" w:cs="Arial"/>
                                <w:sz w:val="18"/>
                                <w:szCs w:val="18"/>
                              </w:rPr>
                              <w:t>……………………………………….</w:t>
                            </w:r>
                          </w:p>
                          <w:p w:rsidR="00502FA7" w:rsidRPr="00B715D9" w:rsidRDefault="00502FA7" w:rsidP="00213863">
                            <w:pPr>
                              <w:jc w:val="center"/>
                              <w:rPr>
                                <w:rFonts w:ascii="Arial" w:hAnsi="Arial" w:cs="Arial"/>
                                <w:b/>
                                <w:sz w:val="18"/>
                                <w:szCs w:val="18"/>
                              </w:rPr>
                            </w:pPr>
                            <w:r w:rsidRPr="00B715D9">
                              <w:rPr>
                                <w:rFonts w:ascii="Arial" w:hAnsi="Arial" w:cs="Arial"/>
                                <w:b/>
                                <w:sz w:val="18"/>
                                <w:szCs w:val="18"/>
                              </w:rPr>
                              <w:t>SIGNATURE(S) OF TENDERER(S)</w:t>
                            </w:r>
                          </w:p>
                          <w:p w:rsidR="00502FA7" w:rsidRDefault="00502FA7" w:rsidP="00213863">
                            <w:pPr>
                              <w:rPr>
                                <w:rFonts w:ascii="Arial" w:hAnsi="Arial" w:cs="Arial"/>
                                <w:sz w:val="18"/>
                                <w:szCs w:val="18"/>
                              </w:rPr>
                            </w:pPr>
                          </w:p>
                          <w:p w:rsidR="00502FA7" w:rsidRPr="00585866" w:rsidRDefault="00502FA7"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02FA7" w:rsidRPr="00585866" w:rsidRDefault="00502FA7"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02FA7" w:rsidRPr="00585866" w:rsidRDefault="00502FA7"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02FA7" w:rsidRPr="00585866" w:rsidRDefault="00502FA7"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02FA7" w:rsidRDefault="00502FA7"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02FA7" w:rsidRPr="00585866" w:rsidRDefault="00502FA7"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02FA7" w:rsidRDefault="00502FA7" w:rsidP="0021386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34239" id="Rectangle 4" o:spid="_x0000_s1027" style="position:absolute;left:0;text-align:left;margin-left:84.15pt;margin-top:4.1pt;width:364pt;height:13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">
                <v:textbox>
                  <w:txbxContent>
                    <w:p w:rsidR="00502FA7" w:rsidRDefault="00502FA7" w:rsidP="00213863">
                      <w:pPr>
                        <w:jc w:val="center"/>
                        <w:rPr>
                          <w:rFonts w:ascii="Arial" w:hAnsi="Arial" w:cs="Arial"/>
                          <w:sz w:val="18"/>
                          <w:szCs w:val="18"/>
                        </w:rPr>
                      </w:pPr>
                    </w:p>
                    <w:p w:rsidR="00502FA7" w:rsidRPr="00585866" w:rsidRDefault="00502FA7" w:rsidP="00213863">
                      <w:pPr>
                        <w:jc w:val="center"/>
                        <w:rPr>
                          <w:rFonts w:ascii="Arial" w:hAnsi="Arial" w:cs="Arial"/>
                          <w:sz w:val="18"/>
                          <w:szCs w:val="18"/>
                        </w:rPr>
                      </w:pPr>
                      <w:r w:rsidRPr="00585866">
                        <w:rPr>
                          <w:rFonts w:ascii="Arial" w:hAnsi="Arial" w:cs="Arial"/>
                          <w:sz w:val="18"/>
                          <w:szCs w:val="18"/>
                        </w:rPr>
                        <w:t>……………………………………….</w:t>
                      </w:r>
                    </w:p>
                    <w:p w:rsidR="00502FA7" w:rsidRPr="00B715D9" w:rsidRDefault="00502FA7" w:rsidP="00213863">
                      <w:pPr>
                        <w:jc w:val="center"/>
                        <w:rPr>
                          <w:rFonts w:ascii="Arial" w:hAnsi="Arial" w:cs="Arial"/>
                          <w:b/>
                          <w:sz w:val="18"/>
                          <w:szCs w:val="18"/>
                        </w:rPr>
                      </w:pPr>
                      <w:r w:rsidRPr="00B715D9">
                        <w:rPr>
                          <w:rFonts w:ascii="Arial" w:hAnsi="Arial" w:cs="Arial"/>
                          <w:b/>
                          <w:sz w:val="18"/>
                          <w:szCs w:val="18"/>
                        </w:rPr>
                        <w:t>SIGNATURE(S) OF TENDERER(S)</w:t>
                      </w:r>
                    </w:p>
                    <w:p w:rsidR="00502FA7" w:rsidRDefault="00502FA7" w:rsidP="00213863">
                      <w:pPr>
                        <w:rPr>
                          <w:rFonts w:ascii="Arial" w:hAnsi="Arial" w:cs="Arial"/>
                          <w:sz w:val="18"/>
                          <w:szCs w:val="18"/>
                        </w:rPr>
                      </w:pPr>
                    </w:p>
                    <w:p w:rsidR="00502FA7" w:rsidRPr="00585866" w:rsidRDefault="00502FA7" w:rsidP="00213863">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502FA7" w:rsidRPr="00585866" w:rsidRDefault="00502FA7" w:rsidP="00213863">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02FA7" w:rsidRPr="00585866" w:rsidRDefault="00502FA7" w:rsidP="00213863">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02FA7" w:rsidRPr="00585866" w:rsidRDefault="00502FA7" w:rsidP="00213863">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02FA7" w:rsidRDefault="00502FA7"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02FA7" w:rsidRPr="00585866" w:rsidRDefault="00502FA7" w:rsidP="00213863">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502FA7" w:rsidRDefault="00502FA7" w:rsidP="00213863">
                      <w:pPr>
                        <w:jc w:val="center"/>
                      </w:pPr>
                    </w:p>
                  </w:txbxContent>
                </v:textbox>
              </v:rect>
            </w:pict>
          </mc:Fallback>
        </mc:AlternateContent>
      </w:r>
    </w:p>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213863" w:rsidRDefault="00213863" w:rsidP="00213863"/>
    <w:p w:rsidR="00430220" w:rsidRDefault="00430220" w:rsidP="00430220">
      <w:pPr>
        <w:pStyle w:val="Heading1"/>
        <w:spacing w:before="0" w:after="0"/>
        <w:ind w:left="709" w:hanging="709"/>
        <w:rPr>
          <w:rFonts w:ascii="Arial" w:hAnsi="Arial" w:cs="Arial"/>
          <w:sz w:val="24"/>
          <w:szCs w:val="24"/>
        </w:rPr>
      </w:pPr>
      <w:bookmarkStart w:id="11" w:name="_Toc126918435"/>
      <w:r>
        <w:rPr>
          <w:rFonts w:ascii="Arial" w:hAnsi="Arial" w:cs="Arial"/>
          <w:sz w:val="24"/>
          <w:szCs w:val="24"/>
        </w:rPr>
        <w:t xml:space="preserve">CERTIFICATE OF </w:t>
      </w:r>
      <w:r w:rsidR="00C53761" w:rsidRPr="00C53761">
        <w:rPr>
          <w:rFonts w:ascii="Arial" w:hAnsi="Arial" w:cs="Arial"/>
          <w:sz w:val="24"/>
          <w:szCs w:val="24"/>
        </w:rPr>
        <w:t>ACQUAITANCE</w:t>
      </w:r>
      <w:r>
        <w:rPr>
          <w:rFonts w:ascii="Arial" w:hAnsi="Arial" w:cs="Arial"/>
          <w:sz w:val="24"/>
          <w:szCs w:val="24"/>
        </w:rPr>
        <w:t xml:space="preserve"> WITH RFQ TERMS AND CONDITIONS AND APPLICABLE DOCUMENTS</w:t>
      </w:r>
      <w:bookmarkEnd w:id="11"/>
    </w:p>
    <w:p w:rsidR="005D7263" w:rsidRDefault="005D7263" w:rsidP="005D7263"/>
    <w:p w:rsidR="005D7263" w:rsidRDefault="005D7263" w:rsidP="005D7263"/>
    <w:p w:rsidR="005D7263" w:rsidRDefault="005D7263" w:rsidP="005D7263"/>
    <w:p w:rsidR="005D7263" w:rsidRPr="005D7263" w:rsidRDefault="005D7263" w:rsidP="005D7263"/>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2" w:name="_Toc126918436"/>
      <w:r>
        <w:rPr>
          <w:rFonts w:ascii="Arial" w:hAnsi="Arial" w:cs="Arial"/>
          <w:sz w:val="24"/>
          <w:szCs w:val="24"/>
        </w:rPr>
        <w:lastRenderedPageBreak/>
        <w:t>AUTHORITY FOR SIGNATORY</w:t>
      </w:r>
      <w:bookmarkEnd w:id="12"/>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CA44D2">
      <w:pPr>
        <w:rPr>
          <w:rFonts w:ascii="Arial" w:hAnsi="Arial" w:cs="Arial"/>
          <w:sz w:val="22"/>
          <w:szCs w:val="22"/>
        </w:rPr>
      </w:pPr>
    </w:p>
    <w:p w:rsidR="00430220" w:rsidRDefault="00430220" w:rsidP="00430220">
      <w:pPr>
        <w:ind w:left="1418" w:hanging="709"/>
        <w:rPr>
          <w:rFonts w:ascii="Arial" w:hAnsi="Arial" w:cs="Arial"/>
          <w:sz w:val="22"/>
          <w:szCs w:val="22"/>
        </w:rPr>
      </w:pPr>
    </w:p>
    <w:p w:rsidR="00FE02F4" w:rsidRDefault="00FE02F4" w:rsidP="00430220">
      <w:pPr>
        <w:ind w:left="1418" w:hanging="709"/>
        <w:rPr>
          <w:rFonts w:ascii="Arial" w:hAnsi="Arial" w:cs="Arial"/>
          <w:sz w:val="22"/>
          <w:szCs w:val="22"/>
        </w:rPr>
      </w:pPr>
    </w:p>
    <w:p w:rsidR="00FE02F4" w:rsidRDefault="00FE02F4" w:rsidP="00430220">
      <w:pPr>
        <w:ind w:left="1418" w:hanging="709"/>
        <w:rPr>
          <w:rFonts w:ascii="Arial" w:hAnsi="Arial" w:cs="Arial"/>
          <w:sz w:val="22"/>
          <w:szCs w:val="22"/>
        </w:rPr>
      </w:pPr>
    </w:p>
    <w:p w:rsidR="00FE02F4" w:rsidRDefault="00FE02F4" w:rsidP="00430220">
      <w:pPr>
        <w:ind w:left="1418" w:hanging="709"/>
        <w:rPr>
          <w:rFonts w:ascii="Arial" w:hAnsi="Arial" w:cs="Arial"/>
          <w:sz w:val="22"/>
          <w:szCs w:val="22"/>
        </w:rPr>
      </w:pPr>
    </w:p>
    <w:p w:rsidR="00FE02F4" w:rsidRDefault="00FE02F4" w:rsidP="00430220">
      <w:pPr>
        <w:ind w:left="1418" w:hanging="709"/>
        <w:rPr>
          <w:rFonts w:ascii="Arial" w:hAnsi="Arial" w:cs="Arial"/>
          <w:sz w:val="22"/>
          <w:szCs w:val="22"/>
        </w:rPr>
      </w:pPr>
    </w:p>
    <w:p w:rsidR="00FE02F4" w:rsidRDefault="00FE02F4" w:rsidP="00430220">
      <w:pPr>
        <w:ind w:left="1418" w:hanging="709"/>
        <w:rPr>
          <w:rFonts w:ascii="Arial" w:hAnsi="Arial" w:cs="Arial"/>
          <w:sz w:val="22"/>
          <w:szCs w:val="22"/>
        </w:rPr>
      </w:pPr>
    </w:p>
    <w:p w:rsidR="00FE02F4" w:rsidRDefault="00FE02F4" w:rsidP="00430220">
      <w:pPr>
        <w:ind w:left="1418" w:hanging="709"/>
        <w:rPr>
          <w:rFonts w:ascii="Arial" w:hAnsi="Arial" w:cs="Arial"/>
          <w:sz w:val="22"/>
          <w:szCs w:val="22"/>
        </w:rPr>
      </w:pPr>
    </w:p>
    <w:p w:rsidR="005D7263" w:rsidRDefault="005D7263" w:rsidP="00430220">
      <w:pPr>
        <w:ind w:left="1418" w:hanging="709"/>
        <w:rPr>
          <w:rFonts w:ascii="Arial" w:hAnsi="Arial" w:cs="Arial"/>
          <w:sz w:val="22"/>
          <w:szCs w:val="22"/>
        </w:rPr>
      </w:pPr>
    </w:p>
    <w:p w:rsidR="005D7263" w:rsidRDefault="005D7263" w:rsidP="00430220">
      <w:pPr>
        <w:ind w:left="1418" w:hanging="709"/>
        <w:rPr>
          <w:rFonts w:ascii="Arial" w:hAnsi="Arial" w:cs="Arial"/>
          <w:sz w:val="22"/>
          <w:szCs w:val="22"/>
        </w:rPr>
      </w:pPr>
    </w:p>
    <w:p w:rsidR="005D7263" w:rsidRDefault="005D7263" w:rsidP="00430220">
      <w:pPr>
        <w:ind w:left="1418" w:hanging="709"/>
        <w:rPr>
          <w:rFonts w:ascii="Arial" w:hAnsi="Arial" w:cs="Arial"/>
          <w:sz w:val="22"/>
          <w:szCs w:val="22"/>
        </w:rPr>
      </w:pPr>
    </w:p>
    <w:p w:rsidR="005D7263" w:rsidRDefault="005D7263" w:rsidP="00430220">
      <w:pPr>
        <w:ind w:left="1418" w:hanging="709"/>
        <w:rPr>
          <w:rFonts w:ascii="Arial" w:hAnsi="Arial" w:cs="Arial"/>
          <w:sz w:val="22"/>
          <w:szCs w:val="22"/>
        </w:rPr>
      </w:pPr>
    </w:p>
    <w:p w:rsidR="00FE02F4" w:rsidRDefault="00FE02F4" w:rsidP="00430220">
      <w:pPr>
        <w:ind w:left="1418" w:hanging="709"/>
        <w:rPr>
          <w:rFonts w:ascii="Arial" w:hAnsi="Arial" w:cs="Arial"/>
          <w:sz w:val="22"/>
          <w:szCs w:val="22"/>
        </w:rPr>
      </w:pPr>
    </w:p>
    <w:p w:rsidR="00FE02F4" w:rsidRDefault="00FE02F4" w:rsidP="00430220">
      <w:pPr>
        <w:ind w:left="1418" w:hanging="709"/>
        <w:rPr>
          <w:rFonts w:ascii="Arial" w:hAnsi="Arial" w:cs="Arial"/>
          <w:sz w:val="22"/>
          <w:szCs w:val="22"/>
        </w:rPr>
      </w:pPr>
    </w:p>
    <w:p w:rsidR="00FE02F4" w:rsidRDefault="00FE02F4"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13" w:name="_Toc126918437"/>
      <w:r w:rsidRPr="00175176">
        <w:rPr>
          <w:rFonts w:ascii="Arial" w:hAnsi="Arial" w:cs="Arial"/>
          <w:sz w:val="24"/>
          <w:szCs w:val="24"/>
        </w:rPr>
        <w:lastRenderedPageBreak/>
        <w:t>T</w:t>
      </w:r>
      <w:r>
        <w:rPr>
          <w:rFonts w:ascii="Arial" w:hAnsi="Arial" w:cs="Arial"/>
          <w:sz w:val="24"/>
          <w:szCs w:val="24"/>
        </w:rPr>
        <w:t>ERMS OF REFERENCE / SPECIFICATION</w:t>
      </w:r>
      <w:bookmarkEnd w:id="13"/>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5A0B07">
        <w:rPr>
          <w:rFonts w:ascii="Arial Narrow" w:hAnsi="Arial Narrow"/>
          <w:b/>
        </w:rPr>
        <w:t>1715144/23-24</w:t>
      </w:r>
    </w:p>
    <w:p w:rsidR="00920652" w:rsidRPr="005A0B07" w:rsidRDefault="00AD0773" w:rsidP="007102A3">
      <w:pPr>
        <w:suppressAutoHyphens/>
        <w:spacing w:line="276" w:lineRule="auto"/>
        <w:ind w:right="-142"/>
        <w:jc w:val="both"/>
        <w:rPr>
          <w:rFonts w:ascii="Arial Narrow" w:hAnsi="Arial Narrow"/>
          <w:b/>
          <w:lang w:val="en-ZA"/>
        </w:rPr>
      </w:pPr>
      <w:r w:rsidRPr="005A0B07">
        <w:rPr>
          <w:rFonts w:ascii="Arial Narrow" w:hAnsi="Arial Narrow"/>
          <w:b/>
          <w:lang w:val="en-GB"/>
        </w:rPr>
        <w:t>DESCRIPTION</w:t>
      </w:r>
      <w:r w:rsidR="005A0B07" w:rsidRPr="005A0B07">
        <w:rPr>
          <w:rFonts w:ascii="Arial Narrow" w:eastAsia="Arial Unicode MS" w:hAnsi="Arial Narrow" w:cs="Arial"/>
          <w:b/>
          <w:lang w:val="en-ZA" w:eastAsia="en-ZA"/>
        </w:rPr>
        <w:t xml:space="preserve"> REQUEST FOR MAJOR SERVICE AND VALIDATION OF THE BUILDING MANAGEMENT SYSTEM (BMS) AND RELATED EQUIPMENTS FOR A CONTAINMENT LABORATORY, AT NICD SANDRINGHAM, JOHANNESBURG.</w:t>
      </w:r>
    </w:p>
    <w:tbl>
      <w:tblPr>
        <w:tblpPr w:leftFromText="180" w:rightFromText="180" w:vertAnchor="text" w:horzAnchor="margin" w:tblpY="116"/>
        <w:tblOverlap w:val="never"/>
        <w:tblW w:w="10806" w:type="dxa"/>
        <w:tblCellMar>
          <w:left w:w="10" w:type="dxa"/>
          <w:right w:w="10" w:type="dxa"/>
        </w:tblCellMar>
        <w:tblLook w:val="04A0" w:firstRow="1" w:lastRow="0" w:firstColumn="1" w:lastColumn="0" w:noHBand="0" w:noVBand="1"/>
      </w:tblPr>
      <w:tblGrid>
        <w:gridCol w:w="1343"/>
        <w:gridCol w:w="6089"/>
        <w:gridCol w:w="1715"/>
        <w:gridCol w:w="1659"/>
      </w:tblGrid>
      <w:tr w:rsidR="00FE02F4" w:rsidRPr="005D7263" w:rsidTr="00FE02F4">
        <w:trPr>
          <w:trHeight w:val="612"/>
        </w:trPr>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02F4" w:rsidRPr="005D7263" w:rsidRDefault="00FE02F4" w:rsidP="00FE02F4">
            <w:pPr>
              <w:spacing w:line="256" w:lineRule="auto"/>
              <w:jc w:val="center"/>
              <w:rPr>
                <w:rFonts w:ascii="Arial Narrow" w:eastAsia="Arial" w:hAnsi="Arial Narrow" w:cs="Arial"/>
                <w:b/>
                <w:color w:val="000000"/>
                <w:sz w:val="22"/>
                <w:szCs w:val="22"/>
              </w:rPr>
            </w:pPr>
            <w:r w:rsidRPr="005D7263">
              <w:rPr>
                <w:rFonts w:ascii="Arial Narrow" w:eastAsia="Arial" w:hAnsi="Arial Narrow" w:cs="Arial"/>
                <w:b/>
                <w:color w:val="000000"/>
                <w:sz w:val="22"/>
                <w:szCs w:val="22"/>
              </w:rPr>
              <w:t>1</w:t>
            </w:r>
          </w:p>
        </w:tc>
        <w:tc>
          <w:tcPr>
            <w:tcW w:w="6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02F4" w:rsidRPr="005D7263" w:rsidRDefault="00FE02F4" w:rsidP="00FE02F4">
            <w:pPr>
              <w:spacing w:line="256" w:lineRule="auto"/>
              <w:rPr>
                <w:rFonts w:ascii="Arial Narrow" w:eastAsia="Arial" w:hAnsi="Arial Narrow" w:cs="Arial"/>
                <w:color w:val="000000"/>
                <w:sz w:val="22"/>
                <w:szCs w:val="22"/>
              </w:rPr>
            </w:pPr>
            <w:r w:rsidRPr="005D7263">
              <w:rPr>
                <w:rFonts w:ascii="Arial Narrow" w:eastAsia="Arial" w:hAnsi="Arial Narrow" w:cs="Arial"/>
                <w:color w:val="000000"/>
                <w:sz w:val="22"/>
                <w:szCs w:val="22"/>
              </w:rPr>
              <w:t>Experience of Laboratory Building Management Systems (BMS). Bidders must provide at least 5 years’ experience with Laboratory BMS.</w:t>
            </w:r>
          </w:p>
          <w:p w:rsidR="00FE02F4" w:rsidRPr="005D7263" w:rsidRDefault="00FE02F4" w:rsidP="00FE02F4">
            <w:pPr>
              <w:spacing w:line="256" w:lineRule="auto"/>
              <w:rPr>
                <w:rFonts w:ascii="Arial Narrow" w:eastAsia="Arial" w:hAnsi="Arial Narrow" w:cs="Arial"/>
                <w:color w:val="000000"/>
                <w:sz w:val="22"/>
                <w:szCs w:val="22"/>
              </w:rPr>
            </w:pPr>
            <w:r w:rsidRPr="005D7263">
              <w:rPr>
                <w:rFonts w:ascii="Arial Narrow" w:eastAsia="Arial" w:hAnsi="Arial Narrow" w:cs="Arial"/>
                <w:color w:val="000000"/>
                <w:sz w:val="22"/>
                <w:szCs w:val="22"/>
              </w:rPr>
              <w:t>Bidder must provide completion certificate for similar work that that was done in the last 5 years in a laboratory or hospital environment.</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02F4" w:rsidRPr="005D7263" w:rsidRDefault="00FE02F4" w:rsidP="00FE02F4">
            <w:pPr>
              <w:spacing w:line="256" w:lineRule="auto"/>
              <w:rPr>
                <w:rFonts w:ascii="Arial Narrow" w:eastAsia="Calibri" w:hAnsi="Arial Narrow" w:cs="Calibri"/>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02F4" w:rsidRPr="005D7263" w:rsidRDefault="00FE02F4" w:rsidP="00FE02F4">
            <w:pPr>
              <w:spacing w:line="256" w:lineRule="auto"/>
              <w:rPr>
                <w:rFonts w:ascii="Arial Narrow" w:eastAsia="Calibri" w:hAnsi="Arial Narrow" w:cs="Calibri"/>
                <w:color w:val="000000"/>
                <w:sz w:val="22"/>
                <w:szCs w:val="22"/>
              </w:rPr>
            </w:pPr>
          </w:p>
        </w:tc>
      </w:tr>
      <w:tr w:rsidR="00FE02F4" w:rsidRPr="005D7263" w:rsidTr="00FE02F4">
        <w:trPr>
          <w:trHeight w:val="612"/>
        </w:trPr>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02F4" w:rsidRPr="005D7263" w:rsidRDefault="00FE02F4" w:rsidP="00FE02F4">
            <w:pPr>
              <w:spacing w:line="256" w:lineRule="auto"/>
              <w:jc w:val="center"/>
              <w:rPr>
                <w:rFonts w:ascii="Arial Narrow" w:eastAsia="Arial" w:hAnsi="Arial Narrow" w:cs="Arial"/>
                <w:b/>
                <w:color w:val="000000"/>
                <w:sz w:val="22"/>
                <w:szCs w:val="22"/>
              </w:rPr>
            </w:pPr>
            <w:r w:rsidRPr="005D7263">
              <w:rPr>
                <w:rFonts w:ascii="Arial Narrow" w:eastAsia="Arial" w:hAnsi="Arial Narrow" w:cs="Arial"/>
                <w:b/>
                <w:color w:val="000000"/>
                <w:sz w:val="22"/>
                <w:szCs w:val="22"/>
              </w:rPr>
              <w:t>2</w:t>
            </w:r>
          </w:p>
        </w:tc>
        <w:tc>
          <w:tcPr>
            <w:tcW w:w="6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02F4" w:rsidRPr="005D7263" w:rsidRDefault="00FE02F4" w:rsidP="00FE02F4">
            <w:pPr>
              <w:rPr>
                <w:rFonts w:ascii="Arial Narrow" w:hAnsi="Arial Narrow" w:cs="Calibri"/>
                <w:sz w:val="22"/>
                <w:szCs w:val="22"/>
              </w:rPr>
            </w:pPr>
            <w:r w:rsidRPr="005D7263">
              <w:rPr>
                <w:rFonts w:ascii="Arial Narrow" w:hAnsi="Arial Narrow" w:cs="Calibri"/>
                <w:sz w:val="22"/>
                <w:szCs w:val="22"/>
              </w:rPr>
              <w:t>The service provider must have access to Schneider Electric support base and have official agent access.</w:t>
            </w:r>
          </w:p>
          <w:p w:rsidR="00FE02F4" w:rsidRPr="005D7263" w:rsidRDefault="00FE02F4" w:rsidP="00FE02F4">
            <w:pPr>
              <w:rPr>
                <w:rFonts w:ascii="Arial Narrow" w:hAnsi="Arial Narrow" w:cs="Calibri"/>
                <w:sz w:val="22"/>
                <w:szCs w:val="22"/>
              </w:rPr>
            </w:pPr>
            <w:r w:rsidRPr="005D7263">
              <w:rPr>
                <w:rFonts w:ascii="Arial Narrow" w:hAnsi="Arial Narrow" w:cs="Calibri"/>
                <w:sz w:val="22"/>
                <w:szCs w:val="22"/>
              </w:rPr>
              <w:t>The supplier must to provide Official Schneider Electric partner agreement.</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02F4" w:rsidRPr="005D7263" w:rsidRDefault="00FE02F4" w:rsidP="00FE02F4">
            <w:pPr>
              <w:spacing w:line="256" w:lineRule="auto"/>
              <w:rPr>
                <w:rFonts w:ascii="Arial Narrow" w:eastAsia="Calibri" w:hAnsi="Arial Narrow" w:cs="Calibri"/>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02F4" w:rsidRPr="005D7263" w:rsidRDefault="00FE02F4" w:rsidP="00FE02F4">
            <w:pPr>
              <w:spacing w:line="256" w:lineRule="auto"/>
              <w:rPr>
                <w:rFonts w:ascii="Arial Narrow" w:eastAsia="Calibri" w:hAnsi="Arial Narrow" w:cs="Calibri"/>
                <w:color w:val="000000"/>
                <w:sz w:val="22"/>
                <w:szCs w:val="22"/>
              </w:rPr>
            </w:pPr>
          </w:p>
        </w:tc>
      </w:tr>
      <w:tr w:rsidR="00FE02F4" w:rsidRPr="005D7263" w:rsidTr="00FE02F4">
        <w:trPr>
          <w:trHeight w:val="612"/>
        </w:trPr>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02F4" w:rsidRPr="005D7263" w:rsidRDefault="00FE02F4" w:rsidP="00FE02F4">
            <w:pPr>
              <w:spacing w:line="256" w:lineRule="auto"/>
              <w:jc w:val="center"/>
              <w:rPr>
                <w:rFonts w:ascii="Arial Narrow" w:eastAsia="Arial" w:hAnsi="Arial Narrow" w:cs="Arial"/>
                <w:b/>
                <w:color w:val="000000"/>
                <w:sz w:val="22"/>
                <w:szCs w:val="22"/>
              </w:rPr>
            </w:pPr>
            <w:r w:rsidRPr="005D7263">
              <w:rPr>
                <w:rFonts w:ascii="Arial Narrow" w:eastAsia="Arial" w:hAnsi="Arial Narrow" w:cs="Arial"/>
                <w:b/>
                <w:color w:val="000000"/>
                <w:sz w:val="22"/>
                <w:szCs w:val="22"/>
              </w:rPr>
              <w:t>3</w:t>
            </w:r>
          </w:p>
        </w:tc>
        <w:tc>
          <w:tcPr>
            <w:tcW w:w="6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02F4" w:rsidRPr="005D7263" w:rsidRDefault="00FE02F4" w:rsidP="00FE02F4">
            <w:pPr>
              <w:rPr>
                <w:rFonts w:ascii="Arial Narrow" w:hAnsi="Arial Narrow" w:cs="Calibri"/>
                <w:sz w:val="22"/>
                <w:szCs w:val="22"/>
              </w:rPr>
            </w:pPr>
            <w:r w:rsidRPr="005D7263">
              <w:rPr>
                <w:rFonts w:ascii="Arial Narrow" w:hAnsi="Arial Narrow" w:cs="Calibri"/>
                <w:sz w:val="22"/>
                <w:szCs w:val="22"/>
              </w:rPr>
              <w:t>Bidder must have an experience on Eco/</w:t>
            </w:r>
            <w:proofErr w:type="spellStart"/>
            <w:r w:rsidRPr="005D7263">
              <w:rPr>
                <w:rFonts w:ascii="Arial Narrow" w:hAnsi="Arial Narrow" w:cs="Calibri"/>
                <w:sz w:val="22"/>
                <w:szCs w:val="22"/>
              </w:rPr>
              <w:t>Smartstruxure</w:t>
            </w:r>
            <w:proofErr w:type="spellEnd"/>
            <w:r w:rsidRPr="005D7263">
              <w:rPr>
                <w:rFonts w:ascii="Arial Narrow" w:hAnsi="Arial Narrow" w:cs="Calibri"/>
                <w:sz w:val="22"/>
                <w:szCs w:val="22"/>
              </w:rPr>
              <w:t xml:space="preserve">, </w:t>
            </w:r>
            <w:proofErr w:type="spellStart"/>
            <w:r w:rsidRPr="005D7263">
              <w:rPr>
                <w:rFonts w:ascii="Arial Narrow" w:hAnsi="Arial Narrow" w:cs="Calibri"/>
                <w:sz w:val="22"/>
                <w:szCs w:val="22"/>
              </w:rPr>
              <w:t>Struxureware</w:t>
            </w:r>
            <w:proofErr w:type="spellEnd"/>
            <w:r w:rsidRPr="005D7263">
              <w:rPr>
                <w:rFonts w:ascii="Arial Narrow" w:hAnsi="Arial Narrow" w:cs="Calibri"/>
                <w:sz w:val="22"/>
                <w:szCs w:val="22"/>
              </w:rPr>
              <w:t xml:space="preserve"> and Continuum systems.</w:t>
            </w:r>
          </w:p>
          <w:p w:rsidR="00FE02F4" w:rsidRPr="005D7263" w:rsidRDefault="00FE02F4" w:rsidP="00FE02F4">
            <w:pPr>
              <w:rPr>
                <w:rFonts w:ascii="Arial Narrow" w:hAnsi="Arial Narrow" w:cs="Calibri"/>
                <w:sz w:val="22"/>
                <w:szCs w:val="22"/>
              </w:rPr>
            </w:pPr>
            <w:r w:rsidRPr="005D7263">
              <w:rPr>
                <w:rFonts w:ascii="Arial Narrow" w:hAnsi="Arial Narrow" w:cs="Calibri"/>
                <w:sz w:val="22"/>
                <w:szCs w:val="22"/>
              </w:rPr>
              <w:t>Bidder must provide a job card or service record to prove work on all four systems.</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02F4" w:rsidRPr="005D7263" w:rsidRDefault="00FE02F4" w:rsidP="00FE02F4">
            <w:pPr>
              <w:spacing w:line="256" w:lineRule="auto"/>
              <w:rPr>
                <w:rFonts w:ascii="Arial Narrow" w:eastAsia="Calibri" w:hAnsi="Arial Narrow" w:cs="Calibri"/>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02F4" w:rsidRPr="005D7263" w:rsidRDefault="00FE02F4" w:rsidP="00FE02F4">
            <w:pPr>
              <w:spacing w:line="256" w:lineRule="auto"/>
              <w:rPr>
                <w:rFonts w:ascii="Arial Narrow" w:eastAsia="Calibri" w:hAnsi="Arial Narrow" w:cs="Calibri"/>
                <w:color w:val="000000"/>
                <w:sz w:val="22"/>
                <w:szCs w:val="22"/>
              </w:rPr>
            </w:pPr>
          </w:p>
        </w:tc>
      </w:tr>
      <w:tr w:rsidR="00FE02F4" w:rsidRPr="005D7263" w:rsidTr="00FE02F4">
        <w:trPr>
          <w:trHeight w:val="612"/>
        </w:trPr>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02F4" w:rsidRPr="005D7263" w:rsidRDefault="00FE02F4" w:rsidP="00FE02F4">
            <w:pPr>
              <w:spacing w:line="256" w:lineRule="auto"/>
              <w:jc w:val="center"/>
              <w:rPr>
                <w:rFonts w:ascii="Arial Narrow" w:eastAsia="Arial" w:hAnsi="Arial Narrow" w:cs="Arial"/>
                <w:b/>
                <w:color w:val="000000"/>
                <w:sz w:val="22"/>
                <w:szCs w:val="22"/>
              </w:rPr>
            </w:pPr>
            <w:r w:rsidRPr="005D7263">
              <w:rPr>
                <w:rFonts w:ascii="Arial Narrow" w:eastAsia="Arial" w:hAnsi="Arial Narrow" w:cs="Arial"/>
                <w:b/>
                <w:color w:val="000000"/>
                <w:sz w:val="22"/>
                <w:szCs w:val="22"/>
              </w:rPr>
              <w:t>4</w:t>
            </w:r>
          </w:p>
        </w:tc>
        <w:tc>
          <w:tcPr>
            <w:tcW w:w="6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02F4" w:rsidRPr="005D7263" w:rsidRDefault="00FE02F4" w:rsidP="00FE02F4">
            <w:pPr>
              <w:rPr>
                <w:rFonts w:ascii="Arial Narrow" w:hAnsi="Arial Narrow" w:cs="Calibri"/>
                <w:sz w:val="22"/>
                <w:szCs w:val="22"/>
              </w:rPr>
            </w:pPr>
            <w:r w:rsidRPr="005D7263">
              <w:rPr>
                <w:rFonts w:ascii="Arial Narrow" w:hAnsi="Arial Narrow" w:cs="Calibri"/>
                <w:sz w:val="22"/>
                <w:szCs w:val="22"/>
              </w:rPr>
              <w:t>Reference letters X3 of completed similar work (within 5 years)</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02F4" w:rsidRPr="005D7263" w:rsidRDefault="00FE02F4" w:rsidP="00FE02F4">
            <w:pPr>
              <w:spacing w:line="256" w:lineRule="auto"/>
              <w:rPr>
                <w:rFonts w:ascii="Arial Narrow" w:eastAsia="Calibri" w:hAnsi="Arial Narrow" w:cs="Calibri"/>
                <w:sz w:val="22"/>
                <w:szCs w:val="22"/>
              </w:rPr>
            </w:pP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02F4" w:rsidRPr="005D7263" w:rsidRDefault="00FE02F4" w:rsidP="00FE02F4">
            <w:pPr>
              <w:spacing w:line="256" w:lineRule="auto"/>
              <w:rPr>
                <w:rFonts w:ascii="Arial Narrow" w:eastAsia="Calibri" w:hAnsi="Arial Narrow" w:cs="Calibri"/>
                <w:color w:val="000000"/>
                <w:sz w:val="22"/>
                <w:szCs w:val="22"/>
              </w:rPr>
            </w:pPr>
          </w:p>
        </w:tc>
      </w:tr>
    </w:tbl>
    <w:p w:rsidR="00430220" w:rsidRDefault="00430220" w:rsidP="007102A3">
      <w:pPr>
        <w:suppressAutoHyphens/>
        <w:spacing w:line="276" w:lineRule="auto"/>
        <w:ind w:right="-142"/>
        <w:jc w:val="both"/>
        <w:rPr>
          <w:rFonts w:ascii="Arial Narrow" w:hAnsi="Arial Narrow" w:cs="Calibri"/>
          <w:color w:val="000000"/>
          <w:lang w:val="en-ZA"/>
        </w:rPr>
      </w:pPr>
    </w:p>
    <w:p w:rsidR="008A027B" w:rsidRDefault="008A027B" w:rsidP="00430220">
      <w:pPr>
        <w:pStyle w:val="Header"/>
        <w:tabs>
          <w:tab w:val="clear" w:pos="4320"/>
          <w:tab w:val="clear" w:pos="8640"/>
        </w:tabs>
        <w:spacing w:line="360" w:lineRule="auto"/>
        <w:rPr>
          <w:rFonts w:ascii="Arial Narrow" w:hAnsi="Arial Narrow" w:cs="Calibri"/>
          <w:color w:val="000000"/>
          <w:lang w:val="en-ZA"/>
        </w:rPr>
      </w:pPr>
    </w:p>
    <w:p w:rsidR="008A027B" w:rsidRDefault="008A027B" w:rsidP="00430220">
      <w:pPr>
        <w:pStyle w:val="Header"/>
        <w:tabs>
          <w:tab w:val="clear" w:pos="4320"/>
          <w:tab w:val="clear" w:pos="8640"/>
        </w:tabs>
        <w:spacing w:line="360" w:lineRule="auto"/>
        <w:rPr>
          <w:rFonts w:ascii="Arial Narrow" w:hAnsi="Arial Narrow" w:cs="Calibri"/>
          <w:color w:val="000000"/>
          <w:lang w:val="en-ZA"/>
        </w:rPr>
      </w:pPr>
    </w:p>
    <w:p w:rsidR="00CA44D2" w:rsidRDefault="00CA44D2" w:rsidP="00430220">
      <w:pPr>
        <w:pStyle w:val="Header"/>
        <w:tabs>
          <w:tab w:val="clear" w:pos="4320"/>
          <w:tab w:val="clear" w:pos="8640"/>
        </w:tabs>
        <w:spacing w:line="360" w:lineRule="auto"/>
        <w:rPr>
          <w:rFonts w:ascii="Arial Narrow" w:hAnsi="Arial Narrow" w:cs="Calibri"/>
          <w:color w:val="000000"/>
          <w:lang w:val="en-ZA"/>
        </w:rPr>
      </w:pPr>
    </w:p>
    <w:p w:rsidR="00454603" w:rsidRDefault="00454603" w:rsidP="00430220">
      <w:pPr>
        <w:pStyle w:val="Header"/>
        <w:tabs>
          <w:tab w:val="clear" w:pos="4320"/>
          <w:tab w:val="clear" w:pos="8640"/>
        </w:tabs>
        <w:spacing w:line="360" w:lineRule="auto"/>
        <w:rPr>
          <w:rFonts w:ascii="Arial Narrow" w:hAnsi="Arial Narrow" w:cs="Calibri"/>
          <w:color w:val="000000"/>
          <w:lang w:val="en-ZA"/>
        </w:rPr>
      </w:pPr>
    </w:p>
    <w:p w:rsidR="00454603" w:rsidRDefault="00454603" w:rsidP="00430220">
      <w:pPr>
        <w:pStyle w:val="Header"/>
        <w:tabs>
          <w:tab w:val="clear" w:pos="4320"/>
          <w:tab w:val="clear" w:pos="8640"/>
        </w:tabs>
        <w:spacing w:line="360" w:lineRule="auto"/>
        <w:rPr>
          <w:rFonts w:ascii="Arial Narrow" w:hAnsi="Arial Narrow" w:cs="Calibri"/>
          <w:color w:val="000000"/>
          <w:lang w:val="en-ZA"/>
        </w:rPr>
      </w:pPr>
    </w:p>
    <w:p w:rsidR="00454603" w:rsidRPr="009D2584" w:rsidRDefault="00454603" w:rsidP="002B4BEE">
      <w:pPr>
        <w:rPr>
          <w:rFonts w:ascii="Myanmar Text" w:eastAsia="Arial Unicode MS" w:hAnsi="Myanmar Text" w:cs="Myanmar Text"/>
          <w:sz w:val="28"/>
          <w:u w:val="single"/>
        </w:rPr>
      </w:pPr>
    </w:p>
    <w:p w:rsidR="00454603" w:rsidRDefault="00454603" w:rsidP="00454603">
      <w:pPr>
        <w:ind w:left="2880" w:hanging="2880"/>
        <w:rPr>
          <w:rFonts w:ascii="Myanmar Text" w:eastAsia="Arial Unicode MS" w:hAnsi="Myanmar Text" w:cs="Myanmar Text"/>
        </w:rPr>
      </w:pPr>
    </w:p>
    <w:p w:rsidR="00454603" w:rsidRPr="00047393" w:rsidRDefault="00454603" w:rsidP="00047393">
      <w:pPr>
        <w:ind w:left="2880" w:hanging="2880"/>
        <w:rPr>
          <w:rFonts w:ascii="Myanmar Text" w:eastAsia="Arial Unicode MS" w:hAnsi="Myanmar Text" w:cs="Myanmar Text"/>
        </w:rPr>
      </w:pPr>
    </w:p>
    <w:p w:rsidR="000C5256" w:rsidRDefault="000C5256" w:rsidP="00454603">
      <w:pPr>
        <w:shd w:val="clear" w:color="auto" w:fill="FFFFFF" w:themeFill="background1"/>
        <w:jc w:val="center"/>
        <w:rPr>
          <w:rFonts w:ascii="Myanmar Text" w:eastAsia="Arial Unicode MS" w:hAnsi="Myanmar Text" w:cs="Myanmar Text"/>
          <w:color w:val="FF0000"/>
        </w:rPr>
      </w:pPr>
    </w:p>
    <w:p w:rsidR="000C5256" w:rsidRDefault="000C5256" w:rsidP="00454603">
      <w:pPr>
        <w:shd w:val="clear" w:color="auto" w:fill="FFFFFF" w:themeFill="background1"/>
        <w:jc w:val="center"/>
        <w:rPr>
          <w:rFonts w:ascii="Myanmar Text" w:eastAsia="Arial Unicode MS" w:hAnsi="Myanmar Text" w:cs="Myanmar Text"/>
          <w:color w:val="FF0000"/>
        </w:rPr>
      </w:pPr>
    </w:p>
    <w:p w:rsidR="00430220" w:rsidRDefault="00430220" w:rsidP="008A027B">
      <w:pPr>
        <w:pStyle w:val="Header"/>
        <w:tabs>
          <w:tab w:val="clear" w:pos="4320"/>
          <w:tab w:val="clear" w:pos="8640"/>
        </w:tabs>
        <w:spacing w:line="360" w:lineRule="auto"/>
        <w:rPr>
          <w:rFonts w:ascii="Arial Narrow" w:hAnsi="Arial Narrow" w:cs="Calibri"/>
          <w:color w:val="000000"/>
          <w:lang w:val="en-ZA"/>
        </w:rPr>
      </w:pPr>
    </w:p>
    <w:p w:rsidR="00920652" w:rsidRDefault="00920652" w:rsidP="008A027B">
      <w:pPr>
        <w:pStyle w:val="Header"/>
        <w:tabs>
          <w:tab w:val="clear" w:pos="4320"/>
          <w:tab w:val="clear" w:pos="8640"/>
        </w:tabs>
        <w:spacing w:line="360" w:lineRule="auto"/>
        <w:rPr>
          <w:rFonts w:ascii="Arial Narrow" w:hAnsi="Arial Narrow" w:cs="Calibri"/>
          <w:color w:val="000000"/>
          <w:lang w:val="en-ZA"/>
        </w:rPr>
      </w:pPr>
    </w:p>
    <w:p w:rsidR="00920652" w:rsidRDefault="00920652" w:rsidP="008A027B">
      <w:pPr>
        <w:pStyle w:val="Header"/>
        <w:tabs>
          <w:tab w:val="clear" w:pos="4320"/>
          <w:tab w:val="clear" w:pos="8640"/>
        </w:tabs>
        <w:spacing w:line="360" w:lineRule="auto"/>
        <w:rPr>
          <w:rFonts w:ascii="Arial Narrow" w:hAnsi="Arial Narrow" w:cs="Calibri"/>
          <w:color w:val="000000"/>
          <w:lang w:val="en-ZA"/>
        </w:rPr>
      </w:pPr>
    </w:p>
    <w:p w:rsidR="005D7263" w:rsidRDefault="005D7263" w:rsidP="008A027B">
      <w:pPr>
        <w:pStyle w:val="Header"/>
        <w:tabs>
          <w:tab w:val="clear" w:pos="4320"/>
          <w:tab w:val="clear" w:pos="8640"/>
        </w:tabs>
        <w:spacing w:line="360" w:lineRule="auto"/>
        <w:rPr>
          <w:rFonts w:ascii="Arial Narrow" w:hAnsi="Arial Narrow" w:cs="Calibri"/>
          <w:color w:val="000000"/>
          <w:lang w:val="en-ZA"/>
        </w:rPr>
      </w:pPr>
    </w:p>
    <w:p w:rsidR="00920652" w:rsidRDefault="00920652" w:rsidP="008A027B">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4" w:name="_Toc398631214"/>
      <w:bookmarkStart w:id="15" w:name="_Toc126918438"/>
      <w:r>
        <w:rPr>
          <w:rFonts w:ascii="Arial" w:hAnsi="Arial" w:cs="Arial"/>
          <w:sz w:val="24"/>
          <w:szCs w:val="24"/>
        </w:rPr>
        <w:t xml:space="preserve">TECHNICAL / FUNCTIONAL </w:t>
      </w:r>
      <w:r w:rsidRPr="00414C86">
        <w:rPr>
          <w:rFonts w:ascii="Arial" w:hAnsi="Arial" w:cs="Arial"/>
          <w:sz w:val="24"/>
          <w:szCs w:val="24"/>
        </w:rPr>
        <w:t>EVALUATION CRITERIA</w:t>
      </w:r>
      <w:bookmarkEnd w:id="14"/>
      <w:bookmarkEnd w:id="15"/>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lastRenderedPageBreak/>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r w:rsidR="00C716CB">
        <w:rPr>
          <w:rFonts w:ascii="Arial" w:hAnsi="Arial" w:cs="Arial"/>
          <w:color w:val="FF0000"/>
        </w:rPr>
        <w:t>.</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3780"/>
      </w:tblGrid>
      <w:tr w:rsidR="00430220" w:rsidRPr="00B273DE" w:rsidTr="00502FA7">
        <w:tc>
          <w:tcPr>
            <w:tcW w:w="3217"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3780" w:type="dxa"/>
          </w:tcPr>
          <w:p w:rsidR="00430220" w:rsidRPr="00B273DE" w:rsidRDefault="00430220" w:rsidP="00502FA7">
            <w:pPr>
              <w:spacing w:line="264" w:lineRule="auto"/>
              <w:jc w:val="center"/>
              <w:rPr>
                <w:rFonts w:ascii="Arial Narrow" w:hAnsi="Arial Narrow" w:cs="Arial"/>
                <w:b/>
              </w:rPr>
            </w:pPr>
            <w:r w:rsidRPr="00B273DE">
              <w:rPr>
                <w:rFonts w:ascii="Arial Narrow" w:hAnsi="Arial Narrow" w:cs="Arial"/>
                <w:b/>
              </w:rPr>
              <w:t>80 Points</w:t>
            </w:r>
          </w:p>
        </w:tc>
      </w:tr>
      <w:tr w:rsidR="00430220" w:rsidRPr="00B273DE" w:rsidTr="00502FA7">
        <w:tc>
          <w:tcPr>
            <w:tcW w:w="3217" w:type="dxa"/>
          </w:tcPr>
          <w:p w:rsidR="00430220" w:rsidRPr="00B273DE" w:rsidRDefault="00396ACA" w:rsidP="0065714E">
            <w:pPr>
              <w:spacing w:line="264" w:lineRule="auto"/>
              <w:jc w:val="both"/>
              <w:rPr>
                <w:rFonts w:ascii="Arial Narrow" w:hAnsi="Arial Narrow" w:cs="Arial"/>
                <w:b/>
              </w:rPr>
            </w:pPr>
            <w:r>
              <w:rPr>
                <w:rFonts w:ascii="Arial Narrow" w:hAnsi="Arial Narrow" w:cs="Arial"/>
                <w:b/>
              </w:rPr>
              <w:t xml:space="preserve">Specific Goals </w:t>
            </w:r>
          </w:p>
        </w:tc>
        <w:tc>
          <w:tcPr>
            <w:tcW w:w="3780" w:type="dxa"/>
          </w:tcPr>
          <w:p w:rsidR="00430220" w:rsidRPr="00B273DE" w:rsidRDefault="00430220" w:rsidP="00502FA7">
            <w:pPr>
              <w:spacing w:line="264" w:lineRule="auto"/>
              <w:jc w:val="center"/>
              <w:rPr>
                <w:rFonts w:ascii="Arial Narrow" w:hAnsi="Arial Narrow" w:cs="Arial"/>
                <w:b/>
              </w:rPr>
            </w:pPr>
            <w:r w:rsidRPr="00B273DE">
              <w:rPr>
                <w:rFonts w:ascii="Arial Narrow" w:hAnsi="Arial Narrow" w:cs="Arial"/>
                <w:b/>
              </w:rPr>
              <w:t>20 Points</w:t>
            </w:r>
          </w:p>
        </w:tc>
      </w:tr>
    </w:tbl>
    <w:p w:rsidR="00F43F6C" w:rsidRDefault="00F43F6C" w:rsidP="00430220">
      <w:bookmarkStart w:id="16" w:name="_Toc348900852"/>
      <w:bookmarkStart w:id="17" w:name="_Toc353985920"/>
    </w:p>
    <w:p w:rsidR="007264D2" w:rsidRPr="007264D2" w:rsidRDefault="007264D2" w:rsidP="007264D2">
      <w:pPr>
        <w:rPr>
          <w:rFonts w:ascii="Arial Narrow" w:eastAsia="Arial Unicode MS" w:hAnsi="Arial Narrow" w:cs="Arial Unicode MS"/>
          <w:b/>
        </w:rPr>
      </w:pPr>
      <w:r w:rsidRPr="007264D2">
        <w:rPr>
          <w:rFonts w:ascii="Arial Narrow" w:eastAsia="Arial Unicode MS" w:hAnsi="Arial Narrow" w:cs="Arial Unicode MS"/>
          <w:b/>
        </w:rPr>
        <w:t xml:space="preserve">TECHNICAL </w:t>
      </w:r>
      <w:r w:rsidR="00F00470" w:rsidRPr="007264D2">
        <w:rPr>
          <w:rFonts w:ascii="Arial Narrow" w:eastAsia="Arial Unicode MS" w:hAnsi="Arial Narrow" w:cs="Arial Unicode MS"/>
          <w:b/>
        </w:rPr>
        <w:t xml:space="preserve">MANDATORY </w:t>
      </w:r>
      <w:r w:rsidRPr="007264D2">
        <w:rPr>
          <w:rFonts w:ascii="Arial Narrow" w:eastAsia="Arial Unicode MS" w:hAnsi="Arial Narrow" w:cs="Arial Unicode MS"/>
          <w:b/>
        </w:rPr>
        <w:t xml:space="preserve">REQUIREMENTS. </w:t>
      </w:r>
    </w:p>
    <w:tbl>
      <w:tblPr>
        <w:tblpPr w:leftFromText="180" w:rightFromText="180" w:vertAnchor="text" w:horzAnchor="margin" w:tblpY="116"/>
        <w:tblOverlap w:val="never"/>
        <w:tblW w:w="10806" w:type="dxa"/>
        <w:tblCellMar>
          <w:left w:w="10" w:type="dxa"/>
          <w:right w:w="10" w:type="dxa"/>
        </w:tblCellMar>
        <w:tblLook w:val="04A0" w:firstRow="1" w:lastRow="0" w:firstColumn="1" w:lastColumn="0" w:noHBand="0" w:noVBand="1"/>
      </w:tblPr>
      <w:tblGrid>
        <w:gridCol w:w="1343"/>
        <w:gridCol w:w="6089"/>
        <w:gridCol w:w="1715"/>
        <w:gridCol w:w="1659"/>
      </w:tblGrid>
      <w:tr w:rsidR="00920652" w:rsidRPr="00C716CB" w:rsidTr="005D7263">
        <w:trPr>
          <w:trHeight w:val="422"/>
        </w:trPr>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0652" w:rsidRPr="00502FA7" w:rsidRDefault="00920652" w:rsidP="005D7263">
            <w:pPr>
              <w:spacing w:line="256" w:lineRule="auto"/>
              <w:jc w:val="center"/>
              <w:rPr>
                <w:rFonts w:ascii="Arial Narrow" w:hAnsi="Arial Narrow"/>
                <w:b/>
                <w:color w:val="000000"/>
              </w:rPr>
            </w:pPr>
            <w:r w:rsidRPr="00502FA7">
              <w:rPr>
                <w:rFonts w:ascii="Arial Narrow" w:eastAsia="Arial" w:hAnsi="Arial Narrow" w:cs="Arial"/>
                <w:b/>
                <w:color w:val="000000"/>
              </w:rPr>
              <w:t>No.</w:t>
            </w:r>
          </w:p>
        </w:tc>
        <w:tc>
          <w:tcPr>
            <w:tcW w:w="6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0652" w:rsidRPr="00502FA7" w:rsidRDefault="00920652" w:rsidP="005D7263">
            <w:pPr>
              <w:spacing w:line="256" w:lineRule="auto"/>
              <w:rPr>
                <w:rFonts w:ascii="Arial Narrow" w:hAnsi="Arial Narrow"/>
                <w:b/>
                <w:color w:val="000000"/>
              </w:rPr>
            </w:pPr>
            <w:r w:rsidRPr="00502FA7">
              <w:rPr>
                <w:rFonts w:ascii="Arial Narrow" w:eastAsia="Arial" w:hAnsi="Arial Narrow" w:cs="Arial"/>
                <w:b/>
                <w:color w:val="000000"/>
              </w:rPr>
              <w:t>Mandatory Requirement</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0652" w:rsidRPr="00502FA7" w:rsidRDefault="00920652" w:rsidP="00502FA7">
            <w:pPr>
              <w:spacing w:line="256" w:lineRule="auto"/>
              <w:jc w:val="center"/>
              <w:rPr>
                <w:rFonts w:ascii="Arial Narrow" w:hAnsi="Arial Narrow"/>
                <w:b/>
                <w:color w:val="000000"/>
              </w:rPr>
            </w:pPr>
            <w:r w:rsidRPr="00502FA7">
              <w:rPr>
                <w:rFonts w:ascii="Arial Narrow" w:eastAsia="Arial" w:hAnsi="Arial Narrow" w:cs="Arial"/>
                <w:b/>
                <w:color w:val="000000"/>
              </w:rPr>
              <w:t>Comply</w:t>
            </w: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20652" w:rsidRPr="00502FA7" w:rsidRDefault="00920652" w:rsidP="00502FA7">
            <w:pPr>
              <w:spacing w:line="256" w:lineRule="auto"/>
              <w:jc w:val="center"/>
              <w:rPr>
                <w:rFonts w:ascii="Arial Narrow" w:hAnsi="Arial Narrow"/>
                <w:b/>
                <w:color w:val="000000"/>
              </w:rPr>
            </w:pPr>
            <w:r w:rsidRPr="00502FA7">
              <w:rPr>
                <w:rFonts w:ascii="Arial Narrow" w:eastAsia="Arial" w:hAnsi="Arial Narrow" w:cs="Arial"/>
                <w:b/>
                <w:color w:val="000000"/>
              </w:rPr>
              <w:t>Not Comply</w:t>
            </w:r>
          </w:p>
        </w:tc>
      </w:tr>
      <w:tr w:rsidR="00920652" w:rsidRPr="00C716CB" w:rsidTr="005D7263">
        <w:trPr>
          <w:trHeight w:val="612"/>
        </w:trPr>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jc w:val="center"/>
              <w:rPr>
                <w:rFonts w:ascii="Arial Narrow" w:eastAsia="Arial" w:hAnsi="Arial Narrow" w:cs="Arial"/>
                <w:b/>
                <w:color w:val="000000"/>
              </w:rPr>
            </w:pPr>
          </w:p>
        </w:tc>
        <w:tc>
          <w:tcPr>
            <w:tcW w:w="6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rPr>
                <w:rFonts w:ascii="Arial Narrow" w:eastAsia="Arial" w:hAnsi="Arial Narrow" w:cs="Arial"/>
                <w:color w:val="000000"/>
              </w:rPr>
            </w:pPr>
            <w:r w:rsidRPr="00502FA7">
              <w:rPr>
                <w:rFonts w:ascii="Arial Narrow" w:eastAsia="Arial" w:hAnsi="Arial Narrow" w:cs="Arial"/>
                <w:b/>
                <w:color w:val="FF0000"/>
              </w:rPr>
              <w:t>Mandatory Requirement</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rPr>
                <w:rFonts w:ascii="Arial Narrow" w:eastAsia="Calibri" w:hAnsi="Arial Narrow" w:cs="Calibri"/>
              </w:rPr>
            </w:pP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rPr>
                <w:rFonts w:ascii="Arial Narrow" w:eastAsia="Calibri" w:hAnsi="Arial Narrow" w:cs="Calibri"/>
                <w:color w:val="000000"/>
              </w:rPr>
            </w:pPr>
          </w:p>
        </w:tc>
      </w:tr>
      <w:tr w:rsidR="00920652" w:rsidRPr="00C716CB" w:rsidTr="005D7263">
        <w:trPr>
          <w:trHeight w:val="612"/>
        </w:trPr>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jc w:val="center"/>
              <w:rPr>
                <w:rFonts w:ascii="Arial Narrow" w:eastAsia="Arial" w:hAnsi="Arial Narrow" w:cs="Arial"/>
                <w:b/>
                <w:color w:val="000000"/>
              </w:rPr>
            </w:pPr>
            <w:r w:rsidRPr="00502FA7">
              <w:rPr>
                <w:rFonts w:ascii="Arial Narrow" w:eastAsia="Arial" w:hAnsi="Arial Narrow" w:cs="Arial"/>
                <w:b/>
                <w:color w:val="000000"/>
              </w:rPr>
              <w:t>1</w:t>
            </w:r>
          </w:p>
        </w:tc>
        <w:tc>
          <w:tcPr>
            <w:tcW w:w="6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rPr>
                <w:rFonts w:ascii="Arial Narrow" w:eastAsia="Arial" w:hAnsi="Arial Narrow" w:cs="Arial"/>
                <w:color w:val="000000"/>
              </w:rPr>
            </w:pPr>
            <w:r w:rsidRPr="00502FA7">
              <w:rPr>
                <w:rFonts w:ascii="Arial Narrow" w:eastAsia="Arial" w:hAnsi="Arial Narrow" w:cs="Arial"/>
                <w:color w:val="000000"/>
              </w:rPr>
              <w:t>Experience of Laboratory Building Management Systems (BMS). Bidders must provide at least 5 years’ experience with Laboratory BMS.</w:t>
            </w:r>
          </w:p>
          <w:p w:rsidR="00920652" w:rsidRPr="00502FA7" w:rsidRDefault="00920652" w:rsidP="005D7263">
            <w:pPr>
              <w:spacing w:line="256" w:lineRule="auto"/>
              <w:rPr>
                <w:rFonts w:ascii="Arial Narrow" w:eastAsia="Arial" w:hAnsi="Arial Narrow" w:cs="Arial"/>
                <w:color w:val="000000"/>
              </w:rPr>
            </w:pPr>
            <w:r w:rsidRPr="00502FA7">
              <w:rPr>
                <w:rFonts w:ascii="Arial Narrow" w:eastAsia="Arial" w:hAnsi="Arial Narrow" w:cs="Arial"/>
                <w:color w:val="000000"/>
              </w:rPr>
              <w:t>Bidder must provide completion certificate for similar work that that was done in the last 5 years in a laboratory or hospital environment.</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rPr>
                <w:rFonts w:ascii="Arial Narrow" w:eastAsia="Calibri" w:hAnsi="Arial Narrow" w:cs="Calibri"/>
              </w:rPr>
            </w:pP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rPr>
                <w:rFonts w:ascii="Arial Narrow" w:eastAsia="Calibri" w:hAnsi="Arial Narrow" w:cs="Calibri"/>
                <w:color w:val="000000"/>
              </w:rPr>
            </w:pPr>
          </w:p>
        </w:tc>
      </w:tr>
      <w:tr w:rsidR="00920652" w:rsidRPr="00C716CB" w:rsidTr="005D7263">
        <w:trPr>
          <w:trHeight w:val="612"/>
        </w:trPr>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jc w:val="center"/>
              <w:rPr>
                <w:rFonts w:ascii="Arial Narrow" w:eastAsia="Arial" w:hAnsi="Arial Narrow" w:cs="Arial"/>
                <w:b/>
                <w:color w:val="000000"/>
              </w:rPr>
            </w:pPr>
            <w:r w:rsidRPr="00502FA7">
              <w:rPr>
                <w:rFonts w:ascii="Arial Narrow" w:eastAsia="Arial" w:hAnsi="Arial Narrow" w:cs="Arial"/>
                <w:b/>
                <w:color w:val="000000"/>
              </w:rPr>
              <w:t>2</w:t>
            </w:r>
          </w:p>
        </w:tc>
        <w:tc>
          <w:tcPr>
            <w:tcW w:w="6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rPr>
                <w:rFonts w:ascii="Arial Narrow" w:hAnsi="Arial Narrow" w:cs="Calibri"/>
              </w:rPr>
            </w:pPr>
            <w:r w:rsidRPr="00502FA7">
              <w:rPr>
                <w:rFonts w:ascii="Arial Narrow" w:hAnsi="Arial Narrow" w:cs="Calibri"/>
              </w:rPr>
              <w:t>The service provider must have access to Schneider Electric support base and have official agent access.</w:t>
            </w:r>
          </w:p>
          <w:p w:rsidR="00920652" w:rsidRPr="00502FA7" w:rsidRDefault="00920652" w:rsidP="005D7263">
            <w:pPr>
              <w:rPr>
                <w:rFonts w:ascii="Arial Narrow" w:hAnsi="Arial Narrow" w:cs="Calibri"/>
              </w:rPr>
            </w:pPr>
            <w:r w:rsidRPr="00502FA7">
              <w:rPr>
                <w:rFonts w:ascii="Arial Narrow" w:hAnsi="Arial Narrow" w:cs="Calibri"/>
              </w:rPr>
              <w:t>The supplier must to provide Official Schneider Electric partner agreement.</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rPr>
                <w:rFonts w:ascii="Arial Narrow" w:eastAsia="Calibri" w:hAnsi="Arial Narrow" w:cs="Calibri"/>
              </w:rPr>
            </w:pP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rPr>
                <w:rFonts w:ascii="Arial Narrow" w:eastAsia="Calibri" w:hAnsi="Arial Narrow" w:cs="Calibri"/>
                <w:color w:val="000000"/>
              </w:rPr>
            </w:pPr>
          </w:p>
        </w:tc>
      </w:tr>
      <w:tr w:rsidR="00920652" w:rsidRPr="00C716CB" w:rsidTr="005D7263">
        <w:trPr>
          <w:trHeight w:val="612"/>
        </w:trPr>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jc w:val="center"/>
              <w:rPr>
                <w:rFonts w:ascii="Arial Narrow" w:eastAsia="Arial" w:hAnsi="Arial Narrow" w:cs="Arial"/>
                <w:b/>
                <w:color w:val="000000"/>
              </w:rPr>
            </w:pPr>
            <w:r w:rsidRPr="00502FA7">
              <w:rPr>
                <w:rFonts w:ascii="Arial Narrow" w:eastAsia="Arial" w:hAnsi="Arial Narrow" w:cs="Arial"/>
                <w:b/>
                <w:color w:val="000000"/>
              </w:rPr>
              <w:t>3</w:t>
            </w:r>
          </w:p>
        </w:tc>
        <w:tc>
          <w:tcPr>
            <w:tcW w:w="6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rPr>
                <w:rFonts w:ascii="Arial Narrow" w:hAnsi="Arial Narrow" w:cs="Calibri"/>
              </w:rPr>
            </w:pPr>
            <w:r w:rsidRPr="00502FA7">
              <w:rPr>
                <w:rFonts w:ascii="Arial Narrow" w:hAnsi="Arial Narrow" w:cs="Calibri"/>
              </w:rPr>
              <w:t>Bidder must have an experience on Eco/</w:t>
            </w:r>
            <w:proofErr w:type="spellStart"/>
            <w:r w:rsidRPr="00502FA7">
              <w:rPr>
                <w:rFonts w:ascii="Arial Narrow" w:hAnsi="Arial Narrow" w:cs="Calibri"/>
              </w:rPr>
              <w:t>Smartstruxure</w:t>
            </w:r>
            <w:proofErr w:type="spellEnd"/>
            <w:r w:rsidRPr="00502FA7">
              <w:rPr>
                <w:rFonts w:ascii="Arial Narrow" w:hAnsi="Arial Narrow" w:cs="Calibri"/>
              </w:rPr>
              <w:t xml:space="preserve">, </w:t>
            </w:r>
            <w:proofErr w:type="spellStart"/>
            <w:r w:rsidRPr="00502FA7">
              <w:rPr>
                <w:rFonts w:ascii="Arial Narrow" w:hAnsi="Arial Narrow" w:cs="Calibri"/>
              </w:rPr>
              <w:t>Struxureware</w:t>
            </w:r>
            <w:proofErr w:type="spellEnd"/>
            <w:r w:rsidRPr="00502FA7">
              <w:rPr>
                <w:rFonts w:ascii="Arial Narrow" w:hAnsi="Arial Narrow" w:cs="Calibri"/>
              </w:rPr>
              <w:t xml:space="preserve"> and Continuum systems.</w:t>
            </w:r>
          </w:p>
          <w:p w:rsidR="00920652" w:rsidRPr="00502FA7" w:rsidRDefault="00920652" w:rsidP="005D7263">
            <w:pPr>
              <w:rPr>
                <w:rFonts w:ascii="Arial Narrow" w:hAnsi="Arial Narrow" w:cs="Calibri"/>
              </w:rPr>
            </w:pPr>
            <w:r w:rsidRPr="00502FA7">
              <w:rPr>
                <w:rFonts w:ascii="Arial Narrow" w:hAnsi="Arial Narrow" w:cs="Calibri"/>
              </w:rPr>
              <w:t>Bidder must provide a job card or service record to prove work on all four systems.</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rPr>
                <w:rFonts w:ascii="Arial Narrow" w:eastAsia="Calibri" w:hAnsi="Arial Narrow" w:cs="Calibri"/>
              </w:rPr>
            </w:pP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rPr>
                <w:rFonts w:ascii="Arial Narrow" w:eastAsia="Calibri" w:hAnsi="Arial Narrow" w:cs="Calibri"/>
                <w:color w:val="000000"/>
              </w:rPr>
            </w:pPr>
          </w:p>
        </w:tc>
      </w:tr>
      <w:tr w:rsidR="00920652" w:rsidRPr="00C716CB" w:rsidTr="005D7263">
        <w:trPr>
          <w:trHeight w:val="612"/>
        </w:trPr>
        <w:tc>
          <w:tcPr>
            <w:tcW w:w="13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jc w:val="center"/>
              <w:rPr>
                <w:rFonts w:ascii="Arial Narrow" w:eastAsia="Arial" w:hAnsi="Arial Narrow" w:cs="Arial"/>
                <w:b/>
                <w:color w:val="000000"/>
              </w:rPr>
            </w:pPr>
            <w:r w:rsidRPr="00502FA7">
              <w:rPr>
                <w:rFonts w:ascii="Arial Narrow" w:eastAsia="Arial" w:hAnsi="Arial Narrow" w:cs="Arial"/>
                <w:b/>
                <w:color w:val="000000"/>
              </w:rPr>
              <w:t>4</w:t>
            </w:r>
          </w:p>
        </w:tc>
        <w:tc>
          <w:tcPr>
            <w:tcW w:w="608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rPr>
                <w:rFonts w:ascii="Arial Narrow" w:hAnsi="Arial Narrow" w:cs="Calibri"/>
              </w:rPr>
            </w:pPr>
            <w:r w:rsidRPr="00502FA7">
              <w:rPr>
                <w:rFonts w:ascii="Arial Narrow" w:hAnsi="Arial Narrow" w:cs="Calibri"/>
              </w:rPr>
              <w:t>Reference letters X3 of completed similar work (within 5 years)</w:t>
            </w:r>
            <w:r w:rsidR="00C716CB">
              <w:rPr>
                <w:rFonts w:ascii="Arial Narrow" w:hAnsi="Arial Narrow" w:cs="Calibri"/>
              </w:rPr>
              <w:t>.</w:t>
            </w:r>
          </w:p>
        </w:tc>
        <w:tc>
          <w:tcPr>
            <w:tcW w:w="17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rPr>
                <w:rFonts w:ascii="Arial Narrow" w:eastAsia="Calibri" w:hAnsi="Arial Narrow" w:cs="Calibri"/>
              </w:rPr>
            </w:pPr>
          </w:p>
        </w:tc>
        <w:tc>
          <w:tcPr>
            <w:tcW w:w="16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20652" w:rsidRPr="00502FA7" w:rsidRDefault="00920652" w:rsidP="005D7263">
            <w:pPr>
              <w:spacing w:line="256" w:lineRule="auto"/>
              <w:rPr>
                <w:rFonts w:ascii="Arial Narrow" w:eastAsia="Calibri" w:hAnsi="Arial Narrow" w:cs="Calibri"/>
                <w:color w:val="000000"/>
              </w:rPr>
            </w:pPr>
          </w:p>
        </w:tc>
      </w:tr>
    </w:tbl>
    <w:p w:rsidR="00F43F6C" w:rsidRDefault="00F43F6C" w:rsidP="00430220">
      <w:pPr>
        <w:jc w:val="both"/>
        <w:rPr>
          <w:rFonts w:ascii="Arial Narrow" w:hAnsi="Arial Narrow"/>
          <w:b/>
        </w:rPr>
      </w:pPr>
    </w:p>
    <w:p w:rsidR="00920652" w:rsidRDefault="00920652" w:rsidP="00430220">
      <w:pPr>
        <w:jc w:val="both"/>
        <w:rPr>
          <w:rFonts w:ascii="Arial Narrow" w:hAnsi="Arial Narrow"/>
          <w:b/>
        </w:rPr>
      </w:pPr>
    </w:p>
    <w:p w:rsidR="00920652" w:rsidRDefault="00920652" w:rsidP="00430220">
      <w:pPr>
        <w:jc w:val="both"/>
        <w:rPr>
          <w:rFonts w:ascii="Arial Narrow" w:hAnsi="Arial Narrow"/>
          <w:b/>
        </w:rPr>
      </w:pPr>
    </w:p>
    <w:p w:rsidR="005D7263" w:rsidRDefault="005D7263" w:rsidP="00430220">
      <w:pPr>
        <w:jc w:val="both"/>
        <w:rPr>
          <w:rFonts w:ascii="Arial Narrow" w:hAnsi="Arial Narrow"/>
          <w:b/>
        </w:rPr>
      </w:pPr>
    </w:p>
    <w:p w:rsidR="00920652" w:rsidRDefault="00920652"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r w:rsidR="008A027B">
              <w:rPr>
                <w:rFonts w:ascii="Arial Narrow" w:hAnsi="Arial Narrow" w:cs="Calibri"/>
                <w:lang w:val="en-ZA"/>
              </w:rPr>
              <w:t>.</w:t>
            </w: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EE75B9">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9717A9">
              <w:rPr>
                <w:rFonts w:ascii="Arial Narrow" w:hAnsi="Arial Narrow" w:cs="Calibri"/>
                <w:lang w:val="en-ZA"/>
              </w:rPr>
              <w:t xml:space="preserve"> of Interest SBD 4</w:t>
            </w:r>
            <w:r w:rsidR="00EE75B9">
              <w:rPr>
                <w:rFonts w:ascii="Arial Narrow" w:hAnsi="Arial Narrow" w:cs="Calibri"/>
                <w:lang w:val="en-ZA"/>
              </w:rPr>
              <w:t xml:space="preserve"> </w:t>
            </w:r>
            <w:r w:rsidR="00EE75B9" w:rsidRPr="00EE75B9">
              <w:rPr>
                <w:rFonts w:ascii="Arial Narrow" w:hAnsi="Arial Narrow" w:cs="Calibri"/>
                <w:lang w:val="en-ZA"/>
              </w:rPr>
              <w:t>and SBD 6.1.</w:t>
            </w: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28750E">
              <w:rPr>
                <w:rFonts w:ascii="Arial Narrow" w:hAnsi="Arial Narrow" w:cs="Calibri"/>
                <w:b/>
                <w:lang w:val="en-ZA"/>
              </w:rPr>
              <w:t xml:space="preserve"> and </w:t>
            </w:r>
            <w:r w:rsidR="009717A9">
              <w:rPr>
                <w:rFonts w:ascii="Arial Narrow" w:hAnsi="Arial Narrow" w:cs="Calibri"/>
                <w:b/>
                <w:lang w:val="en-ZA"/>
              </w:rPr>
              <w:t>SBD 6.1</w:t>
            </w:r>
            <w:r>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sidR="008C52D6">
              <w:rPr>
                <w:rFonts w:ascii="Arial Narrow" w:hAnsi="Arial Narrow"/>
              </w:rPr>
              <w:t xml:space="preserve"> Schedule (Pages 7</w:t>
            </w:r>
            <w:r w:rsidR="005D7263">
              <w:rPr>
                <w:rFonts w:ascii="Arial Narrow" w:hAnsi="Arial Narrow"/>
              </w:rPr>
              <w:t>,8</w:t>
            </w:r>
            <w:r w:rsidR="008C52D6">
              <w:rPr>
                <w:rFonts w:ascii="Arial Narrow" w:hAnsi="Arial Narrow"/>
              </w:rPr>
              <w:t xml:space="preserve"> and 9</w:t>
            </w:r>
            <w:r>
              <w:rPr>
                <w:rFonts w:ascii="Arial Narrow" w:hAnsi="Arial Narrow"/>
              </w:rPr>
              <w:t>).</w:t>
            </w:r>
          </w:p>
        </w:tc>
        <w:tc>
          <w:tcPr>
            <w:tcW w:w="1043" w:type="dxa"/>
            <w:shd w:val="clear" w:color="auto" w:fill="FFFFFF"/>
          </w:tcPr>
          <w:p w:rsidR="00430220" w:rsidRPr="00B81F8B" w:rsidRDefault="00430220" w:rsidP="00847694">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847694">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w:t>
            </w:r>
            <w:r w:rsidR="008C52D6">
              <w:rPr>
                <w:rFonts w:ascii="Arial Narrow" w:hAnsi="Arial Narrow" w:cs="Calibri"/>
                <w:b/>
                <w:lang w:val="en-ZA"/>
              </w:rPr>
              <w:t xml:space="preserve"> (Pages 7</w:t>
            </w:r>
            <w:r w:rsidR="005D7263">
              <w:rPr>
                <w:rFonts w:ascii="Arial Narrow" w:hAnsi="Arial Narrow" w:cs="Calibri"/>
                <w:b/>
                <w:lang w:val="en-ZA"/>
              </w:rPr>
              <w:t>,8</w:t>
            </w:r>
            <w:r w:rsidR="008C52D6">
              <w:rPr>
                <w:rFonts w:ascii="Arial Narrow" w:hAnsi="Arial Narrow" w:cs="Calibri"/>
                <w:b/>
                <w:lang w:val="en-ZA"/>
              </w:rPr>
              <w:t xml:space="preserve"> and 9</w:t>
            </w:r>
            <w:r>
              <w:rPr>
                <w:rFonts w:ascii="Arial Narrow" w:hAnsi="Arial Narrow" w:cs="Calibri"/>
                <w:b/>
                <w:lang w:val="en-ZA"/>
              </w:rPr>
              <w:t>).</w:t>
            </w:r>
          </w:p>
        </w:tc>
      </w:tr>
    </w:tbl>
    <w:p w:rsidR="00454603" w:rsidRDefault="00454603"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54603" w:rsidRDefault="00454603" w:rsidP="0045460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20652" w:rsidRDefault="00920652" w:rsidP="0045460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20652" w:rsidRDefault="00920652" w:rsidP="0045460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20652" w:rsidRDefault="00920652" w:rsidP="0045460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847694" w:rsidRDefault="00847694" w:rsidP="0045460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847694" w:rsidRDefault="00847694" w:rsidP="0045460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847694" w:rsidRDefault="00847694" w:rsidP="0045460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847694" w:rsidRDefault="00847694" w:rsidP="0045460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 xml:space="preserve">B-BBEE Certificate and/or </w:t>
            </w:r>
            <w:r w:rsidR="009717A9">
              <w:rPr>
                <w:rFonts w:ascii="Arial Narrow" w:hAnsi="Arial Narrow" w:cs="Calibri"/>
                <w:lang w:val="en-ZA"/>
              </w:rPr>
              <w:t xml:space="preserve">Sworn </w:t>
            </w:r>
            <w:r>
              <w:rPr>
                <w:rFonts w:ascii="Arial Narrow" w:hAnsi="Arial Narrow" w:cs="Calibri"/>
                <w:lang w:val="en-ZA"/>
              </w:rPr>
              <w:t>Affidavit</w:t>
            </w:r>
            <w:r w:rsidR="009717A9">
              <w:rPr>
                <w:rFonts w:ascii="Arial Narrow" w:hAnsi="Arial Narrow" w:cs="Calibri"/>
                <w:lang w:val="en-ZA"/>
              </w:rPr>
              <w: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r w:rsidR="009717A9">
              <w:rPr>
                <w:rFonts w:ascii="Arial Narrow" w:hAnsi="Arial Narrow" w:cs="Calibri"/>
                <w:lang w:val="en-ZA"/>
              </w:rPr>
              <w:t>.</w:t>
            </w: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r w:rsidR="009717A9">
              <w:rPr>
                <w:rFonts w:ascii="Arial Narrow" w:hAnsi="Arial Narrow" w:cs="Calibri"/>
                <w:lang w:val="en-ZA"/>
              </w:rPr>
              <w: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9717A9">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r w:rsidR="009717A9">
              <w:rPr>
                <w:rFonts w:ascii="Arial Narrow" w:hAnsi="Arial Narrow" w:cs="Calibri"/>
                <w:lang w:val="en-ZA"/>
              </w:rPr>
              <w:t>.</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847694">
            <w:pPr>
              <w:jc w:val="cente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847694">
            <w:pPr>
              <w:jc w:val="cente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47694" w:rsidRDefault="0084769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8" w:name="_Toc126918439"/>
      <w:r>
        <w:rPr>
          <w:rFonts w:ascii="Arial" w:hAnsi="Arial" w:cs="Arial"/>
          <w:sz w:val="24"/>
          <w:szCs w:val="24"/>
        </w:rPr>
        <w:t>SCHEDULE OF WORK CARRIED OUT BY THE BIDDER</w:t>
      </w:r>
      <w:bookmarkEnd w:id="16"/>
      <w:bookmarkEnd w:id="17"/>
      <w:bookmarkEnd w:id="18"/>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lastRenderedPageBreak/>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EE75B9">
            <w:pPr>
              <w:spacing w:line="600" w:lineRule="auto"/>
              <w:jc w:val="center"/>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EE75B9">
            <w:pPr>
              <w:spacing w:line="600" w:lineRule="auto"/>
              <w:jc w:val="center"/>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EE75B9">
            <w:pPr>
              <w:jc w:val="cente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EE75B9">
            <w:pPr>
              <w:jc w:val="cente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F64774" w:rsidP="00430220">
      <w:pPr>
        <w:pStyle w:val="Heading1"/>
        <w:spacing w:before="0" w:after="0"/>
        <w:ind w:left="709" w:hanging="709"/>
        <w:rPr>
          <w:rFonts w:ascii="Arial" w:hAnsi="Arial" w:cs="Arial"/>
          <w:sz w:val="24"/>
          <w:szCs w:val="24"/>
        </w:rPr>
      </w:pPr>
      <w:bookmarkStart w:id="19" w:name="_Toc126918440"/>
      <w:r>
        <w:rPr>
          <w:rFonts w:ascii="Arial" w:hAnsi="Arial" w:cs="Arial"/>
          <w:sz w:val="24"/>
          <w:szCs w:val="24"/>
        </w:rPr>
        <w:t>RFQ</w:t>
      </w:r>
      <w:r w:rsidR="00430220" w:rsidRPr="00AD4BE6">
        <w:rPr>
          <w:rFonts w:ascii="Arial" w:hAnsi="Arial" w:cs="Arial"/>
          <w:sz w:val="24"/>
          <w:szCs w:val="24"/>
        </w:rPr>
        <w:t xml:space="preserve"> DOCUMENT CHECKLIST</w:t>
      </w:r>
      <w:bookmarkEnd w:id="19"/>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lastRenderedPageBreak/>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3"/>
        <w:gridCol w:w="1728"/>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835BA5">
            <w:pPr>
              <w:widowControl w:val="0"/>
              <w:autoSpaceDE w:val="0"/>
              <w:autoSpaceDN w:val="0"/>
              <w:adjustRightInd w:val="0"/>
              <w:ind w:right="-12"/>
              <w:jc w:val="center"/>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920652" w:rsidP="00920652">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YES</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920652" w:rsidP="00920652">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YES</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920652" w:rsidP="00920652">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YES</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9717A9" w:rsidP="00920652">
            <w:pPr>
              <w:widowControl w:val="0"/>
              <w:autoSpaceDE w:val="0"/>
              <w:autoSpaceDN w:val="0"/>
              <w:adjustRightInd w:val="0"/>
              <w:ind w:right="-12"/>
              <w:jc w:val="center"/>
              <w:rPr>
                <w:rFonts w:ascii="Arial Narrow" w:hAnsi="Arial Narrow"/>
                <w:color w:val="000000"/>
                <w:spacing w:val="-2"/>
              </w:rPr>
            </w:pPr>
            <w:r w:rsidRPr="00621141">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EE75B9" w:rsidRDefault="00EE75B9" w:rsidP="0065714E">
            <w:pPr>
              <w:spacing w:after="200" w:line="276" w:lineRule="auto"/>
              <w:contextualSpacing/>
              <w:jc w:val="both"/>
              <w:rPr>
                <w:rFonts w:ascii="Arial Narrow" w:hAnsi="Arial Narrow"/>
              </w:rPr>
            </w:pPr>
            <w:r>
              <w:rPr>
                <w:rFonts w:ascii="Arial Narrow" w:hAnsi="Arial Narrow"/>
              </w:rPr>
              <w:t>A</w:t>
            </w:r>
            <w:r w:rsidR="00430220" w:rsidRPr="00AA191F">
              <w:rPr>
                <w:rFonts w:ascii="Arial Narrow" w:hAnsi="Arial Narrow"/>
              </w:rPr>
              <w:t>ttendance of compulsory briefing session</w:t>
            </w:r>
            <w:r>
              <w:rPr>
                <w:rFonts w:ascii="Arial Narrow" w:hAnsi="Arial Narrow"/>
              </w:rPr>
              <w:t>.</w:t>
            </w:r>
          </w:p>
          <w:p w:rsidR="00430220" w:rsidRDefault="00430220" w:rsidP="0065714E">
            <w:pPr>
              <w:spacing w:after="200" w:line="276" w:lineRule="auto"/>
              <w:contextualSpacing/>
              <w:jc w:val="both"/>
              <w:rPr>
                <w:rFonts w:ascii="Arial Narrow" w:hAnsi="Arial Narrow"/>
              </w:rPr>
            </w:pPr>
            <w:r w:rsidRPr="00AA191F">
              <w:rPr>
                <w:rFonts w:ascii="Arial Narrow" w:hAnsi="Arial Narrow"/>
              </w:rPr>
              <w:t xml:space="preserve"> </w:t>
            </w:r>
          </w:p>
          <w:p w:rsidR="00EE75B9" w:rsidRPr="00EE75B9" w:rsidRDefault="00EE75B9" w:rsidP="00EE75B9">
            <w:pPr>
              <w:spacing w:after="200" w:line="276" w:lineRule="auto"/>
              <w:contextualSpacing/>
              <w:jc w:val="both"/>
              <w:rPr>
                <w:rFonts w:ascii="Arial Narrow" w:hAnsi="Arial Narrow"/>
                <w:color w:val="000000"/>
                <w:spacing w:val="-2"/>
              </w:rPr>
            </w:pPr>
            <w:r>
              <w:rPr>
                <w:rFonts w:ascii="Arial" w:eastAsia="Times" w:hAnsi="Arial" w:cs="Arial"/>
                <w:sz w:val="20"/>
                <w:szCs w:val="20"/>
                <w:lang w:val="en-GB"/>
              </w:rPr>
              <w:t xml:space="preserve">Substantiation: </w:t>
            </w:r>
            <w:r w:rsidRPr="00EE75B9">
              <w:rPr>
                <w:rFonts w:ascii="Arial" w:eastAsia="Times" w:hAnsi="Arial" w:cs="Arial"/>
                <w:sz w:val="20"/>
                <w:szCs w:val="20"/>
                <w:lang w:val="en-GB"/>
              </w:rPr>
              <w:t xml:space="preserve">The bidder is to indicate whether they have attended the Compulsory Briefing session. </w:t>
            </w:r>
          </w:p>
        </w:tc>
        <w:tc>
          <w:tcPr>
            <w:tcW w:w="1733" w:type="dxa"/>
          </w:tcPr>
          <w:p w:rsidR="00430220" w:rsidRPr="00AA191F" w:rsidRDefault="00920652" w:rsidP="00920652">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APPLICABLE</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920652">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EE75B9" w:rsidP="00920652">
            <w:pPr>
              <w:widowControl w:val="0"/>
              <w:autoSpaceDE w:val="0"/>
              <w:autoSpaceDN w:val="0"/>
              <w:adjustRightInd w:val="0"/>
              <w:ind w:right="-12"/>
              <w:jc w:val="center"/>
              <w:rPr>
                <w:rFonts w:ascii="Arial Narrow" w:hAnsi="Arial Narrow"/>
                <w:color w:val="000000"/>
                <w:spacing w:val="-2"/>
              </w:rPr>
            </w:pPr>
            <w:r w:rsidRPr="00621141">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w:t>
            </w:r>
            <w:r w:rsidR="00501E52">
              <w:rPr>
                <w:rFonts w:ascii="Arial Narrow" w:hAnsi="Arial Narrow"/>
              </w:rPr>
              <w:t xml:space="preserve">of </w:t>
            </w:r>
            <w:r w:rsidRPr="00AA191F">
              <w:rPr>
                <w:rFonts w:ascii="Arial Narrow" w:hAnsi="Arial Narrow"/>
              </w:rPr>
              <w:t xml:space="preserve">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xml:space="preserve"> and 1 EB</w:t>
            </w:r>
            <w:r w:rsidRPr="00AA191F">
              <w:rPr>
                <w:rFonts w:ascii="Arial Narrow" w:hAnsi="Arial Narrow"/>
              </w:rPr>
              <w:t xml:space="preserve">) </w:t>
            </w:r>
            <w:r>
              <w:rPr>
                <w:rFonts w:ascii="Arial Narrow" w:hAnsi="Arial Narrow"/>
              </w:rPr>
              <w:t>–</w:t>
            </w:r>
          </w:p>
        </w:tc>
        <w:tc>
          <w:tcPr>
            <w:tcW w:w="1733" w:type="dxa"/>
          </w:tcPr>
          <w:p w:rsidR="00430220" w:rsidRPr="00AA191F" w:rsidRDefault="00920652" w:rsidP="00920652">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CA44D2" w:rsidRDefault="00CA44D2" w:rsidP="00430220"/>
    <w:p w:rsidR="00CA44D2" w:rsidRDefault="00CA44D2"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20" w:name="_Toc126918441"/>
      <w:r>
        <w:rPr>
          <w:rFonts w:ascii="Arial" w:hAnsi="Arial" w:cs="Arial"/>
          <w:sz w:val="24"/>
          <w:szCs w:val="24"/>
        </w:rPr>
        <w:lastRenderedPageBreak/>
        <w:t>GENERAL CONDITIONS OF CONTRACT</w:t>
      </w:r>
      <w:bookmarkEnd w:id="20"/>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C716CB" w:rsidRPr="00C716CB" w:rsidRDefault="00C716CB" w:rsidP="00C716CB">
      <w:pPr>
        <w:pStyle w:val="ListParagraph"/>
        <w:rPr>
          <w:rFonts w:ascii="Arial" w:hAnsi="Arial" w:cs="Arial"/>
          <w:color w:val="000000"/>
          <w:sz w:val="22"/>
          <w:szCs w:val="22"/>
          <w:lang w:eastAsia="en-ZA"/>
        </w:rPr>
      </w:pPr>
    </w:p>
    <w:p w:rsidR="00C716CB" w:rsidRDefault="00C716CB" w:rsidP="00C716CB">
      <w:pPr>
        <w:autoSpaceDE w:val="0"/>
        <w:autoSpaceDN w:val="0"/>
        <w:adjustRightInd w:val="0"/>
        <w:jc w:val="both"/>
        <w:rPr>
          <w:rFonts w:ascii="Arial" w:hAnsi="Arial" w:cs="Arial"/>
          <w:color w:val="000000"/>
          <w:sz w:val="22"/>
          <w:szCs w:val="22"/>
          <w:lang w:eastAsia="en-ZA"/>
        </w:rPr>
      </w:pPr>
    </w:p>
    <w:p w:rsidR="00C716CB" w:rsidRDefault="00C716CB" w:rsidP="00C716CB">
      <w:pPr>
        <w:autoSpaceDE w:val="0"/>
        <w:autoSpaceDN w:val="0"/>
        <w:adjustRightInd w:val="0"/>
        <w:jc w:val="both"/>
        <w:rPr>
          <w:rFonts w:ascii="Arial" w:hAnsi="Arial" w:cs="Arial"/>
          <w:color w:val="000000"/>
          <w:sz w:val="22"/>
          <w:szCs w:val="22"/>
          <w:lang w:eastAsia="en-ZA"/>
        </w:rPr>
      </w:pPr>
    </w:p>
    <w:p w:rsidR="00C716CB" w:rsidRPr="00C716CB" w:rsidRDefault="00C716CB" w:rsidP="00C716CB">
      <w:pPr>
        <w:autoSpaceDE w:val="0"/>
        <w:autoSpaceDN w:val="0"/>
        <w:adjustRightInd w:val="0"/>
        <w:jc w:val="both"/>
        <w:rPr>
          <w:rFonts w:ascii="Arial" w:hAnsi="Arial" w:cs="Arial"/>
          <w:color w:val="000000"/>
          <w:sz w:val="22"/>
          <w:szCs w:val="22"/>
          <w:lang w:eastAsia="en-ZA"/>
        </w:rPr>
      </w:pP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1"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C716CB" w:rsidRDefault="00C716CB" w:rsidP="00430220">
      <w:pPr>
        <w:autoSpaceDE w:val="0"/>
        <w:autoSpaceDN w:val="0"/>
        <w:adjustRightInd w:val="0"/>
        <w:jc w:val="both"/>
        <w:rPr>
          <w:rFonts w:ascii="Arial" w:hAnsi="Arial" w:cs="Arial"/>
          <w:color w:val="000000"/>
          <w:sz w:val="22"/>
          <w:szCs w:val="22"/>
          <w:lang w:eastAsia="en-ZA"/>
        </w:rPr>
      </w:pPr>
    </w:p>
    <w:p w:rsidR="00C716CB" w:rsidRPr="00E52D11" w:rsidRDefault="00C716CB"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r w:rsidR="009717A9">
        <w:rPr>
          <w:rFonts w:ascii="Arial" w:hAnsi="Arial" w:cs="Arial"/>
          <w:color w:val="000000"/>
          <w:sz w:val="22"/>
          <w:szCs w:val="22"/>
          <w:lang w:eastAsia="en-ZA"/>
        </w:rPr>
        <w:t>.</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C716CB" w:rsidRDefault="00C716CB"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502FA7">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F43F6C" w:rsidRPr="00845302" w:rsidRDefault="00430220" w:rsidP="00845302">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C716CB">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not liable for any amount so </w:t>
      </w:r>
      <w:r w:rsidRPr="00E52D11">
        <w:rPr>
          <w:rFonts w:ascii="Arial" w:hAnsi="Arial" w:cs="Arial"/>
          <w:color w:val="000000"/>
          <w:sz w:val="22"/>
          <w:szCs w:val="22"/>
          <w:lang w:eastAsia="en-ZA"/>
        </w:rPr>
        <w:lastRenderedPageBreak/>
        <w:t>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r w:rsidR="00845302">
        <w:rPr>
          <w:rFonts w:ascii="Arial" w:hAnsi="Arial" w:cs="Arial"/>
          <w:color w:val="000000"/>
          <w:sz w:val="22"/>
          <w:szCs w:val="22"/>
          <w:lang w:eastAsia="en-ZA"/>
        </w:rPr>
        <w:t>.</w:t>
      </w: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876980" w:rsidRDefault="00876980" w:rsidP="00430220">
      <w:pPr>
        <w:autoSpaceDE w:val="0"/>
        <w:autoSpaceDN w:val="0"/>
        <w:adjustRightInd w:val="0"/>
        <w:ind w:firstLine="720"/>
        <w:jc w:val="both"/>
        <w:rPr>
          <w:rFonts w:ascii="Arial" w:hAnsi="Arial" w:cs="Arial"/>
          <w:color w:val="000000"/>
          <w:sz w:val="22"/>
          <w:szCs w:val="22"/>
          <w:lang w:eastAsia="en-ZA"/>
        </w:rPr>
      </w:pPr>
    </w:p>
    <w:p w:rsidR="00876980" w:rsidRPr="00E52D11" w:rsidRDefault="00876980" w:rsidP="00430220">
      <w:pPr>
        <w:autoSpaceDE w:val="0"/>
        <w:autoSpaceDN w:val="0"/>
        <w:adjustRightInd w:val="0"/>
        <w:ind w:firstLine="720"/>
        <w:jc w:val="both"/>
        <w:rPr>
          <w:rFonts w:ascii="Arial" w:hAnsi="Arial" w:cs="Arial"/>
          <w:color w:val="000000"/>
          <w:sz w:val="22"/>
          <w:szCs w:val="22"/>
          <w:lang w:eastAsia="en-ZA"/>
        </w:rPr>
      </w:pPr>
    </w:p>
    <w:p w:rsidR="00F43F6C" w:rsidRDefault="00F43F6C" w:rsidP="00430220">
      <w:pPr>
        <w:autoSpaceDE w:val="0"/>
        <w:autoSpaceDN w:val="0"/>
        <w:adjustRightInd w:val="0"/>
        <w:jc w:val="both"/>
        <w:rPr>
          <w:rFonts w:ascii="Arial" w:hAnsi="Arial" w:cs="Arial"/>
          <w:b/>
          <w:bCs/>
          <w:color w:val="000000"/>
          <w:sz w:val="20"/>
          <w:szCs w:val="20"/>
          <w:lang w:eastAsia="en-ZA"/>
        </w:rPr>
      </w:pPr>
    </w:p>
    <w:p w:rsidR="00C716CB" w:rsidRDefault="00C716CB" w:rsidP="00430220">
      <w:pPr>
        <w:autoSpaceDE w:val="0"/>
        <w:autoSpaceDN w:val="0"/>
        <w:adjustRightInd w:val="0"/>
        <w:jc w:val="both"/>
        <w:rPr>
          <w:rFonts w:ascii="Arial" w:hAnsi="Arial" w:cs="Arial"/>
          <w:b/>
          <w:bCs/>
          <w:color w:val="000000"/>
          <w:sz w:val="20"/>
          <w:szCs w:val="20"/>
          <w:lang w:eastAsia="en-ZA"/>
        </w:rPr>
      </w:pPr>
    </w:p>
    <w:p w:rsidR="00C716CB" w:rsidRDefault="00C716CB" w:rsidP="00430220">
      <w:pPr>
        <w:autoSpaceDE w:val="0"/>
        <w:autoSpaceDN w:val="0"/>
        <w:adjustRightInd w:val="0"/>
        <w:jc w:val="both"/>
        <w:rPr>
          <w:rFonts w:ascii="Arial" w:hAnsi="Arial" w:cs="Arial"/>
          <w:b/>
          <w:bCs/>
          <w:color w:val="000000"/>
          <w:sz w:val="20"/>
          <w:szCs w:val="20"/>
          <w:lang w:eastAsia="en-ZA"/>
        </w:rPr>
      </w:pPr>
    </w:p>
    <w:p w:rsidR="00C716CB" w:rsidRDefault="00C716CB"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EC7A4E">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C716CB">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9717A9" w:rsidRDefault="00430220" w:rsidP="00C716CB">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344B3F" w:rsidRPr="00E52D11" w:rsidRDefault="00344B3F" w:rsidP="00EC7A4E">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Default="00430220" w:rsidP="0065714E">
            <w:pPr>
              <w:spacing w:line="259" w:lineRule="auto"/>
              <w:rPr>
                <w:rFonts w:ascii="Arial Narrow" w:eastAsia="Calibri" w:hAnsi="Arial Narrow" w:cs="Calibri"/>
                <w:sz w:val="22"/>
                <w:szCs w:val="22"/>
              </w:rPr>
            </w:pPr>
            <w:r w:rsidRPr="00826063">
              <w:rPr>
                <w:rFonts w:ascii="Arial Narrow" w:eastAsia="Calibri" w:hAnsi="Arial Narrow" w:cs="Calibri"/>
                <w:sz w:val="22"/>
                <w:szCs w:val="22"/>
              </w:rPr>
              <w:t xml:space="preserve"> </w:t>
            </w:r>
          </w:p>
          <w:p w:rsidR="00876980" w:rsidRPr="00826063" w:rsidRDefault="00876980" w:rsidP="0065714E">
            <w:pPr>
              <w:spacing w:line="259" w:lineRule="auto"/>
              <w:rPr>
                <w:rFonts w:ascii="Arial Narrow" w:hAnsi="Arial Narrow"/>
                <w:sz w:val="22"/>
                <w:szCs w:val="22"/>
              </w:rPr>
            </w:pPr>
          </w:p>
        </w:tc>
      </w:tr>
    </w:tbl>
    <w:p w:rsidR="00430220" w:rsidRDefault="00430220" w:rsidP="00F06061"/>
    <w:p w:rsidR="00743924" w:rsidRDefault="00743924" w:rsidP="00F06061"/>
    <w:p w:rsidR="00743924" w:rsidRDefault="00743924" w:rsidP="00F06061"/>
    <w:p w:rsidR="00743924" w:rsidRDefault="00743924" w:rsidP="00F06061"/>
    <w:p w:rsidR="00743924" w:rsidRDefault="00743924" w:rsidP="00F06061"/>
    <w:p w:rsidR="00002A32" w:rsidRPr="00213863" w:rsidRDefault="00002A32" w:rsidP="00213863">
      <w:pPr>
        <w:tabs>
          <w:tab w:val="left" w:pos="1760"/>
        </w:tabs>
      </w:pPr>
    </w:p>
    <w:sectPr w:rsidR="00002A32" w:rsidRPr="00213863" w:rsidSect="005D7263">
      <w:headerReference w:type="default" r:id="rId12"/>
      <w:footerReference w:type="default" r:id="rId13"/>
      <w:headerReference w:type="firs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A30" w:rsidRDefault="00E37A30">
      <w:r>
        <w:separator/>
      </w:r>
    </w:p>
  </w:endnote>
  <w:endnote w:type="continuationSeparator" w:id="0">
    <w:p w:rsidR="00E37A30" w:rsidRDefault="00E3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00000000"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FA7" w:rsidRDefault="00502FA7">
    <w:pPr>
      <w:pStyle w:val="Footer"/>
      <w:rPr>
        <w:rFonts w:ascii="Arial" w:hAnsi="Arial" w:cs="Arial"/>
        <w:sz w:val="16"/>
        <w:szCs w:val="16"/>
      </w:rPr>
    </w:pPr>
    <w:r>
      <w:rPr>
        <w:rFonts w:ascii="Arial" w:hAnsi="Arial" w:cs="Arial"/>
        <w:sz w:val="16"/>
        <w:szCs w:val="16"/>
      </w:rPr>
      <w:pict>
        <v:rect id="_x0000_i1025" style="width:0;height:1.5pt" o:hralign="center" o:hrstd="t" o:hr="t" fillcolor="#aca899" stroked="f"/>
      </w:pict>
    </w:r>
  </w:p>
  <w:p w:rsidR="00502FA7" w:rsidRPr="001732F5" w:rsidRDefault="00502FA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0259C">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502FA7" w:rsidRDefault="00502F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A30" w:rsidRDefault="00E37A30">
      <w:r>
        <w:separator/>
      </w:r>
    </w:p>
  </w:footnote>
  <w:footnote w:type="continuationSeparator" w:id="0">
    <w:p w:rsidR="00E37A30" w:rsidRDefault="00E37A30">
      <w:r>
        <w:continuationSeparator/>
      </w:r>
    </w:p>
  </w:footnote>
  <w:footnote w:id="1">
    <w:p w:rsidR="00502FA7" w:rsidRDefault="00502FA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02FA7" w:rsidRDefault="00502FA7" w:rsidP="003B72E5">
      <w:pPr>
        <w:pStyle w:val="FootnoteText"/>
      </w:pPr>
    </w:p>
    <w:p w:rsidR="00502FA7" w:rsidRDefault="00502FA7" w:rsidP="003B72E5">
      <w:pPr>
        <w:pStyle w:val="FootnoteText"/>
      </w:pPr>
    </w:p>
  </w:footnote>
  <w:footnote w:id="2">
    <w:p w:rsidR="00502FA7" w:rsidRDefault="00502FA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FA7" w:rsidRDefault="00502FA7" w:rsidP="0043620C">
    <w:pPr>
      <w:pStyle w:val="Header"/>
      <w:ind w:left="2880"/>
      <w:rPr>
        <w:rFonts w:ascii="Arial" w:eastAsia="Calibri" w:hAnsi="Arial" w:cs="Arial"/>
        <w:sz w:val="20"/>
        <w:szCs w:val="20"/>
        <w:lang w:val="en-ZA"/>
      </w:rPr>
    </w:pPr>
    <w:r>
      <w:rPr>
        <w:noProof/>
      </w:rPr>
      <w:drawing>
        <wp:anchor distT="0" distB="0" distL="114300" distR="114300" simplePos="0" relativeHeight="251661312" behindDoc="1" locked="0" layoutInCell="1" allowOverlap="1" wp14:anchorId="0A3DCB5A" wp14:editId="7FAEFF21">
          <wp:simplePos x="0" y="0"/>
          <wp:positionH relativeFrom="margin">
            <wp:posOffset>0</wp:posOffset>
          </wp:positionH>
          <wp:positionV relativeFrom="paragraph">
            <wp:posOffset>0</wp:posOffset>
          </wp:positionV>
          <wp:extent cx="1503794" cy="450376"/>
          <wp:effectExtent l="0" t="0" r="127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rPr>
        <w:sz w:val="16"/>
        <w:szCs w:val="16"/>
      </w:rPr>
      <w:tab/>
    </w:r>
    <w:r>
      <w:rPr>
        <w:rFonts w:ascii="Arial" w:hAnsi="Arial" w:cs="Arial"/>
        <w:sz w:val="20"/>
        <w:szCs w:val="20"/>
      </w:rPr>
      <w:t xml:space="preserve">RFQ NO. 1715144/23-24: </w:t>
    </w:r>
    <w:r w:rsidRPr="00A55760">
      <w:rPr>
        <w:rFonts w:ascii="Arial" w:eastAsia="Arial Unicode MS" w:hAnsi="Arial" w:cs="Arial"/>
        <w:sz w:val="20"/>
        <w:szCs w:val="20"/>
        <w:lang w:val="en-ZA" w:eastAsia="en-ZA"/>
      </w:rPr>
      <w:t>REQUEST FOR MAJOR SERVICE AND VALIDATION OF THE BUILDING MANAGEMENT SYSTEM (BMS) AND RELATED EQUIPMENTS FOR A CONTAINMENT LABORATORY, AT NICD SANDRINGHAM, JOHANNESBURG</w:t>
    </w:r>
    <w:r>
      <w:rPr>
        <w:rFonts w:ascii="Arial" w:eastAsia="Calibri" w:hAnsi="Arial" w:cs="Arial"/>
        <w:sz w:val="20"/>
        <w:szCs w:val="20"/>
        <w:lang w:val="en-ZA"/>
      </w:rPr>
      <w:t>.</w:t>
    </w:r>
  </w:p>
  <w:p w:rsidR="00502FA7" w:rsidRPr="00A90F6B" w:rsidRDefault="00502FA7" w:rsidP="0043620C">
    <w:pPr>
      <w:pStyle w:val="Header"/>
      <w:tabs>
        <w:tab w:val="clear" w:pos="4320"/>
        <w:tab w:val="clear" w:pos="8640"/>
        <w:tab w:val="left" w:pos="2880"/>
      </w:tabs>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FA7" w:rsidRDefault="00502FA7" w:rsidP="001770CF">
    <w:pPr>
      <w:pStyle w:val="Header"/>
      <w:ind w:left="2880"/>
      <w:rPr>
        <w:rFonts w:ascii="Arial" w:eastAsia="Calibri" w:hAnsi="Arial" w:cs="Arial"/>
        <w:sz w:val="20"/>
        <w:szCs w:val="20"/>
        <w:lang w:val="en-ZA"/>
      </w:rPr>
    </w:pPr>
    <w:r>
      <w:rPr>
        <w:noProof/>
      </w:rPr>
      <w:drawing>
        <wp:anchor distT="0" distB="0" distL="114300" distR="114300" simplePos="0" relativeHeight="251659264" behindDoc="1" locked="0" layoutInCell="1" allowOverlap="1" wp14:anchorId="2BA41232" wp14:editId="505AD1BE">
          <wp:simplePos x="0" y="0"/>
          <wp:positionH relativeFrom="margin">
            <wp:align>left</wp:align>
          </wp:positionH>
          <wp:positionV relativeFrom="paragraph">
            <wp:posOffset>1621</wp:posOffset>
          </wp:positionV>
          <wp:extent cx="1503794" cy="450376"/>
          <wp:effectExtent l="0" t="0" r="127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3794" cy="450376"/>
                  </a:xfrm>
                  <a:prstGeom prst="rect">
                    <a:avLst/>
                  </a:prstGeom>
                  <a:noFill/>
                </pic:spPr>
              </pic:pic>
            </a:graphicData>
          </a:graphic>
          <wp14:sizeRelH relativeFrom="margin">
            <wp14:pctWidth>0</wp14:pctWidth>
          </wp14:sizeRelH>
          <wp14:sizeRelV relativeFrom="margin">
            <wp14:pctHeight>0</wp14:pctHeight>
          </wp14:sizeRelV>
        </wp:anchor>
      </w:drawing>
    </w:r>
    <w:r>
      <w:tab/>
    </w:r>
    <w:r>
      <w:rPr>
        <w:rFonts w:ascii="Arial" w:hAnsi="Arial" w:cs="Arial"/>
        <w:sz w:val="20"/>
        <w:szCs w:val="20"/>
      </w:rPr>
      <w:t xml:space="preserve">RFQ NO. 1715144/223-24: </w:t>
    </w:r>
    <w:r w:rsidRPr="00A55760">
      <w:rPr>
        <w:rFonts w:ascii="Arial" w:eastAsia="Arial Unicode MS" w:hAnsi="Arial" w:cs="Arial"/>
        <w:sz w:val="20"/>
        <w:szCs w:val="20"/>
        <w:lang w:val="en-ZA" w:eastAsia="en-ZA"/>
      </w:rPr>
      <w:t>REQUEST FOR MAJOR SERVICE AND VALIDATION OF THE BUILDING MANAGEMENT SYSTEM (BMS) AND RELATED EQUIPMENTS FOR A CONTAINMENT LABORATORY, AT NICD SANDRINGHAM, JOHANNESBURG</w:t>
    </w:r>
    <w:r>
      <w:rPr>
        <w:rFonts w:ascii="Arial" w:eastAsia="Calibri" w:hAnsi="Arial" w:cs="Arial"/>
        <w:sz w:val="20"/>
        <w:szCs w:val="20"/>
        <w:lang w:val="en-ZA"/>
      </w:rPr>
      <w:t>.</w:t>
    </w:r>
  </w:p>
  <w:p w:rsidR="00502FA7" w:rsidRPr="0051770F" w:rsidRDefault="00502FA7" w:rsidP="0051770F">
    <w:pPr>
      <w:pStyle w:val="Header"/>
      <w:ind w:left="2880"/>
      <w:rPr>
        <w:rFonts w:ascii="Arial" w:eastAsia="Calibri" w:hAnsi="Arial" w:cs="Arial"/>
        <w:sz w:val="20"/>
        <w:szCs w:val="20"/>
        <w:lang w:val="en-Z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43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46CD7188"/>
    <w:multiLevelType w:val="hybridMultilevel"/>
    <w:tmpl w:val="5FF8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D52DA7"/>
    <w:multiLevelType w:val="hybridMultilevel"/>
    <w:tmpl w:val="3984EC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4"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8"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9"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41"/>
  </w:num>
  <w:num w:numId="5">
    <w:abstractNumId w:val="5"/>
  </w:num>
  <w:num w:numId="6">
    <w:abstractNumId w:val="7"/>
  </w:num>
  <w:num w:numId="7">
    <w:abstractNumId w:val="13"/>
  </w:num>
  <w:num w:numId="8">
    <w:abstractNumId w:val="8"/>
  </w:num>
  <w:num w:numId="9">
    <w:abstractNumId w:val="24"/>
  </w:num>
  <w:num w:numId="10">
    <w:abstractNumId w:val="33"/>
  </w:num>
  <w:num w:numId="11">
    <w:abstractNumId w:val="16"/>
  </w:num>
  <w:num w:numId="12">
    <w:abstractNumId w:val="18"/>
  </w:num>
  <w:num w:numId="13">
    <w:abstractNumId w:val="35"/>
  </w:num>
  <w:num w:numId="14">
    <w:abstractNumId w:val="34"/>
  </w:num>
  <w:num w:numId="15">
    <w:abstractNumId w:val="39"/>
  </w:num>
  <w:num w:numId="16">
    <w:abstractNumId w:val="17"/>
  </w:num>
  <w:num w:numId="17">
    <w:abstractNumId w:val="28"/>
  </w:num>
  <w:num w:numId="18">
    <w:abstractNumId w:val="1"/>
  </w:num>
  <w:num w:numId="19">
    <w:abstractNumId w:val="43"/>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3"/>
  </w:num>
  <w:num w:numId="30">
    <w:abstractNumId w:val="6"/>
  </w:num>
  <w:num w:numId="31">
    <w:abstractNumId w:val="25"/>
  </w:num>
  <w:num w:numId="32">
    <w:abstractNumId w:val="27"/>
  </w:num>
  <w:num w:numId="33">
    <w:abstractNumId w:val="37"/>
  </w:num>
  <w:num w:numId="34">
    <w:abstractNumId w:val="19"/>
  </w:num>
  <w:num w:numId="35">
    <w:abstractNumId w:val="31"/>
  </w:num>
  <w:num w:numId="36">
    <w:abstractNumId w:val="32"/>
  </w:num>
  <w:num w:numId="37">
    <w:abstractNumId w:val="14"/>
  </w:num>
  <w:num w:numId="38">
    <w:abstractNumId w:val="26"/>
  </w:num>
  <w:num w:numId="39">
    <w:abstractNumId w:val="20"/>
  </w:num>
  <w:num w:numId="40">
    <w:abstractNumId w:val="4"/>
  </w:num>
  <w:num w:numId="41">
    <w:abstractNumId w:val="10"/>
  </w:num>
  <w:num w:numId="42">
    <w:abstractNumId w:val="12"/>
  </w:num>
  <w:num w:numId="43">
    <w:abstractNumId w:val="30"/>
  </w:num>
  <w:num w:numId="44">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393"/>
    <w:rsid w:val="00053D14"/>
    <w:rsid w:val="00055B01"/>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2DD2"/>
    <w:rsid w:val="00084C31"/>
    <w:rsid w:val="00086235"/>
    <w:rsid w:val="00086C42"/>
    <w:rsid w:val="00092B00"/>
    <w:rsid w:val="00096C64"/>
    <w:rsid w:val="00097ADB"/>
    <w:rsid w:val="000A0949"/>
    <w:rsid w:val="000A3CA9"/>
    <w:rsid w:val="000A543C"/>
    <w:rsid w:val="000A6681"/>
    <w:rsid w:val="000A6F64"/>
    <w:rsid w:val="000B0EC1"/>
    <w:rsid w:val="000B1055"/>
    <w:rsid w:val="000B1DC3"/>
    <w:rsid w:val="000B23AA"/>
    <w:rsid w:val="000B3B99"/>
    <w:rsid w:val="000B5053"/>
    <w:rsid w:val="000B53F2"/>
    <w:rsid w:val="000B6149"/>
    <w:rsid w:val="000B713C"/>
    <w:rsid w:val="000C1E0D"/>
    <w:rsid w:val="000C273A"/>
    <w:rsid w:val="000C4EF4"/>
    <w:rsid w:val="000C5256"/>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557"/>
    <w:rsid w:val="000F2DB9"/>
    <w:rsid w:val="000F2EAB"/>
    <w:rsid w:val="000F7706"/>
    <w:rsid w:val="000F7D4B"/>
    <w:rsid w:val="000F7FC6"/>
    <w:rsid w:val="00101CEE"/>
    <w:rsid w:val="001033F6"/>
    <w:rsid w:val="001035FF"/>
    <w:rsid w:val="00105DC6"/>
    <w:rsid w:val="0010610C"/>
    <w:rsid w:val="0011035C"/>
    <w:rsid w:val="00110A89"/>
    <w:rsid w:val="00112D49"/>
    <w:rsid w:val="001174DE"/>
    <w:rsid w:val="001211E3"/>
    <w:rsid w:val="0012264A"/>
    <w:rsid w:val="001277D5"/>
    <w:rsid w:val="0013356C"/>
    <w:rsid w:val="00134827"/>
    <w:rsid w:val="00134C5E"/>
    <w:rsid w:val="00136035"/>
    <w:rsid w:val="00136A67"/>
    <w:rsid w:val="00144F6C"/>
    <w:rsid w:val="0014790B"/>
    <w:rsid w:val="00152193"/>
    <w:rsid w:val="001527F9"/>
    <w:rsid w:val="001529E1"/>
    <w:rsid w:val="0015446F"/>
    <w:rsid w:val="00157222"/>
    <w:rsid w:val="00160FC6"/>
    <w:rsid w:val="00163597"/>
    <w:rsid w:val="00164385"/>
    <w:rsid w:val="00164630"/>
    <w:rsid w:val="00165472"/>
    <w:rsid w:val="00166413"/>
    <w:rsid w:val="0016641B"/>
    <w:rsid w:val="00166E65"/>
    <w:rsid w:val="00167423"/>
    <w:rsid w:val="0017050D"/>
    <w:rsid w:val="00170974"/>
    <w:rsid w:val="001732F5"/>
    <w:rsid w:val="00175176"/>
    <w:rsid w:val="00175F6B"/>
    <w:rsid w:val="001767F1"/>
    <w:rsid w:val="001770CF"/>
    <w:rsid w:val="00180511"/>
    <w:rsid w:val="0018234A"/>
    <w:rsid w:val="001843D7"/>
    <w:rsid w:val="0018457F"/>
    <w:rsid w:val="0018475C"/>
    <w:rsid w:val="0018543E"/>
    <w:rsid w:val="00186D70"/>
    <w:rsid w:val="00187E88"/>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863"/>
    <w:rsid w:val="00213D7B"/>
    <w:rsid w:val="00213F56"/>
    <w:rsid w:val="00215331"/>
    <w:rsid w:val="002157E9"/>
    <w:rsid w:val="00217FFD"/>
    <w:rsid w:val="00223311"/>
    <w:rsid w:val="0022463C"/>
    <w:rsid w:val="002248C1"/>
    <w:rsid w:val="00226FEC"/>
    <w:rsid w:val="00231301"/>
    <w:rsid w:val="00236F21"/>
    <w:rsid w:val="00237696"/>
    <w:rsid w:val="002427EC"/>
    <w:rsid w:val="00243C9F"/>
    <w:rsid w:val="00244571"/>
    <w:rsid w:val="00244E87"/>
    <w:rsid w:val="00245264"/>
    <w:rsid w:val="002453C1"/>
    <w:rsid w:val="00246F50"/>
    <w:rsid w:val="0025280B"/>
    <w:rsid w:val="00254707"/>
    <w:rsid w:val="00257CF3"/>
    <w:rsid w:val="00261C56"/>
    <w:rsid w:val="0026274C"/>
    <w:rsid w:val="00262FFD"/>
    <w:rsid w:val="002637C9"/>
    <w:rsid w:val="0026440C"/>
    <w:rsid w:val="00267F5F"/>
    <w:rsid w:val="00270AD6"/>
    <w:rsid w:val="002750D7"/>
    <w:rsid w:val="00275D79"/>
    <w:rsid w:val="0027670F"/>
    <w:rsid w:val="00277011"/>
    <w:rsid w:val="00277241"/>
    <w:rsid w:val="00280189"/>
    <w:rsid w:val="00281A97"/>
    <w:rsid w:val="0028206A"/>
    <w:rsid w:val="002848DD"/>
    <w:rsid w:val="0028750E"/>
    <w:rsid w:val="002908EA"/>
    <w:rsid w:val="00290C6E"/>
    <w:rsid w:val="00291A26"/>
    <w:rsid w:val="002934E2"/>
    <w:rsid w:val="00294BCD"/>
    <w:rsid w:val="002952B4"/>
    <w:rsid w:val="00295EED"/>
    <w:rsid w:val="00297375"/>
    <w:rsid w:val="002A0643"/>
    <w:rsid w:val="002A5028"/>
    <w:rsid w:val="002B0A60"/>
    <w:rsid w:val="002B3314"/>
    <w:rsid w:val="002B4BEE"/>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E7CFF"/>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17752"/>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44B3F"/>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6ACA"/>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0033"/>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0"/>
    <w:rsid w:val="00405D0E"/>
    <w:rsid w:val="00406A57"/>
    <w:rsid w:val="00412E53"/>
    <w:rsid w:val="004151F4"/>
    <w:rsid w:val="00416B22"/>
    <w:rsid w:val="00416FA7"/>
    <w:rsid w:val="0042010D"/>
    <w:rsid w:val="00420201"/>
    <w:rsid w:val="00421442"/>
    <w:rsid w:val="004221BB"/>
    <w:rsid w:val="004239AD"/>
    <w:rsid w:val="00424E56"/>
    <w:rsid w:val="00426BC5"/>
    <w:rsid w:val="0042779A"/>
    <w:rsid w:val="00430220"/>
    <w:rsid w:val="00430A64"/>
    <w:rsid w:val="004316DA"/>
    <w:rsid w:val="00433F2E"/>
    <w:rsid w:val="0043620C"/>
    <w:rsid w:val="00437EB2"/>
    <w:rsid w:val="0044096E"/>
    <w:rsid w:val="00441E51"/>
    <w:rsid w:val="004435CB"/>
    <w:rsid w:val="004454AF"/>
    <w:rsid w:val="004468C4"/>
    <w:rsid w:val="00446B39"/>
    <w:rsid w:val="00446F72"/>
    <w:rsid w:val="0044727F"/>
    <w:rsid w:val="00447300"/>
    <w:rsid w:val="004477CF"/>
    <w:rsid w:val="00451109"/>
    <w:rsid w:val="00453331"/>
    <w:rsid w:val="00454603"/>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3E48"/>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F3E"/>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01E52"/>
    <w:rsid w:val="00502FA7"/>
    <w:rsid w:val="0051008B"/>
    <w:rsid w:val="00510391"/>
    <w:rsid w:val="005119E9"/>
    <w:rsid w:val="00513F8B"/>
    <w:rsid w:val="005160A8"/>
    <w:rsid w:val="0051770F"/>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36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0B07"/>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D7263"/>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834"/>
    <w:rsid w:val="00661C5E"/>
    <w:rsid w:val="006634CE"/>
    <w:rsid w:val="0066474A"/>
    <w:rsid w:val="00665F54"/>
    <w:rsid w:val="00666567"/>
    <w:rsid w:val="00666C9C"/>
    <w:rsid w:val="00666FBC"/>
    <w:rsid w:val="00670CC9"/>
    <w:rsid w:val="00671794"/>
    <w:rsid w:val="006775C5"/>
    <w:rsid w:val="00682AF1"/>
    <w:rsid w:val="006837EB"/>
    <w:rsid w:val="006900B0"/>
    <w:rsid w:val="006911E5"/>
    <w:rsid w:val="006916BE"/>
    <w:rsid w:val="0069297E"/>
    <w:rsid w:val="00693A1D"/>
    <w:rsid w:val="0069517D"/>
    <w:rsid w:val="0069539E"/>
    <w:rsid w:val="0069607C"/>
    <w:rsid w:val="006970C7"/>
    <w:rsid w:val="006A13C2"/>
    <w:rsid w:val="006A3DBB"/>
    <w:rsid w:val="006A4320"/>
    <w:rsid w:val="006B0BC4"/>
    <w:rsid w:val="006B2D56"/>
    <w:rsid w:val="006B49F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6F73FA"/>
    <w:rsid w:val="007000A8"/>
    <w:rsid w:val="00700AD4"/>
    <w:rsid w:val="00702925"/>
    <w:rsid w:val="007102A3"/>
    <w:rsid w:val="00711200"/>
    <w:rsid w:val="00711C2F"/>
    <w:rsid w:val="00712016"/>
    <w:rsid w:val="0071259C"/>
    <w:rsid w:val="00712FC0"/>
    <w:rsid w:val="00721088"/>
    <w:rsid w:val="00721563"/>
    <w:rsid w:val="007216E4"/>
    <w:rsid w:val="00721D4A"/>
    <w:rsid w:val="00723452"/>
    <w:rsid w:val="007242E2"/>
    <w:rsid w:val="00725E3E"/>
    <w:rsid w:val="007264D2"/>
    <w:rsid w:val="007335E9"/>
    <w:rsid w:val="00734E28"/>
    <w:rsid w:val="00736F8D"/>
    <w:rsid w:val="0074066B"/>
    <w:rsid w:val="00741465"/>
    <w:rsid w:val="00742B05"/>
    <w:rsid w:val="00743526"/>
    <w:rsid w:val="00743924"/>
    <w:rsid w:val="00744476"/>
    <w:rsid w:val="0074592A"/>
    <w:rsid w:val="00746E9E"/>
    <w:rsid w:val="00747A61"/>
    <w:rsid w:val="007517BB"/>
    <w:rsid w:val="007527EC"/>
    <w:rsid w:val="00755EE6"/>
    <w:rsid w:val="00756EA7"/>
    <w:rsid w:val="00760F03"/>
    <w:rsid w:val="00761945"/>
    <w:rsid w:val="00761C16"/>
    <w:rsid w:val="00762266"/>
    <w:rsid w:val="00763CE4"/>
    <w:rsid w:val="007643A7"/>
    <w:rsid w:val="00770DFA"/>
    <w:rsid w:val="00770FF5"/>
    <w:rsid w:val="00771BDD"/>
    <w:rsid w:val="00772AE5"/>
    <w:rsid w:val="007744D5"/>
    <w:rsid w:val="00774F8E"/>
    <w:rsid w:val="00775806"/>
    <w:rsid w:val="007800F0"/>
    <w:rsid w:val="00780764"/>
    <w:rsid w:val="00780FCC"/>
    <w:rsid w:val="007856C5"/>
    <w:rsid w:val="007856C6"/>
    <w:rsid w:val="007858B4"/>
    <w:rsid w:val="00785B36"/>
    <w:rsid w:val="007916A7"/>
    <w:rsid w:val="00791A69"/>
    <w:rsid w:val="00791B4B"/>
    <w:rsid w:val="00791EEB"/>
    <w:rsid w:val="007A2728"/>
    <w:rsid w:val="007A31B5"/>
    <w:rsid w:val="007A6E69"/>
    <w:rsid w:val="007B1307"/>
    <w:rsid w:val="007B5504"/>
    <w:rsid w:val="007B5DE1"/>
    <w:rsid w:val="007B645C"/>
    <w:rsid w:val="007B6B52"/>
    <w:rsid w:val="007B79E9"/>
    <w:rsid w:val="007C182A"/>
    <w:rsid w:val="007C1BE6"/>
    <w:rsid w:val="007C1F12"/>
    <w:rsid w:val="007C64BF"/>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0A6"/>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5BA5"/>
    <w:rsid w:val="0083651C"/>
    <w:rsid w:val="00836BDE"/>
    <w:rsid w:val="00841D3B"/>
    <w:rsid w:val="00842590"/>
    <w:rsid w:val="008433F2"/>
    <w:rsid w:val="00843FC8"/>
    <w:rsid w:val="00845302"/>
    <w:rsid w:val="00845808"/>
    <w:rsid w:val="00845E1D"/>
    <w:rsid w:val="0084609A"/>
    <w:rsid w:val="00846914"/>
    <w:rsid w:val="00847694"/>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6980"/>
    <w:rsid w:val="008778D3"/>
    <w:rsid w:val="0088277A"/>
    <w:rsid w:val="00883C5B"/>
    <w:rsid w:val="00885F2B"/>
    <w:rsid w:val="0088726D"/>
    <w:rsid w:val="00894EA1"/>
    <w:rsid w:val="00895AE5"/>
    <w:rsid w:val="00897CB2"/>
    <w:rsid w:val="008A027B"/>
    <w:rsid w:val="008A17F6"/>
    <w:rsid w:val="008A4B21"/>
    <w:rsid w:val="008A4ED0"/>
    <w:rsid w:val="008B03E2"/>
    <w:rsid w:val="008B2269"/>
    <w:rsid w:val="008B2DA8"/>
    <w:rsid w:val="008B50B7"/>
    <w:rsid w:val="008B6924"/>
    <w:rsid w:val="008C0469"/>
    <w:rsid w:val="008C0FB8"/>
    <w:rsid w:val="008C528B"/>
    <w:rsid w:val="008C52D6"/>
    <w:rsid w:val="008D05B0"/>
    <w:rsid w:val="008D341B"/>
    <w:rsid w:val="008D355C"/>
    <w:rsid w:val="008D4016"/>
    <w:rsid w:val="008D4DB3"/>
    <w:rsid w:val="008D4E5B"/>
    <w:rsid w:val="008D50ED"/>
    <w:rsid w:val="008D5E6A"/>
    <w:rsid w:val="008D6B85"/>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CFB"/>
    <w:rsid w:val="0091707C"/>
    <w:rsid w:val="00917365"/>
    <w:rsid w:val="00920402"/>
    <w:rsid w:val="00920652"/>
    <w:rsid w:val="00920715"/>
    <w:rsid w:val="00920908"/>
    <w:rsid w:val="00921C5E"/>
    <w:rsid w:val="00921EA5"/>
    <w:rsid w:val="00921EF6"/>
    <w:rsid w:val="00922E01"/>
    <w:rsid w:val="00922E4C"/>
    <w:rsid w:val="00923959"/>
    <w:rsid w:val="00923DBE"/>
    <w:rsid w:val="0092520F"/>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D5D"/>
    <w:rsid w:val="00966F0D"/>
    <w:rsid w:val="009717A9"/>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1714"/>
    <w:rsid w:val="009A225D"/>
    <w:rsid w:val="009A57C8"/>
    <w:rsid w:val="009A5819"/>
    <w:rsid w:val="009A5F44"/>
    <w:rsid w:val="009B178C"/>
    <w:rsid w:val="009B3569"/>
    <w:rsid w:val="009B4AA7"/>
    <w:rsid w:val="009B58AF"/>
    <w:rsid w:val="009B5CEB"/>
    <w:rsid w:val="009B6536"/>
    <w:rsid w:val="009B7763"/>
    <w:rsid w:val="009C0ECB"/>
    <w:rsid w:val="009C1C4E"/>
    <w:rsid w:val="009C2020"/>
    <w:rsid w:val="009C2171"/>
    <w:rsid w:val="009C2504"/>
    <w:rsid w:val="009C2AA3"/>
    <w:rsid w:val="009C3F78"/>
    <w:rsid w:val="009C5E2A"/>
    <w:rsid w:val="009C6CF7"/>
    <w:rsid w:val="009C75B6"/>
    <w:rsid w:val="009C7AF6"/>
    <w:rsid w:val="009D01DE"/>
    <w:rsid w:val="009D0968"/>
    <w:rsid w:val="009D3633"/>
    <w:rsid w:val="009D5118"/>
    <w:rsid w:val="009E0F56"/>
    <w:rsid w:val="009E29BA"/>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061"/>
    <w:rsid w:val="00A371F7"/>
    <w:rsid w:val="00A401EF"/>
    <w:rsid w:val="00A4037A"/>
    <w:rsid w:val="00A42667"/>
    <w:rsid w:val="00A432D3"/>
    <w:rsid w:val="00A5142C"/>
    <w:rsid w:val="00A51E62"/>
    <w:rsid w:val="00A52763"/>
    <w:rsid w:val="00A533CD"/>
    <w:rsid w:val="00A5376F"/>
    <w:rsid w:val="00A5552E"/>
    <w:rsid w:val="00A555F5"/>
    <w:rsid w:val="00A55760"/>
    <w:rsid w:val="00A55D72"/>
    <w:rsid w:val="00A56909"/>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0E39"/>
    <w:rsid w:val="00AD165A"/>
    <w:rsid w:val="00AD4128"/>
    <w:rsid w:val="00AD4BE6"/>
    <w:rsid w:val="00AD583E"/>
    <w:rsid w:val="00AD748D"/>
    <w:rsid w:val="00AE0870"/>
    <w:rsid w:val="00AE1991"/>
    <w:rsid w:val="00AE2CB0"/>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61"/>
    <w:rsid w:val="00B85BA4"/>
    <w:rsid w:val="00B86D88"/>
    <w:rsid w:val="00B91843"/>
    <w:rsid w:val="00B91CDD"/>
    <w:rsid w:val="00B949EE"/>
    <w:rsid w:val="00B960A6"/>
    <w:rsid w:val="00B96A84"/>
    <w:rsid w:val="00BA04BC"/>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E5682"/>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606"/>
    <w:rsid w:val="00C177BF"/>
    <w:rsid w:val="00C20A40"/>
    <w:rsid w:val="00C21DDE"/>
    <w:rsid w:val="00C22607"/>
    <w:rsid w:val="00C24A35"/>
    <w:rsid w:val="00C250AF"/>
    <w:rsid w:val="00C33107"/>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761"/>
    <w:rsid w:val="00C53996"/>
    <w:rsid w:val="00C548A9"/>
    <w:rsid w:val="00C55B0C"/>
    <w:rsid w:val="00C55F55"/>
    <w:rsid w:val="00C57620"/>
    <w:rsid w:val="00C62395"/>
    <w:rsid w:val="00C6477C"/>
    <w:rsid w:val="00C647FF"/>
    <w:rsid w:val="00C64ACD"/>
    <w:rsid w:val="00C64B91"/>
    <w:rsid w:val="00C64C63"/>
    <w:rsid w:val="00C6509A"/>
    <w:rsid w:val="00C65388"/>
    <w:rsid w:val="00C65CC0"/>
    <w:rsid w:val="00C660B6"/>
    <w:rsid w:val="00C70E74"/>
    <w:rsid w:val="00C716CB"/>
    <w:rsid w:val="00C7448B"/>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A44D2"/>
    <w:rsid w:val="00CB3A1F"/>
    <w:rsid w:val="00CB3E17"/>
    <w:rsid w:val="00CC01F1"/>
    <w:rsid w:val="00CC3D6B"/>
    <w:rsid w:val="00CC5029"/>
    <w:rsid w:val="00CC63A0"/>
    <w:rsid w:val="00CC7012"/>
    <w:rsid w:val="00CC72FF"/>
    <w:rsid w:val="00CD1D18"/>
    <w:rsid w:val="00CD2802"/>
    <w:rsid w:val="00CD3E64"/>
    <w:rsid w:val="00CD59BC"/>
    <w:rsid w:val="00CD676F"/>
    <w:rsid w:val="00CD7007"/>
    <w:rsid w:val="00CE0953"/>
    <w:rsid w:val="00CE0ADE"/>
    <w:rsid w:val="00CE17F2"/>
    <w:rsid w:val="00CF2A97"/>
    <w:rsid w:val="00CF3917"/>
    <w:rsid w:val="00CF5146"/>
    <w:rsid w:val="00CF55DA"/>
    <w:rsid w:val="00CF676B"/>
    <w:rsid w:val="00D00E2E"/>
    <w:rsid w:val="00D01BED"/>
    <w:rsid w:val="00D02167"/>
    <w:rsid w:val="00D03F52"/>
    <w:rsid w:val="00D04B53"/>
    <w:rsid w:val="00D04EB8"/>
    <w:rsid w:val="00D0503B"/>
    <w:rsid w:val="00D1157F"/>
    <w:rsid w:val="00D13C5E"/>
    <w:rsid w:val="00D14044"/>
    <w:rsid w:val="00D2243F"/>
    <w:rsid w:val="00D238A2"/>
    <w:rsid w:val="00D24EC2"/>
    <w:rsid w:val="00D25A6F"/>
    <w:rsid w:val="00D30942"/>
    <w:rsid w:val="00D3252E"/>
    <w:rsid w:val="00D325C7"/>
    <w:rsid w:val="00D334D1"/>
    <w:rsid w:val="00D3351D"/>
    <w:rsid w:val="00D349E6"/>
    <w:rsid w:val="00D36D28"/>
    <w:rsid w:val="00D3755F"/>
    <w:rsid w:val="00D42A71"/>
    <w:rsid w:val="00D4414C"/>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775F2"/>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22E1"/>
    <w:rsid w:val="00DD6F3A"/>
    <w:rsid w:val="00DE070B"/>
    <w:rsid w:val="00DE15EC"/>
    <w:rsid w:val="00DE262A"/>
    <w:rsid w:val="00DE3E11"/>
    <w:rsid w:val="00DE7854"/>
    <w:rsid w:val="00DE7C11"/>
    <w:rsid w:val="00DF06C0"/>
    <w:rsid w:val="00DF0E9A"/>
    <w:rsid w:val="00DF3679"/>
    <w:rsid w:val="00DF4608"/>
    <w:rsid w:val="00DF5525"/>
    <w:rsid w:val="00DF79B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A30"/>
    <w:rsid w:val="00E408DA"/>
    <w:rsid w:val="00E41EC8"/>
    <w:rsid w:val="00E4422C"/>
    <w:rsid w:val="00E4520C"/>
    <w:rsid w:val="00E452F2"/>
    <w:rsid w:val="00E45918"/>
    <w:rsid w:val="00E50482"/>
    <w:rsid w:val="00E51A4F"/>
    <w:rsid w:val="00E52016"/>
    <w:rsid w:val="00E52D11"/>
    <w:rsid w:val="00E54003"/>
    <w:rsid w:val="00E566F5"/>
    <w:rsid w:val="00E56DB4"/>
    <w:rsid w:val="00E60CCE"/>
    <w:rsid w:val="00E616E1"/>
    <w:rsid w:val="00E61B0F"/>
    <w:rsid w:val="00E626A0"/>
    <w:rsid w:val="00E7281C"/>
    <w:rsid w:val="00E75448"/>
    <w:rsid w:val="00E835EA"/>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0401"/>
    <w:rsid w:val="00EC127C"/>
    <w:rsid w:val="00EC44CF"/>
    <w:rsid w:val="00EC5D41"/>
    <w:rsid w:val="00EC5FD5"/>
    <w:rsid w:val="00EC7A4E"/>
    <w:rsid w:val="00ED0DBD"/>
    <w:rsid w:val="00ED107F"/>
    <w:rsid w:val="00ED25BB"/>
    <w:rsid w:val="00ED3771"/>
    <w:rsid w:val="00ED4508"/>
    <w:rsid w:val="00ED4561"/>
    <w:rsid w:val="00ED56FA"/>
    <w:rsid w:val="00ED5CE5"/>
    <w:rsid w:val="00EE1AC1"/>
    <w:rsid w:val="00EE27D1"/>
    <w:rsid w:val="00EE550A"/>
    <w:rsid w:val="00EE75B9"/>
    <w:rsid w:val="00EE79F9"/>
    <w:rsid w:val="00EF48F7"/>
    <w:rsid w:val="00EF75DF"/>
    <w:rsid w:val="00F001AF"/>
    <w:rsid w:val="00F00470"/>
    <w:rsid w:val="00F00C38"/>
    <w:rsid w:val="00F0214E"/>
    <w:rsid w:val="00F0259C"/>
    <w:rsid w:val="00F03E1F"/>
    <w:rsid w:val="00F04D36"/>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3F6C"/>
    <w:rsid w:val="00F452E9"/>
    <w:rsid w:val="00F47A19"/>
    <w:rsid w:val="00F514D9"/>
    <w:rsid w:val="00F515A8"/>
    <w:rsid w:val="00F540E0"/>
    <w:rsid w:val="00F5488E"/>
    <w:rsid w:val="00F56BAA"/>
    <w:rsid w:val="00F60036"/>
    <w:rsid w:val="00F61337"/>
    <w:rsid w:val="00F64774"/>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0DB"/>
    <w:rsid w:val="00FD7AAF"/>
    <w:rsid w:val="00FE02F4"/>
    <w:rsid w:val="00FE159D"/>
    <w:rsid w:val="00FE3F30"/>
    <w:rsid w:val="00FE706B"/>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EC7D2B70-AA27-4925-AA86-69A59F82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DF79B5"/>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character" w:styleId="PlaceholderText">
    <w:name w:val="Placeholder Text"/>
    <w:basedOn w:val="DefaultParagraphFont"/>
    <w:uiPriority w:val="99"/>
    <w:semiHidden/>
    <w:rsid w:val="00C53761"/>
    <w:rPr>
      <w:color w:val="808080"/>
    </w:rPr>
  </w:style>
  <w:style w:type="paragraph" w:customStyle="1" w:styleId="Pa08">
    <w:name w:val="Pa0+8"/>
    <w:basedOn w:val="Default"/>
    <w:next w:val="Default"/>
    <w:uiPriority w:val="99"/>
    <w:rsid w:val="00CD7007"/>
    <w:pPr>
      <w:spacing w:line="241" w:lineRule="atLeast"/>
    </w:pPr>
    <w:rPr>
      <w:rFonts w:ascii="HelveticaNeue Condensed" w:eastAsiaTheme="minorHAnsi" w:hAnsi="HelveticaNeue Condensed" w:cstheme="minorBidi"/>
      <w:color w:val="auto"/>
      <w:lang w:val="en-ZA" w:eastAsia="en-US"/>
    </w:rPr>
  </w:style>
  <w:style w:type="character" w:styleId="CommentReference">
    <w:name w:val="annotation reference"/>
    <w:basedOn w:val="DefaultParagraphFont"/>
    <w:semiHidden/>
    <w:unhideWhenUsed/>
    <w:rsid w:val="00C7448B"/>
    <w:rPr>
      <w:sz w:val="16"/>
      <w:szCs w:val="16"/>
    </w:rPr>
  </w:style>
  <w:style w:type="paragraph" w:styleId="CommentText">
    <w:name w:val="annotation text"/>
    <w:basedOn w:val="Normal"/>
    <w:link w:val="CommentTextChar"/>
    <w:semiHidden/>
    <w:unhideWhenUsed/>
    <w:rsid w:val="00C7448B"/>
    <w:rPr>
      <w:sz w:val="20"/>
      <w:szCs w:val="20"/>
    </w:rPr>
  </w:style>
  <w:style w:type="character" w:customStyle="1" w:styleId="CommentTextChar">
    <w:name w:val="Comment Text Char"/>
    <w:basedOn w:val="DefaultParagraphFont"/>
    <w:link w:val="CommentText"/>
    <w:semiHidden/>
    <w:rsid w:val="00C7448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0191E-0D50-4098-B9D0-AF95BEF2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10610</Words>
  <Characters>60482</Characters>
  <Application>Microsoft Office Word</Application>
  <DocSecurity>0</DocSecurity>
  <Lines>504</Lines>
  <Paragraphs>141</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Qinisani Dumakude</cp:lastModifiedBy>
  <cp:revision>2</cp:revision>
  <cp:lastPrinted>2023-02-15T15:07:00Z</cp:lastPrinted>
  <dcterms:created xsi:type="dcterms:W3CDTF">2023-05-18T08:14:00Z</dcterms:created>
  <dcterms:modified xsi:type="dcterms:W3CDTF">2023-05-18T08:14:00Z</dcterms:modified>
</cp:coreProperties>
</file>