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618" w:rsidRDefault="002D061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D0618" w:rsidRPr="00524744" w:rsidRDefault="002D0618" w:rsidP="00C64ACD">
                            <w:pPr>
                              <w:pStyle w:val="Header"/>
                              <w:rPr>
                                <w:rFonts w:cs="Arial"/>
                                <w:sz w:val="20"/>
                              </w:rPr>
                            </w:pPr>
                            <w:r w:rsidRPr="00524744">
                              <w:rPr>
                                <w:rFonts w:cs="Arial"/>
                                <w:sz w:val="20"/>
                              </w:rPr>
                              <w:t>Author: O.M.A</w:t>
                            </w:r>
                          </w:p>
                          <w:p w:rsidR="002D0618" w:rsidRPr="00524744" w:rsidRDefault="002D0618" w:rsidP="00C64ACD">
                            <w:pPr>
                              <w:pStyle w:val="Header"/>
                              <w:rPr>
                                <w:rFonts w:cs="Arial"/>
                                <w:sz w:val="20"/>
                              </w:rPr>
                            </w:pPr>
                            <w:r>
                              <w:rPr>
                                <w:rFonts w:cs="Arial"/>
                                <w:sz w:val="20"/>
                              </w:rPr>
                              <w:t>File Ref: ARC.12/08/27</w:t>
                            </w:r>
                          </w:p>
                          <w:p w:rsidR="002D0618" w:rsidRPr="00524744" w:rsidRDefault="002D0618" w:rsidP="00C64ACD">
                            <w:pPr>
                              <w:pStyle w:val="Header"/>
                              <w:rPr>
                                <w:rFonts w:cs="Arial"/>
                                <w:sz w:val="20"/>
                              </w:rPr>
                            </w:pPr>
                            <w:r w:rsidRPr="00524744">
                              <w:rPr>
                                <w:rFonts w:cs="Arial"/>
                                <w:sz w:val="20"/>
                              </w:rPr>
                              <w:t xml:space="preserve">Date: </w:t>
                            </w:r>
                            <w:r>
                              <w:rPr>
                                <w:rFonts w:cs="Arial"/>
                                <w:sz w:val="20"/>
                              </w:rPr>
                              <w:t>9 Sep 12</w:t>
                            </w:r>
                          </w:p>
                          <w:p w:rsidR="002D0618" w:rsidRPr="004D0721" w:rsidRDefault="002D061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D0618" w:rsidRDefault="002D061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D0618" w:rsidRDefault="002D061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D0618" w:rsidRPr="00524744" w:rsidRDefault="002D0618" w:rsidP="00C64ACD">
                      <w:pPr>
                        <w:pStyle w:val="Header"/>
                        <w:rPr>
                          <w:rFonts w:cs="Arial"/>
                          <w:sz w:val="20"/>
                        </w:rPr>
                      </w:pPr>
                      <w:r w:rsidRPr="00524744">
                        <w:rPr>
                          <w:rFonts w:cs="Arial"/>
                          <w:sz w:val="20"/>
                        </w:rPr>
                        <w:t>Author: O.M.A</w:t>
                      </w:r>
                    </w:p>
                    <w:p w:rsidR="002D0618" w:rsidRPr="00524744" w:rsidRDefault="002D0618" w:rsidP="00C64ACD">
                      <w:pPr>
                        <w:pStyle w:val="Header"/>
                        <w:rPr>
                          <w:rFonts w:cs="Arial"/>
                          <w:sz w:val="20"/>
                        </w:rPr>
                      </w:pPr>
                      <w:r>
                        <w:rPr>
                          <w:rFonts w:cs="Arial"/>
                          <w:sz w:val="20"/>
                        </w:rPr>
                        <w:t>File Ref: ARC.12/08/27</w:t>
                      </w:r>
                    </w:p>
                    <w:p w:rsidR="002D0618" w:rsidRPr="00524744" w:rsidRDefault="002D0618" w:rsidP="00C64ACD">
                      <w:pPr>
                        <w:pStyle w:val="Header"/>
                        <w:rPr>
                          <w:rFonts w:cs="Arial"/>
                          <w:sz w:val="20"/>
                        </w:rPr>
                      </w:pPr>
                      <w:r w:rsidRPr="00524744">
                        <w:rPr>
                          <w:rFonts w:cs="Arial"/>
                          <w:sz w:val="20"/>
                        </w:rPr>
                        <w:t xml:space="preserve">Date: </w:t>
                      </w:r>
                      <w:r>
                        <w:rPr>
                          <w:rFonts w:cs="Arial"/>
                          <w:sz w:val="20"/>
                        </w:rPr>
                        <w:t>9 Sep 12</w:t>
                      </w:r>
                    </w:p>
                    <w:p w:rsidR="002D0618" w:rsidRPr="004D0721" w:rsidRDefault="002D061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D0618" w:rsidRDefault="002D061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2D0618">
        <w:rPr>
          <w:rFonts w:ascii="Arial Narrow" w:hAnsi="Arial Narrow" w:cs="Arial"/>
          <w:b/>
          <w:color w:val="000000"/>
          <w:sz w:val="28"/>
          <w:szCs w:val="28"/>
        </w:rPr>
        <w:t>Servicing of Biosafety Cabinets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2D0618">
        <w:rPr>
          <w:rFonts w:ascii="Arial Narrow" w:eastAsia="Calibri" w:hAnsi="Arial Narrow" w:cs="Arial"/>
          <w:b/>
          <w:color w:val="0000FF"/>
          <w:sz w:val="28"/>
          <w:szCs w:val="28"/>
          <w:lang w:val="en-ZA"/>
        </w:rPr>
        <w:t>Western Cape Laboratories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2D0618" w:rsidRDefault="002D0618"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George, Oudtshoorn, Knysna, Beaufort West &amp; Mosselbay</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00ED9">
        <w:rPr>
          <w:rFonts w:ascii="Arial Narrow" w:eastAsia="Calibri" w:hAnsi="Arial Narrow" w:cs="Arial"/>
          <w:b/>
          <w:sz w:val="28"/>
          <w:szCs w:val="28"/>
          <w:lang w:val="en-ZA"/>
        </w:rPr>
        <w:t>1796850</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D0618">
        <w:rPr>
          <w:rFonts w:ascii="Arial Narrow" w:eastAsia="Calibri" w:hAnsi="Arial Narrow" w:cs="Arial"/>
          <w:b/>
          <w:sz w:val="28"/>
          <w:szCs w:val="28"/>
          <w:lang w:val="en-ZA"/>
        </w:rPr>
        <w:t xml:space="preserve"> - 23 March </w:t>
      </w:r>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2D061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D0618">
              <w:rPr>
                <w:rFonts w:ascii="Arial Narrow" w:hAnsi="Arial Narrow"/>
                <w:b/>
                <w:sz w:val="20"/>
                <w:lang w:val="en-GB"/>
              </w:rPr>
              <w:t xml:space="preserve"> -WNC 0762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D0618" w:rsidP="002D061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23 March</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D0618"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Biosafety Cabinets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D06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D06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2D06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D061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000ED9">
              <w:rPr>
                <w:rFonts w:ascii="Arial Narrow" w:hAnsi="Arial Narrow"/>
                <w:b/>
                <w:sz w:val="20"/>
                <w:lang w:val="en-GB"/>
              </w:rPr>
              <w:t>@nhls.ac.za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D0618">
              <w:rPr>
                <w:rFonts w:ascii="Arial Narrow" w:hAnsi="Arial Narrow"/>
                <w:sz w:val="20"/>
                <w:lang w:val="en-GB"/>
              </w:rPr>
            </w:r>
            <w:r w:rsidR="002D06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D0618">
              <w:rPr>
                <w:rFonts w:ascii="Arial Narrow" w:hAnsi="Arial Narrow"/>
                <w:b/>
                <w:sz w:val="22"/>
                <w:szCs w:val="22"/>
              </w:rPr>
              <w:t>Bid number: RFQ No: - WNC 0762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2D0618">
              <w:rPr>
                <w:rFonts w:ascii="Arial Narrow" w:hAnsi="Arial Narrow"/>
                <w:b/>
                <w:sz w:val="22"/>
                <w:szCs w:val="22"/>
              </w:rPr>
              <w:t>3 March</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D0618">
        <w:rPr>
          <w:rFonts w:ascii="Arial Narrow" w:hAnsi="Arial Narrow"/>
          <w:b/>
          <w:sz w:val="22"/>
          <w:szCs w:val="22"/>
        </w:rPr>
        <w:t>5</w:t>
      </w:r>
      <w:r w:rsidRPr="00804C98">
        <w:rPr>
          <w:rFonts w:ascii="Arial Narrow" w:hAnsi="Arial Narrow"/>
          <w:b/>
          <w:sz w:val="22"/>
          <w:szCs w:val="22"/>
        </w:rPr>
        <w:tab/>
      </w:r>
      <w:r w:rsidRPr="00804C98">
        <w:rPr>
          <w:rFonts w:ascii="Arial Narrow" w:hAnsi="Arial Narrow"/>
          <w:b/>
          <w:sz w:val="22"/>
          <w:szCs w:val="22"/>
        </w:rPr>
        <w:tab/>
      </w:r>
      <w:r w:rsidR="002D0618">
        <w:rPr>
          <w:rFonts w:ascii="Arial Narrow" w:hAnsi="Arial Narrow"/>
          <w:b/>
          <w:sz w:val="22"/>
          <w:szCs w:val="22"/>
        </w:rPr>
        <w:t>Servicing of biosafety cabinets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r w:rsidRPr="00585866">
                              <w:rPr>
                                <w:rFonts w:ascii="Arial" w:hAnsi="Arial" w:cs="Arial"/>
                                <w:sz w:val="18"/>
                                <w:szCs w:val="18"/>
                              </w:rPr>
                              <w:t>……………………………………….</w:t>
                            </w:r>
                          </w:p>
                          <w:p w:rsidR="002D0618" w:rsidRPr="00585866" w:rsidRDefault="002D0618" w:rsidP="00C3039C">
                            <w:pPr>
                              <w:jc w:val="center"/>
                              <w:rPr>
                                <w:rFonts w:ascii="Arial" w:hAnsi="Arial" w:cs="Arial"/>
                                <w:sz w:val="18"/>
                                <w:szCs w:val="18"/>
                              </w:rPr>
                            </w:pPr>
                          </w:p>
                          <w:p w:rsidR="002D0618" w:rsidRDefault="002D0618" w:rsidP="00C3039C">
                            <w:pPr>
                              <w:jc w:val="center"/>
                              <w:rPr>
                                <w:rFonts w:ascii="Arial" w:hAnsi="Arial" w:cs="Arial"/>
                                <w:b/>
                                <w:sz w:val="18"/>
                                <w:szCs w:val="18"/>
                              </w:rPr>
                            </w:pPr>
                            <w:r w:rsidRPr="00B715D9">
                              <w:rPr>
                                <w:rFonts w:ascii="Arial" w:hAnsi="Arial" w:cs="Arial"/>
                                <w:b/>
                                <w:sz w:val="18"/>
                                <w:szCs w:val="18"/>
                              </w:rPr>
                              <w:t>SIGNATURE(S) OF TENDERER(S)</w:t>
                            </w:r>
                          </w:p>
                          <w:p w:rsidR="002D0618" w:rsidRPr="00B715D9" w:rsidRDefault="002D0618" w:rsidP="00C3039C">
                            <w:pPr>
                              <w:jc w:val="center"/>
                              <w:rPr>
                                <w:rFonts w:ascii="Arial" w:hAnsi="Arial" w:cs="Arial"/>
                                <w:b/>
                                <w:sz w:val="18"/>
                                <w:szCs w:val="18"/>
                              </w:rPr>
                            </w:pPr>
                          </w:p>
                          <w:p w:rsidR="002D0618" w:rsidRDefault="002D0618" w:rsidP="00C3039C">
                            <w:pPr>
                              <w:rPr>
                                <w:rFonts w:ascii="Arial" w:hAnsi="Arial" w:cs="Arial"/>
                                <w:sz w:val="18"/>
                                <w:szCs w:val="18"/>
                              </w:rPr>
                            </w:pPr>
                          </w:p>
                          <w:p w:rsidR="002D0618" w:rsidRDefault="002D061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D0618" w:rsidRPr="00585866" w:rsidRDefault="002D0618" w:rsidP="00C3039C">
                            <w:pPr>
                              <w:rPr>
                                <w:rFonts w:ascii="Arial" w:hAnsi="Arial" w:cs="Arial"/>
                                <w:sz w:val="18"/>
                                <w:szCs w:val="18"/>
                              </w:rPr>
                            </w:pP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p>
                          <w:p w:rsidR="002D0618" w:rsidRPr="00585866"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D0618" w:rsidRDefault="002D061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r w:rsidRPr="00585866">
                        <w:rPr>
                          <w:rFonts w:ascii="Arial" w:hAnsi="Arial" w:cs="Arial"/>
                          <w:sz w:val="18"/>
                          <w:szCs w:val="18"/>
                        </w:rPr>
                        <w:t>……………………………………….</w:t>
                      </w:r>
                    </w:p>
                    <w:p w:rsidR="002D0618" w:rsidRPr="00585866" w:rsidRDefault="002D0618" w:rsidP="00C3039C">
                      <w:pPr>
                        <w:jc w:val="center"/>
                        <w:rPr>
                          <w:rFonts w:ascii="Arial" w:hAnsi="Arial" w:cs="Arial"/>
                          <w:sz w:val="18"/>
                          <w:szCs w:val="18"/>
                        </w:rPr>
                      </w:pPr>
                    </w:p>
                    <w:p w:rsidR="002D0618" w:rsidRDefault="002D0618" w:rsidP="00C3039C">
                      <w:pPr>
                        <w:jc w:val="center"/>
                        <w:rPr>
                          <w:rFonts w:ascii="Arial" w:hAnsi="Arial" w:cs="Arial"/>
                          <w:b/>
                          <w:sz w:val="18"/>
                          <w:szCs w:val="18"/>
                        </w:rPr>
                      </w:pPr>
                      <w:r w:rsidRPr="00B715D9">
                        <w:rPr>
                          <w:rFonts w:ascii="Arial" w:hAnsi="Arial" w:cs="Arial"/>
                          <w:b/>
                          <w:sz w:val="18"/>
                          <w:szCs w:val="18"/>
                        </w:rPr>
                        <w:t>SIGNATURE(S) OF TENDERER(S)</w:t>
                      </w:r>
                    </w:p>
                    <w:p w:rsidR="002D0618" w:rsidRPr="00B715D9" w:rsidRDefault="002D0618" w:rsidP="00C3039C">
                      <w:pPr>
                        <w:jc w:val="center"/>
                        <w:rPr>
                          <w:rFonts w:ascii="Arial" w:hAnsi="Arial" w:cs="Arial"/>
                          <w:b/>
                          <w:sz w:val="18"/>
                          <w:szCs w:val="18"/>
                        </w:rPr>
                      </w:pPr>
                    </w:p>
                    <w:p w:rsidR="002D0618" w:rsidRDefault="002D0618" w:rsidP="00C3039C">
                      <w:pPr>
                        <w:rPr>
                          <w:rFonts w:ascii="Arial" w:hAnsi="Arial" w:cs="Arial"/>
                          <w:sz w:val="18"/>
                          <w:szCs w:val="18"/>
                        </w:rPr>
                      </w:pPr>
                    </w:p>
                    <w:p w:rsidR="002D0618" w:rsidRDefault="002D061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D0618" w:rsidRPr="00585866" w:rsidRDefault="002D0618" w:rsidP="00C3039C">
                      <w:pPr>
                        <w:rPr>
                          <w:rFonts w:ascii="Arial" w:hAnsi="Arial" w:cs="Arial"/>
                          <w:sz w:val="18"/>
                          <w:szCs w:val="18"/>
                        </w:rPr>
                      </w:pP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p>
                    <w:p w:rsidR="002D0618" w:rsidRPr="00585866"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D0618" w:rsidRDefault="002D061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6969F7" w:rsidRDefault="002D0618" w:rsidP="00543ECF">
      <w:pPr>
        <w:rPr>
          <w:b/>
          <w:noProof/>
        </w:rPr>
      </w:pPr>
      <w:r w:rsidRPr="006969F7">
        <w:rPr>
          <w:b/>
          <w:noProof/>
        </w:rPr>
        <w:t>SERVICING OF BIOSAFETY CABINETS – WESTERN CAPE LABORATORIES</w:t>
      </w:r>
    </w:p>
    <w:p w:rsidR="002D0618" w:rsidRPr="006969F7" w:rsidRDefault="002D0618" w:rsidP="00543ECF">
      <w:pPr>
        <w:rPr>
          <w:b/>
          <w:noProof/>
        </w:rPr>
      </w:pPr>
    </w:p>
    <w:p w:rsidR="002D0618" w:rsidRPr="006969F7" w:rsidRDefault="002D0618" w:rsidP="00543ECF">
      <w:pPr>
        <w:rPr>
          <w:b/>
          <w:noProof/>
        </w:rPr>
      </w:pPr>
      <w:r w:rsidRPr="006969F7">
        <w:rPr>
          <w:b/>
          <w:noProof/>
        </w:rPr>
        <w:t>George Lab</w:t>
      </w:r>
    </w:p>
    <w:p w:rsidR="002D0618" w:rsidRPr="006969F7" w:rsidRDefault="002D0618" w:rsidP="00543ECF">
      <w:pPr>
        <w:rPr>
          <w:b/>
          <w:noProof/>
        </w:rPr>
      </w:pPr>
      <w:r w:rsidRPr="006969F7">
        <w:rPr>
          <w:b/>
          <w:noProof/>
        </w:rPr>
        <w:t>Bioflow II Labotec serial no. SE 10926</w:t>
      </w:r>
    </w:p>
    <w:p w:rsidR="002D0618" w:rsidRPr="006969F7" w:rsidRDefault="002D0618" w:rsidP="00543ECF">
      <w:pPr>
        <w:rPr>
          <w:b/>
          <w:noProof/>
        </w:rPr>
      </w:pPr>
      <w:r w:rsidRPr="006969F7">
        <w:rPr>
          <w:b/>
          <w:noProof/>
        </w:rPr>
        <w:t>Labaire Class II serial no. 0025</w:t>
      </w:r>
    </w:p>
    <w:p w:rsidR="002D0618" w:rsidRPr="006969F7" w:rsidRDefault="002D0618" w:rsidP="00543ECF">
      <w:pPr>
        <w:rPr>
          <w:b/>
          <w:noProof/>
        </w:rPr>
      </w:pPr>
      <w:r w:rsidRPr="006969F7">
        <w:rPr>
          <w:b/>
          <w:noProof/>
        </w:rPr>
        <w:t>Esco Airstream serial no. 2009-44559</w:t>
      </w:r>
    </w:p>
    <w:p w:rsidR="002D0618" w:rsidRPr="006969F7" w:rsidRDefault="002D0618" w:rsidP="00543ECF">
      <w:pPr>
        <w:rPr>
          <w:b/>
          <w:noProof/>
        </w:rPr>
      </w:pPr>
    </w:p>
    <w:p w:rsidR="002D0618" w:rsidRPr="006969F7" w:rsidRDefault="002D0618" w:rsidP="00543ECF">
      <w:pPr>
        <w:rPr>
          <w:b/>
          <w:noProof/>
        </w:rPr>
      </w:pPr>
      <w:r w:rsidRPr="006969F7">
        <w:rPr>
          <w:b/>
          <w:noProof/>
        </w:rPr>
        <w:t>Oudtshoorn Lab</w:t>
      </w:r>
    </w:p>
    <w:p w:rsidR="002D0618" w:rsidRPr="006969F7" w:rsidRDefault="002D0618" w:rsidP="00543ECF">
      <w:pPr>
        <w:rPr>
          <w:b/>
          <w:noProof/>
        </w:rPr>
      </w:pPr>
      <w:r w:rsidRPr="006969F7">
        <w:rPr>
          <w:b/>
          <w:noProof/>
        </w:rPr>
        <w:t>Labotec Bioflow II serial no.10955</w:t>
      </w:r>
    </w:p>
    <w:p w:rsidR="002D0618" w:rsidRPr="006969F7" w:rsidRDefault="002D0618" w:rsidP="00543ECF">
      <w:pPr>
        <w:rPr>
          <w:b/>
          <w:noProof/>
        </w:rPr>
      </w:pPr>
    </w:p>
    <w:p w:rsidR="002D0618" w:rsidRPr="006969F7" w:rsidRDefault="002D0618" w:rsidP="00543ECF">
      <w:pPr>
        <w:rPr>
          <w:b/>
          <w:noProof/>
        </w:rPr>
      </w:pPr>
      <w:r w:rsidRPr="006969F7">
        <w:rPr>
          <w:b/>
          <w:noProof/>
        </w:rPr>
        <w:t>Beaufort West Lab</w:t>
      </w:r>
    </w:p>
    <w:p w:rsidR="002D0618" w:rsidRPr="006969F7" w:rsidRDefault="002D0618" w:rsidP="00543ECF">
      <w:pPr>
        <w:rPr>
          <w:b/>
          <w:noProof/>
        </w:rPr>
      </w:pPr>
      <w:r w:rsidRPr="006969F7">
        <w:rPr>
          <w:b/>
          <w:noProof/>
        </w:rPr>
        <w:t>Esco Class II serial no. 2009-44555</w:t>
      </w:r>
      <w:bookmarkStart w:id="11" w:name="_GoBack"/>
      <w:bookmarkEnd w:id="11"/>
    </w:p>
    <w:p w:rsidR="002D0618" w:rsidRPr="006969F7" w:rsidRDefault="002D0618" w:rsidP="00543ECF">
      <w:pPr>
        <w:rPr>
          <w:b/>
          <w:noProof/>
        </w:rPr>
      </w:pPr>
    </w:p>
    <w:p w:rsidR="002D0618" w:rsidRPr="006969F7" w:rsidRDefault="002D0618" w:rsidP="00543ECF">
      <w:pPr>
        <w:rPr>
          <w:b/>
          <w:noProof/>
        </w:rPr>
      </w:pPr>
      <w:r w:rsidRPr="006969F7">
        <w:rPr>
          <w:b/>
          <w:noProof/>
        </w:rPr>
        <w:t>Knysna Lab</w:t>
      </w:r>
    </w:p>
    <w:p w:rsidR="002D0618" w:rsidRPr="006969F7" w:rsidRDefault="002D0618" w:rsidP="00543ECF">
      <w:pPr>
        <w:rPr>
          <w:b/>
          <w:noProof/>
        </w:rPr>
      </w:pPr>
      <w:r w:rsidRPr="006969F7">
        <w:rPr>
          <w:b/>
          <w:noProof/>
        </w:rPr>
        <w:t>Esco Airstream II serial no.2009-41605</w:t>
      </w:r>
    </w:p>
    <w:p w:rsidR="002D0618" w:rsidRPr="006969F7" w:rsidRDefault="002D0618" w:rsidP="00543ECF">
      <w:pPr>
        <w:rPr>
          <w:b/>
          <w:noProof/>
        </w:rPr>
      </w:pPr>
    </w:p>
    <w:p w:rsidR="002D0618" w:rsidRPr="006969F7" w:rsidRDefault="002D0618" w:rsidP="00543ECF">
      <w:pPr>
        <w:rPr>
          <w:b/>
          <w:noProof/>
        </w:rPr>
      </w:pPr>
      <w:r w:rsidRPr="006969F7">
        <w:rPr>
          <w:b/>
          <w:noProof/>
        </w:rPr>
        <w:t>Mosselbay Lab</w:t>
      </w:r>
    </w:p>
    <w:p w:rsidR="002D0618" w:rsidRPr="006969F7" w:rsidRDefault="002D0618" w:rsidP="00543ECF">
      <w:pPr>
        <w:rPr>
          <w:b/>
          <w:noProof/>
        </w:rPr>
      </w:pPr>
      <w:r w:rsidRPr="006969F7">
        <w:rPr>
          <w:b/>
          <w:noProof/>
        </w:rPr>
        <w:t>Esco Class II serial no.2009-41603</w:t>
      </w:r>
    </w:p>
    <w:p w:rsidR="002D0618" w:rsidRPr="006969F7" w:rsidRDefault="002D0618" w:rsidP="00543ECF">
      <w:pPr>
        <w:rPr>
          <w:b/>
          <w:noProof/>
        </w:rPr>
      </w:pPr>
    </w:p>
    <w:p w:rsidR="002D0618" w:rsidRPr="006969F7" w:rsidRDefault="002D0618" w:rsidP="00543ECF">
      <w:pPr>
        <w:rPr>
          <w:b/>
          <w:noProof/>
        </w:rPr>
      </w:pPr>
      <w:r w:rsidRPr="006969F7">
        <w:rPr>
          <w:b/>
          <w:noProof/>
        </w:rPr>
        <w:t>Please include travellin</w:t>
      </w:r>
      <w:r w:rsidR="008B6D3B" w:rsidRPr="006969F7">
        <w:rPr>
          <w:b/>
          <w:noProof/>
        </w:rPr>
        <w:t>g &amp; accomodation charge if applicable</w:t>
      </w:r>
    </w:p>
    <w:p w:rsidR="002D0618" w:rsidRPr="006969F7" w:rsidRDefault="002D0618" w:rsidP="00543ECF">
      <w:pPr>
        <w:rPr>
          <w:b/>
          <w:noProof/>
        </w:rPr>
      </w:pPr>
    </w:p>
    <w:p w:rsidR="002D0618" w:rsidRPr="00543ECF" w:rsidRDefault="002D0618" w:rsidP="00543ECF">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lastRenderedPageBreak/>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sales duty or other similar tax or </w:t>
      </w:r>
      <w:r w:rsidRPr="00CF5146">
        <w:rPr>
          <w:rFonts w:ascii="Arial" w:hAnsi="Arial" w:cs="Arial"/>
          <w:color w:val="000000"/>
          <w:sz w:val="22"/>
          <w:szCs w:val="22"/>
          <w:lang w:eastAsia="en-ZA"/>
        </w:rPr>
        <w:lastRenderedPageBreak/>
        <w:t>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remedial action as may be necessary, at the supplier’s risk </w:t>
      </w:r>
      <w:r w:rsidRPr="00E52D11">
        <w:rPr>
          <w:rFonts w:ascii="Arial" w:hAnsi="Arial" w:cs="Arial"/>
          <w:color w:val="000000"/>
          <w:sz w:val="22"/>
          <w:szCs w:val="22"/>
          <w:lang w:eastAsia="en-ZA"/>
        </w:rPr>
        <w:lastRenderedPageBreak/>
        <w:t>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64" w:rsidRDefault="003A2464">
      <w:r>
        <w:separator/>
      </w:r>
    </w:p>
  </w:endnote>
  <w:endnote w:type="continuationSeparator" w:id="0">
    <w:p w:rsidR="003A2464" w:rsidRDefault="003A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18" w:rsidRDefault="002D061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D0618" w:rsidRPr="001732F5" w:rsidRDefault="002D061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969F7">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D0618" w:rsidRDefault="002D061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64" w:rsidRDefault="003A2464">
      <w:r>
        <w:separator/>
      </w:r>
    </w:p>
  </w:footnote>
  <w:footnote w:type="continuationSeparator" w:id="0">
    <w:p w:rsidR="003A2464" w:rsidRDefault="003A2464">
      <w:r>
        <w:continuationSeparator/>
      </w:r>
    </w:p>
  </w:footnote>
  <w:footnote w:id="1">
    <w:p w:rsidR="002D0618" w:rsidRDefault="002D061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D0618" w:rsidRDefault="002D0618" w:rsidP="003B72E5">
      <w:pPr>
        <w:pStyle w:val="FootnoteText"/>
      </w:pPr>
    </w:p>
    <w:p w:rsidR="002D0618" w:rsidRDefault="002D0618" w:rsidP="003B72E5">
      <w:pPr>
        <w:pStyle w:val="FootnoteText"/>
      </w:pPr>
    </w:p>
  </w:footnote>
  <w:footnote w:id="2">
    <w:p w:rsidR="002D0618" w:rsidRDefault="002D061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D0618" w:rsidRPr="00B677D5" w:rsidTr="00C31B10">
      <w:trPr>
        <w:trHeight w:val="240"/>
      </w:trPr>
      <w:tc>
        <w:tcPr>
          <w:tcW w:w="4675" w:type="dxa"/>
        </w:tcPr>
        <w:p w:rsidR="002D0618" w:rsidRPr="00B677D5" w:rsidRDefault="002D0618"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D0618" w:rsidRPr="00245D1F" w:rsidRDefault="002D0618" w:rsidP="00C31B10">
          <w:pPr>
            <w:tabs>
              <w:tab w:val="left" w:pos="990"/>
              <w:tab w:val="left" w:pos="1170"/>
            </w:tabs>
            <w:ind w:left="252"/>
            <w:contextualSpacing/>
            <w:rPr>
              <w:rFonts w:ascii="Arial Narrow" w:eastAsia="Arial Unicode MS" w:hAnsi="Arial Narrow" w:cs="Arial Unicode MS"/>
              <w:b/>
              <w:bCs/>
              <w:sz w:val="16"/>
              <w:szCs w:val="16"/>
            </w:rPr>
          </w:pPr>
        </w:p>
        <w:p w:rsidR="002D0618" w:rsidRPr="00B677D5" w:rsidRDefault="002D0618" w:rsidP="002D0618">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WNC 0762 – Servicing of Biosafety Cabinets</w:t>
          </w:r>
        </w:p>
      </w:tc>
    </w:tr>
  </w:tbl>
  <w:p w:rsidR="002D0618" w:rsidRPr="00A90F6B" w:rsidRDefault="002D061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0618"/>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2464"/>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69F7"/>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B6D3B"/>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405A"/>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1A35F5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3258-437F-48F1-9069-C25BE9FF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10266</Words>
  <Characters>58522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2023-02-09T15:25:00Z</cp:lastPrinted>
  <dcterms:created xsi:type="dcterms:W3CDTF">2023-03-16T14:48:00Z</dcterms:created>
  <dcterms:modified xsi:type="dcterms:W3CDTF">2023-03-16T14:59:00Z</dcterms:modified>
</cp:coreProperties>
</file>