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23414D" w:rsidRPr="0023414D">
        <w:rPr>
          <w:rFonts w:ascii="Arial Narrow" w:hAnsi="Arial Narrow" w:cs="Arial"/>
          <w:b/>
          <w:color w:val="000000"/>
          <w:sz w:val="28"/>
          <w:szCs w:val="28"/>
        </w:rPr>
        <w:t>REQUEST TO SURVEY, REPORT, SUPPLY, REPAIR AND ISSUE OF EL</w:t>
      </w:r>
      <w:r w:rsidR="0023414D">
        <w:rPr>
          <w:rFonts w:ascii="Arial Narrow" w:hAnsi="Arial Narrow" w:cs="Arial"/>
          <w:b/>
          <w:color w:val="000000"/>
          <w:sz w:val="28"/>
          <w:szCs w:val="28"/>
        </w:rPr>
        <w:t>ECTRICAL COCs TO THE FOLLOWING LABORATORIES</w:t>
      </w:r>
    </w:p>
    <w:p w:rsidR="0023414D" w:rsidRDefault="0023414D" w:rsidP="00031923">
      <w:pPr>
        <w:tabs>
          <w:tab w:val="left" w:pos="990"/>
          <w:tab w:val="left" w:pos="1170"/>
        </w:tabs>
        <w:contextualSpacing/>
        <w:rPr>
          <w:rFonts w:ascii="Arial Narrow" w:hAnsi="Arial Narrow" w:cs="Arial"/>
          <w:b/>
          <w:color w:val="000000"/>
          <w:sz w:val="28"/>
          <w:szCs w:val="28"/>
        </w:rPr>
      </w:pPr>
    </w:p>
    <w:p w:rsidR="0023414D" w:rsidRDefault="0023414D" w:rsidP="0023414D">
      <w:pPr>
        <w:pStyle w:val="ListParagraph"/>
        <w:numPr>
          <w:ilvl w:val="0"/>
          <w:numId w:val="42"/>
        </w:numPr>
        <w:tabs>
          <w:tab w:val="left" w:pos="990"/>
          <w:tab w:val="left" w:pos="1170"/>
        </w:tabs>
        <w:contextualSpacing/>
        <w:rPr>
          <w:rFonts w:ascii="Arial Narrow" w:hAnsi="Arial Narrow" w:cs="Arial"/>
          <w:b/>
          <w:color w:val="000000"/>
          <w:sz w:val="28"/>
          <w:szCs w:val="28"/>
        </w:rPr>
      </w:pPr>
      <w:r w:rsidRPr="0023414D">
        <w:rPr>
          <w:rFonts w:ascii="Arial Narrow" w:hAnsi="Arial Narrow" w:cs="Arial"/>
          <w:b/>
          <w:color w:val="000000"/>
          <w:sz w:val="28"/>
          <w:szCs w:val="28"/>
        </w:rPr>
        <w:t>Midlands Hospital, Albertyn Street, Graaff Reinet</w:t>
      </w:r>
    </w:p>
    <w:p w:rsidR="0023414D" w:rsidRDefault="0023414D" w:rsidP="0023414D">
      <w:pPr>
        <w:pStyle w:val="ListParagraph"/>
        <w:numPr>
          <w:ilvl w:val="0"/>
          <w:numId w:val="42"/>
        </w:numPr>
        <w:tabs>
          <w:tab w:val="left" w:pos="990"/>
          <w:tab w:val="left" w:pos="1170"/>
        </w:tabs>
        <w:contextualSpacing/>
        <w:rPr>
          <w:rFonts w:ascii="Arial Narrow" w:hAnsi="Arial Narrow" w:cs="Arial"/>
          <w:b/>
          <w:color w:val="000000"/>
          <w:sz w:val="28"/>
          <w:szCs w:val="28"/>
        </w:rPr>
      </w:pPr>
      <w:r w:rsidRPr="0023414D">
        <w:rPr>
          <w:rFonts w:ascii="Arial Narrow" w:hAnsi="Arial Narrow" w:cs="Arial"/>
          <w:b/>
          <w:color w:val="000000"/>
          <w:sz w:val="28"/>
          <w:szCs w:val="28"/>
        </w:rPr>
        <w:t>Uitenhage Provincial Hospital. Channer Street, Uitenhage</w:t>
      </w:r>
    </w:p>
    <w:p w:rsidR="0023414D" w:rsidRDefault="0023414D" w:rsidP="0023414D">
      <w:pPr>
        <w:pStyle w:val="ListParagraph"/>
        <w:numPr>
          <w:ilvl w:val="0"/>
          <w:numId w:val="42"/>
        </w:numPr>
        <w:tabs>
          <w:tab w:val="left" w:pos="990"/>
          <w:tab w:val="left" w:pos="1170"/>
        </w:tabs>
        <w:contextualSpacing/>
        <w:rPr>
          <w:rFonts w:ascii="Arial Narrow" w:hAnsi="Arial Narrow" w:cs="Arial"/>
          <w:b/>
          <w:color w:val="000000"/>
          <w:sz w:val="28"/>
          <w:szCs w:val="28"/>
        </w:rPr>
      </w:pPr>
      <w:r w:rsidRPr="0023414D">
        <w:rPr>
          <w:rFonts w:ascii="Arial Narrow" w:hAnsi="Arial Narrow" w:cs="Arial"/>
          <w:b/>
          <w:color w:val="000000"/>
          <w:sz w:val="28"/>
          <w:szCs w:val="28"/>
        </w:rPr>
        <w:t>Settlers Hospital, Milner Street. Grahamstown</w:t>
      </w:r>
    </w:p>
    <w:p w:rsidR="0023414D" w:rsidRPr="0023414D" w:rsidRDefault="0023414D" w:rsidP="0023414D">
      <w:pPr>
        <w:pStyle w:val="ListParagraph"/>
        <w:numPr>
          <w:ilvl w:val="0"/>
          <w:numId w:val="42"/>
        </w:numPr>
        <w:tabs>
          <w:tab w:val="left" w:pos="990"/>
          <w:tab w:val="left" w:pos="1170"/>
        </w:tabs>
        <w:contextualSpacing/>
        <w:rPr>
          <w:rFonts w:ascii="Arial Narrow" w:hAnsi="Arial Narrow" w:cs="Arial"/>
          <w:b/>
          <w:color w:val="000000"/>
          <w:sz w:val="28"/>
          <w:szCs w:val="28"/>
        </w:rPr>
      </w:pPr>
      <w:r w:rsidRPr="0023414D">
        <w:rPr>
          <w:rFonts w:ascii="Arial Narrow" w:hAnsi="Arial Narrow" w:cs="Arial"/>
          <w:b/>
          <w:color w:val="000000"/>
          <w:sz w:val="28"/>
          <w:szCs w:val="28"/>
        </w:rPr>
        <w:t>Andries Vosloo Hospital, Charl Street, Somerset East</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23414D">
        <w:rPr>
          <w:rFonts w:ascii="Arial Narrow" w:eastAsia="Calibri" w:hAnsi="Arial Narrow" w:cs="Arial"/>
          <w:b/>
          <w:sz w:val="28"/>
          <w:szCs w:val="28"/>
          <w:lang w:val="en-ZA"/>
        </w:rPr>
        <w:t>1268209</w:t>
      </w:r>
      <w:r w:rsidR="00683807">
        <w:rPr>
          <w:rFonts w:ascii="Arial Narrow" w:eastAsia="Calibri" w:hAnsi="Arial Narrow" w:cs="Arial"/>
          <w:b/>
          <w:sz w:val="28"/>
          <w:szCs w:val="28"/>
          <w:lang w:val="en-ZA"/>
        </w:rPr>
        <w:t xml:space="preserve">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83807">
        <w:rPr>
          <w:rFonts w:ascii="Arial Narrow" w:eastAsia="Calibri" w:hAnsi="Arial Narrow" w:cs="Arial"/>
          <w:b/>
          <w:sz w:val="28"/>
          <w:szCs w:val="28"/>
          <w:lang w:val="en-ZA"/>
        </w:rPr>
        <w:t xml:space="preserve"> 17 March</w:t>
      </w:r>
      <w:bookmarkStart w:id="0" w:name="_GoBack"/>
      <w:bookmarkEnd w:id="0"/>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lastRenderedPageBreak/>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5514C6" w:rsidRPr="005514C6" w:rsidRDefault="005514C6" w:rsidP="00B44FCC">
      <w:pPr>
        <w:numPr>
          <w:ilvl w:val="0"/>
          <w:numId w:val="34"/>
        </w:numPr>
        <w:spacing w:after="160" w:line="259" w:lineRule="auto"/>
        <w:contextualSpacing/>
        <w:rPr>
          <w:b/>
          <w:sz w:val="18"/>
          <w:szCs w:val="18"/>
        </w:rPr>
      </w:pPr>
      <w:r>
        <w:rPr>
          <w:b/>
          <w:color w:val="FF0000"/>
          <w:sz w:val="22"/>
          <w:szCs w:val="22"/>
        </w:rPr>
        <w:t>Contact Persons</w:t>
      </w:r>
    </w:p>
    <w:p w:rsidR="005514C6" w:rsidRDefault="005514C6" w:rsidP="005514C6">
      <w:pPr>
        <w:numPr>
          <w:ilvl w:val="0"/>
          <w:numId w:val="34"/>
        </w:numPr>
        <w:spacing w:after="160" w:line="259" w:lineRule="auto"/>
        <w:contextualSpacing/>
        <w:rPr>
          <w:b/>
          <w:color w:val="FF0000"/>
          <w:sz w:val="22"/>
          <w:szCs w:val="22"/>
        </w:rPr>
      </w:pPr>
      <w:r>
        <w:rPr>
          <w:b/>
          <w:color w:val="FF0000"/>
          <w:sz w:val="22"/>
          <w:szCs w:val="22"/>
        </w:rPr>
        <w:t xml:space="preserve">Graaff-Reinet – Grant </w:t>
      </w:r>
      <w:r w:rsidRPr="005514C6">
        <w:rPr>
          <w:b/>
          <w:color w:val="FF0000"/>
          <w:sz w:val="22"/>
          <w:szCs w:val="22"/>
        </w:rPr>
        <w:t>0828070485</w:t>
      </w:r>
    </w:p>
    <w:p w:rsidR="005514C6" w:rsidRDefault="005514C6" w:rsidP="005514C6">
      <w:pPr>
        <w:numPr>
          <w:ilvl w:val="0"/>
          <w:numId w:val="34"/>
        </w:numPr>
        <w:spacing w:after="160" w:line="259" w:lineRule="auto"/>
        <w:contextualSpacing/>
        <w:rPr>
          <w:b/>
          <w:color w:val="FF0000"/>
          <w:sz w:val="22"/>
          <w:szCs w:val="22"/>
        </w:rPr>
      </w:pPr>
      <w:r>
        <w:rPr>
          <w:b/>
          <w:color w:val="FF0000"/>
          <w:sz w:val="22"/>
          <w:szCs w:val="22"/>
        </w:rPr>
        <w:t xml:space="preserve">Uitenhage – David </w:t>
      </w:r>
      <w:r w:rsidRPr="005514C6">
        <w:rPr>
          <w:b/>
          <w:color w:val="FF0000"/>
          <w:sz w:val="22"/>
          <w:szCs w:val="22"/>
        </w:rPr>
        <w:t>0828072640</w:t>
      </w:r>
    </w:p>
    <w:p w:rsidR="005514C6" w:rsidRDefault="005514C6" w:rsidP="005514C6">
      <w:pPr>
        <w:numPr>
          <w:ilvl w:val="0"/>
          <w:numId w:val="34"/>
        </w:numPr>
        <w:spacing w:after="160" w:line="259" w:lineRule="auto"/>
        <w:contextualSpacing/>
        <w:rPr>
          <w:b/>
          <w:color w:val="FF0000"/>
          <w:sz w:val="22"/>
          <w:szCs w:val="22"/>
        </w:rPr>
      </w:pPr>
      <w:r>
        <w:rPr>
          <w:b/>
          <w:color w:val="FF0000"/>
          <w:sz w:val="22"/>
          <w:szCs w:val="22"/>
        </w:rPr>
        <w:t xml:space="preserve">Grahamstown – Junaid </w:t>
      </w:r>
      <w:r w:rsidRPr="005514C6">
        <w:rPr>
          <w:b/>
          <w:color w:val="FF0000"/>
          <w:sz w:val="22"/>
          <w:szCs w:val="22"/>
        </w:rPr>
        <w:t>0834378202</w:t>
      </w:r>
    </w:p>
    <w:p w:rsidR="005514C6" w:rsidRPr="005514C6" w:rsidRDefault="005514C6" w:rsidP="005514C6">
      <w:pPr>
        <w:numPr>
          <w:ilvl w:val="0"/>
          <w:numId w:val="34"/>
        </w:numPr>
        <w:spacing w:after="160" w:line="259" w:lineRule="auto"/>
        <w:contextualSpacing/>
        <w:rPr>
          <w:b/>
          <w:color w:val="FF0000"/>
          <w:sz w:val="22"/>
          <w:szCs w:val="22"/>
        </w:rPr>
      </w:pPr>
      <w:r>
        <w:rPr>
          <w:b/>
          <w:color w:val="FF0000"/>
          <w:sz w:val="22"/>
          <w:szCs w:val="22"/>
        </w:rPr>
        <w:t xml:space="preserve">Somerset East – Sidney </w:t>
      </w:r>
      <w:r w:rsidRPr="005514C6">
        <w:rPr>
          <w:b/>
          <w:color w:val="FF0000"/>
          <w:sz w:val="22"/>
          <w:szCs w:val="22"/>
        </w:rPr>
        <w:t>0865 202879</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hyperlink r:id="rId8" w:history="1">
        <w:r w:rsidR="00683807" w:rsidRPr="00664A6F">
          <w:rPr>
            <w:rStyle w:val="Hyperlink"/>
            <w:rFonts w:ascii="Arial Narrow" w:eastAsia="Calibri" w:hAnsi="Arial Narrow" w:cs="Arial"/>
            <w:b/>
            <w:sz w:val="28"/>
            <w:szCs w:val="28"/>
            <w:lang w:val="en-ZA"/>
          </w:rPr>
          <w:t>ECProcurement@nhls.ac.za</w:t>
        </w:r>
      </w:hyperlink>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FA0C8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23414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1268209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83807">
              <w:rPr>
                <w:rFonts w:ascii="Arial Narrow" w:hAnsi="Arial Narrow"/>
                <w:sz w:val="20"/>
                <w:lang w:val="en-GB"/>
              </w:rPr>
              <w:t xml:space="preserve"> 17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3414D" w:rsidP="009C556D">
            <w:pPr>
              <w:tabs>
                <w:tab w:val="left" w:pos="990"/>
                <w:tab w:val="left" w:pos="1170"/>
              </w:tabs>
              <w:contextualSpacing/>
              <w:rPr>
                <w:rFonts w:ascii="Arial Narrow" w:hAnsi="Arial Narrow" w:cs="Arial"/>
                <w:b/>
                <w:color w:val="000000"/>
                <w:sz w:val="20"/>
                <w:szCs w:val="20"/>
              </w:rPr>
            </w:pPr>
            <w:r w:rsidRPr="0023414D">
              <w:rPr>
                <w:rFonts w:ascii="Arial Narrow" w:hAnsi="Arial Narrow" w:cs="Arial"/>
                <w:b/>
                <w:color w:val="000000"/>
                <w:sz w:val="20"/>
                <w:szCs w:val="20"/>
              </w:rPr>
              <w:t>REQUEST TO SURVEY, REPORT, SUPPLY, REPAIR AND ISSUE OF ELECTRICAL COCs TO THE FOLLOWING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hyperlink r:id="rId9" w:history="1">
              <w:r w:rsidRPr="00664A6F">
                <w:rPr>
                  <w:rStyle w:val="Hyperlink"/>
                  <w:rFonts w:ascii="Arial Narrow" w:hAnsi="Arial Narrow"/>
                  <w:b/>
                  <w:sz w:val="20"/>
                  <w:lang w:val="en-GB"/>
                </w:rPr>
                <w:t>ECProcurement@nhls.ac.za</w:t>
              </w:r>
            </w:hyperlink>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A0C8E">
              <w:rPr>
                <w:rFonts w:ascii="Arial Narrow" w:hAnsi="Arial Narrow"/>
                <w:sz w:val="20"/>
                <w:lang w:val="en-GB"/>
              </w:rPr>
            </w:r>
            <w:r w:rsidR="00FA0C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23414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RFQ NO 1268209</w:t>
            </w:r>
            <w:r w:rsidRPr="0023414D">
              <w:rPr>
                <w:rFonts w:ascii="Arial Narrow" w:hAnsi="Arial Narrow" w:cs="Arial"/>
                <w:sz w:val="20"/>
                <w:szCs w:val="20"/>
                <w:lang w:val="en-ZA" w:eastAsia="en-ZA"/>
              </w:rPr>
              <w:t xml:space="preserve"> REQUEST TO SURVEY, REPORT, SUPPLY, REPAIR AND ISSUE OF EL</w:t>
            </w:r>
            <w:r>
              <w:rPr>
                <w:rFonts w:ascii="Arial Narrow" w:hAnsi="Arial Narrow" w:cs="Arial"/>
                <w:sz w:val="20"/>
                <w:szCs w:val="20"/>
                <w:lang w:val="en-ZA" w:eastAsia="en-ZA"/>
              </w:rPr>
              <w:t>ECTRICAL COCs TO GRAAFF-REINET</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23414D" w:rsidP="009C556D">
            <w:pPr>
              <w:spacing w:line="360" w:lineRule="auto"/>
              <w:rPr>
                <w:rFonts w:ascii="Arial Narrow" w:hAnsi="Arial Narrow" w:cs="Arial"/>
                <w:sz w:val="20"/>
                <w:szCs w:val="20"/>
                <w:lang w:val="en-ZA" w:eastAsia="en-ZA"/>
              </w:rPr>
            </w:pPr>
            <w:r w:rsidRPr="0023414D">
              <w:rPr>
                <w:rFonts w:ascii="Arial Narrow" w:hAnsi="Arial Narrow" w:cs="Arial"/>
                <w:sz w:val="20"/>
                <w:szCs w:val="20"/>
                <w:lang w:val="en-ZA" w:eastAsia="en-ZA"/>
              </w:rPr>
              <w:lastRenderedPageBreak/>
              <w:t>RFQ NO 1268209 REQUEST TO SURVEY, REPORT, SUPPLY, REPAIR AND ISSUE OF ELECT</w:t>
            </w:r>
            <w:r>
              <w:rPr>
                <w:rFonts w:ascii="Arial Narrow" w:hAnsi="Arial Narrow" w:cs="Arial"/>
                <w:sz w:val="20"/>
                <w:szCs w:val="20"/>
                <w:lang w:val="en-ZA" w:eastAsia="en-ZA"/>
              </w:rPr>
              <w:t>RICAL COCs TO UITENHAGE</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23414D" w:rsidP="009C556D">
            <w:pPr>
              <w:spacing w:line="360" w:lineRule="auto"/>
              <w:rPr>
                <w:rFonts w:ascii="Arial Narrow" w:hAnsi="Arial Narrow" w:cs="Arial"/>
                <w:sz w:val="20"/>
                <w:szCs w:val="20"/>
                <w:lang w:val="en-ZA" w:eastAsia="en-ZA"/>
              </w:rPr>
            </w:pPr>
            <w:r w:rsidRPr="0023414D">
              <w:rPr>
                <w:rFonts w:ascii="Arial Narrow" w:hAnsi="Arial Narrow" w:cs="Arial"/>
                <w:sz w:val="20"/>
                <w:szCs w:val="20"/>
                <w:lang w:val="en-ZA" w:eastAsia="en-ZA"/>
              </w:rPr>
              <w:t xml:space="preserve">RFQ NO 1268209 REQUEST TO SURVEY, REPORT, SUPPLY, REPAIR AND ISSUE OF </w:t>
            </w:r>
            <w:r>
              <w:rPr>
                <w:rFonts w:ascii="Arial Narrow" w:hAnsi="Arial Narrow" w:cs="Arial"/>
                <w:sz w:val="20"/>
                <w:szCs w:val="20"/>
                <w:lang w:val="en-ZA" w:eastAsia="en-ZA"/>
              </w:rPr>
              <w:t>ELECTRICAL COCs TO GRAHAMSTOWN</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23414D" w:rsidP="009C556D">
            <w:pPr>
              <w:spacing w:line="360" w:lineRule="auto"/>
              <w:rPr>
                <w:rFonts w:ascii="Arial Narrow" w:hAnsi="Arial Narrow" w:cs="Arial"/>
                <w:sz w:val="20"/>
                <w:szCs w:val="20"/>
                <w:lang w:val="en-ZA" w:eastAsia="en-ZA"/>
              </w:rPr>
            </w:pPr>
            <w:r w:rsidRPr="0023414D">
              <w:rPr>
                <w:rFonts w:ascii="Arial Narrow" w:hAnsi="Arial Narrow" w:cs="Arial"/>
                <w:sz w:val="20"/>
                <w:szCs w:val="20"/>
                <w:lang w:val="en-ZA" w:eastAsia="en-ZA"/>
              </w:rPr>
              <w:t xml:space="preserve">RFQ NO 1268209 REQUEST TO SURVEY, REPORT, SUPPLY, REPAIR AND ISSUE OF </w:t>
            </w:r>
            <w:r>
              <w:rPr>
                <w:rFonts w:ascii="Arial Narrow" w:hAnsi="Arial Narrow" w:cs="Arial"/>
                <w:sz w:val="20"/>
                <w:szCs w:val="20"/>
                <w:lang w:val="en-ZA" w:eastAsia="en-ZA"/>
              </w:rPr>
              <w:t>ELECTRICAL COCs TO SOMERSET EAST</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23414D">
              <w:rPr>
                <w:rFonts w:ascii="Arial Narrow" w:hAnsi="Arial Narrow"/>
                <w:b/>
                <w:sz w:val="22"/>
                <w:szCs w:val="22"/>
              </w:rPr>
              <w:t>1268209</w:t>
            </w:r>
            <w:r w:rsidR="00683807">
              <w:rPr>
                <w:rFonts w:ascii="Arial Narrow" w:hAnsi="Arial Narrow"/>
                <w:b/>
                <w:sz w:val="22"/>
                <w:szCs w:val="22"/>
              </w:rPr>
              <w:t xml:space="preserve"> Re-advertised</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683807">
              <w:rPr>
                <w:rFonts w:ascii="Arial Narrow" w:hAnsi="Arial Narrow"/>
                <w:b/>
                <w:sz w:val="22"/>
                <w:szCs w:val="22"/>
              </w:rPr>
              <w:t>17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B44FCC" w:rsidRPr="00883806" w:rsidRDefault="00B44FCC" w:rsidP="00B44FCC">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 references for similar work done – not older than 3 years</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lastRenderedPageBreak/>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w:t>
      </w:r>
      <w:r w:rsidRPr="004D5E5C">
        <w:rPr>
          <w:rFonts w:ascii="Arial" w:hAnsi="Arial" w:cs="Arial"/>
          <w:snapToGrid w:val="0"/>
        </w:rPr>
        <w:lastRenderedPageBreak/>
        <w:t xml:space="preserve">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w:t>
      </w:r>
      <w:r w:rsidRPr="00633BD2">
        <w:rPr>
          <w:rFonts w:ascii="Arial" w:hAnsi="Arial" w:cs="Arial"/>
          <w:snapToGrid w:val="0"/>
          <w:lang w:val="en-GB"/>
        </w:rPr>
        <w:lastRenderedPageBreak/>
        <w:t>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3414D" w:rsidRDefault="0023414D" w:rsidP="0072140C">
                            <w:pPr>
                              <w:jc w:val="center"/>
                              <w:rPr>
                                <w:rFonts w:ascii="Arial" w:hAnsi="Arial" w:cs="Arial"/>
                                <w:sz w:val="18"/>
                                <w:szCs w:val="18"/>
                              </w:rPr>
                            </w:pPr>
                          </w:p>
                          <w:p w:rsidR="0023414D" w:rsidRPr="00585866" w:rsidRDefault="0023414D" w:rsidP="0072140C">
                            <w:pPr>
                              <w:jc w:val="center"/>
                              <w:rPr>
                                <w:rFonts w:ascii="Arial" w:hAnsi="Arial" w:cs="Arial"/>
                                <w:sz w:val="18"/>
                                <w:szCs w:val="18"/>
                              </w:rPr>
                            </w:pPr>
                            <w:r w:rsidRPr="00585866">
                              <w:rPr>
                                <w:rFonts w:ascii="Arial" w:hAnsi="Arial" w:cs="Arial"/>
                                <w:sz w:val="18"/>
                                <w:szCs w:val="18"/>
                              </w:rPr>
                              <w:t>……………………………………….</w:t>
                            </w:r>
                          </w:p>
                          <w:p w:rsidR="0023414D" w:rsidRPr="00B715D9" w:rsidRDefault="0023414D" w:rsidP="0072140C">
                            <w:pPr>
                              <w:jc w:val="center"/>
                              <w:rPr>
                                <w:rFonts w:ascii="Arial" w:hAnsi="Arial" w:cs="Arial"/>
                                <w:b/>
                                <w:sz w:val="18"/>
                                <w:szCs w:val="18"/>
                              </w:rPr>
                            </w:pPr>
                            <w:r w:rsidRPr="00B715D9">
                              <w:rPr>
                                <w:rFonts w:ascii="Arial" w:hAnsi="Arial" w:cs="Arial"/>
                                <w:b/>
                                <w:sz w:val="18"/>
                                <w:szCs w:val="18"/>
                              </w:rPr>
                              <w:t>SIGNATURE(S) OF TENDERER(S)</w:t>
                            </w:r>
                          </w:p>
                          <w:p w:rsidR="0023414D" w:rsidRDefault="0023414D" w:rsidP="0072140C">
                            <w:pPr>
                              <w:rPr>
                                <w:rFonts w:ascii="Arial" w:hAnsi="Arial" w:cs="Arial"/>
                                <w:sz w:val="18"/>
                                <w:szCs w:val="18"/>
                              </w:rPr>
                            </w:pPr>
                          </w:p>
                          <w:p w:rsidR="0023414D" w:rsidRPr="00585866" w:rsidRDefault="0023414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414D" w:rsidRPr="00585866" w:rsidRDefault="0023414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Default="0023414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414D" w:rsidRDefault="0023414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3414D" w:rsidRDefault="0023414D" w:rsidP="0072140C">
                      <w:pPr>
                        <w:jc w:val="center"/>
                        <w:rPr>
                          <w:rFonts w:ascii="Arial" w:hAnsi="Arial" w:cs="Arial"/>
                          <w:sz w:val="18"/>
                          <w:szCs w:val="18"/>
                        </w:rPr>
                      </w:pPr>
                    </w:p>
                    <w:p w:rsidR="0023414D" w:rsidRPr="00585866" w:rsidRDefault="0023414D" w:rsidP="0072140C">
                      <w:pPr>
                        <w:jc w:val="center"/>
                        <w:rPr>
                          <w:rFonts w:ascii="Arial" w:hAnsi="Arial" w:cs="Arial"/>
                          <w:sz w:val="18"/>
                          <w:szCs w:val="18"/>
                        </w:rPr>
                      </w:pPr>
                      <w:r w:rsidRPr="00585866">
                        <w:rPr>
                          <w:rFonts w:ascii="Arial" w:hAnsi="Arial" w:cs="Arial"/>
                          <w:sz w:val="18"/>
                          <w:szCs w:val="18"/>
                        </w:rPr>
                        <w:t>……………………………………….</w:t>
                      </w:r>
                    </w:p>
                    <w:p w:rsidR="0023414D" w:rsidRPr="00B715D9" w:rsidRDefault="0023414D" w:rsidP="0072140C">
                      <w:pPr>
                        <w:jc w:val="center"/>
                        <w:rPr>
                          <w:rFonts w:ascii="Arial" w:hAnsi="Arial" w:cs="Arial"/>
                          <w:b/>
                          <w:sz w:val="18"/>
                          <w:szCs w:val="18"/>
                        </w:rPr>
                      </w:pPr>
                      <w:r w:rsidRPr="00B715D9">
                        <w:rPr>
                          <w:rFonts w:ascii="Arial" w:hAnsi="Arial" w:cs="Arial"/>
                          <w:b/>
                          <w:sz w:val="18"/>
                          <w:szCs w:val="18"/>
                        </w:rPr>
                        <w:t>SIGNATURE(S) OF TENDERER(S)</w:t>
                      </w:r>
                    </w:p>
                    <w:p w:rsidR="0023414D" w:rsidRDefault="0023414D" w:rsidP="0072140C">
                      <w:pPr>
                        <w:rPr>
                          <w:rFonts w:ascii="Arial" w:hAnsi="Arial" w:cs="Arial"/>
                          <w:sz w:val="18"/>
                          <w:szCs w:val="18"/>
                        </w:rPr>
                      </w:pPr>
                    </w:p>
                    <w:p w:rsidR="0023414D" w:rsidRPr="00585866" w:rsidRDefault="0023414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414D" w:rsidRPr="00585866" w:rsidRDefault="0023414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Default="0023414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414D" w:rsidRPr="00585866" w:rsidRDefault="0023414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414D" w:rsidRDefault="0023414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lastRenderedPageBreak/>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Pr="009C556D">
        <w:rPr>
          <w:rFonts w:ascii="Arial" w:hAnsi="Arial" w:cs="Arial"/>
          <w:color w:val="000000"/>
          <w:sz w:val="22"/>
          <w:szCs w:val="22"/>
          <w:lang w:eastAsia="en-ZA"/>
        </w:rPr>
        <w:lastRenderedPageBreak/>
        <w:t>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8E" w:rsidRDefault="00FA0C8E" w:rsidP="009C556D">
      <w:r>
        <w:separator/>
      </w:r>
    </w:p>
  </w:endnote>
  <w:endnote w:type="continuationSeparator" w:id="0">
    <w:p w:rsidR="00FA0C8E" w:rsidRDefault="00FA0C8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414D" w:rsidRDefault="0023414D">
        <w:pPr>
          <w:pStyle w:val="Footer"/>
          <w:jc w:val="right"/>
        </w:pPr>
        <w:r>
          <w:fldChar w:fldCharType="begin"/>
        </w:r>
        <w:r>
          <w:instrText xml:space="preserve"> PAGE   \* MERGEFORMAT </w:instrText>
        </w:r>
        <w:r>
          <w:fldChar w:fldCharType="separate"/>
        </w:r>
        <w:r w:rsidR="00683807">
          <w:rPr>
            <w:noProof/>
          </w:rPr>
          <w:t>1</w:t>
        </w:r>
        <w:r>
          <w:rPr>
            <w:noProof/>
          </w:rPr>
          <w:fldChar w:fldCharType="end"/>
        </w:r>
      </w:p>
    </w:sdtContent>
  </w:sdt>
  <w:p w:rsidR="0023414D" w:rsidRDefault="002341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8E" w:rsidRDefault="00FA0C8E" w:rsidP="009C556D">
      <w:r>
        <w:separator/>
      </w:r>
    </w:p>
  </w:footnote>
  <w:footnote w:type="continuationSeparator" w:id="0">
    <w:p w:rsidR="00FA0C8E" w:rsidRDefault="00FA0C8E" w:rsidP="009C556D">
      <w:r>
        <w:continuationSeparator/>
      </w:r>
    </w:p>
  </w:footnote>
  <w:footnote w:id="1">
    <w:p w:rsidR="0023414D" w:rsidRDefault="0023414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414D" w:rsidRDefault="0023414D" w:rsidP="009C556D">
      <w:pPr>
        <w:pStyle w:val="FootnoteText"/>
      </w:pPr>
    </w:p>
    <w:p w:rsidR="0023414D" w:rsidRDefault="0023414D" w:rsidP="009C556D">
      <w:pPr>
        <w:pStyle w:val="FootnoteText"/>
      </w:pPr>
    </w:p>
  </w:footnote>
  <w:footnote w:id="2">
    <w:p w:rsidR="0023414D" w:rsidRDefault="0023414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4D" w:rsidRDefault="0023414D">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414D" w:rsidRDefault="0023414D">
    <w:pPr>
      <w:pStyle w:val="Header"/>
    </w:pPr>
  </w:p>
  <w:p w:rsidR="0023414D" w:rsidRPr="0071463B" w:rsidRDefault="00683807" w:rsidP="00294EDB">
    <w:pPr>
      <w:pStyle w:val="Header"/>
      <w:rPr>
        <w:rFonts w:ascii="Arial" w:hAnsi="Arial" w:cs="Arial"/>
        <w:b/>
        <w:sz w:val="32"/>
        <w:szCs w:val="32"/>
      </w:rPr>
    </w:pPr>
    <w:r>
      <w:rPr>
        <w:rFonts w:ascii="Arial" w:hAnsi="Arial" w:cs="Arial"/>
        <w:b/>
        <w:sz w:val="32"/>
        <w:szCs w:val="32"/>
      </w:rPr>
      <w:t xml:space="preserve"> </w:t>
    </w:r>
  </w:p>
  <w:p w:rsidR="0023414D" w:rsidRDefault="0023414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3414D"/>
    <w:rsid w:val="00272228"/>
    <w:rsid w:val="002858AE"/>
    <w:rsid w:val="00294EDB"/>
    <w:rsid w:val="002951BB"/>
    <w:rsid w:val="002E0569"/>
    <w:rsid w:val="003052D1"/>
    <w:rsid w:val="003C29CA"/>
    <w:rsid w:val="00447EE7"/>
    <w:rsid w:val="004D12F9"/>
    <w:rsid w:val="004F5DA5"/>
    <w:rsid w:val="00507D6B"/>
    <w:rsid w:val="005514C6"/>
    <w:rsid w:val="005D2165"/>
    <w:rsid w:val="005E35F8"/>
    <w:rsid w:val="006642F9"/>
    <w:rsid w:val="00683807"/>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76485"/>
    <w:rsid w:val="00BA353C"/>
    <w:rsid w:val="00BB6CA3"/>
    <w:rsid w:val="00BE2898"/>
    <w:rsid w:val="00C131E3"/>
    <w:rsid w:val="00C16436"/>
    <w:rsid w:val="00CA7CF2"/>
    <w:rsid w:val="00CC1893"/>
    <w:rsid w:val="00CE047F"/>
    <w:rsid w:val="00D012AA"/>
    <w:rsid w:val="00D50588"/>
    <w:rsid w:val="00D737AB"/>
    <w:rsid w:val="00DA3254"/>
    <w:rsid w:val="00E018D7"/>
    <w:rsid w:val="00E060DD"/>
    <w:rsid w:val="00E404BC"/>
    <w:rsid w:val="00E82E84"/>
    <w:rsid w:val="00E9498E"/>
    <w:rsid w:val="00F30973"/>
    <w:rsid w:val="00F448B8"/>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913257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webSettings" Target="webSettings.xml"/><Relationship Id="rId9" Type="http://schemas.openxmlformats.org/officeDocument/2006/relationships/hyperlink" Target="mailto:ECProcurement@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10531</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2023-03-13T07:35:00Z</cp:lastPrinted>
  <dcterms:created xsi:type="dcterms:W3CDTF">2023-03-13T07:36:00Z</dcterms:created>
  <dcterms:modified xsi:type="dcterms:W3CDTF">2023-03-13T07:36:00Z</dcterms:modified>
</cp:coreProperties>
</file>