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rsidP="008318DE">
      <w:pPr>
        <w:tabs>
          <w:tab w:val="left" w:pos="4284"/>
        </w:tabs>
        <w:rPr>
          <w:rFonts w:ascii="Arial" w:hAnsi="Arial" w:cs="Arial"/>
          <w:sz w:val="20"/>
          <w:szCs w:val="20"/>
        </w:rPr>
      </w:pPr>
      <w:r>
        <w:rPr>
          <w:rFonts w:ascii="Arial" w:hAnsi="Arial" w:cs="Arial"/>
          <w:sz w:val="20"/>
          <w:szCs w:val="20"/>
        </w:rPr>
        <w:t xml:space="preserve"> </w:t>
      </w:r>
      <w:r w:rsidR="008318DE">
        <w:rPr>
          <w:rFonts w:ascii="Arial" w:hAnsi="Arial" w:cs="Arial"/>
          <w:sz w:val="20"/>
          <w:szCs w:val="20"/>
        </w:rPr>
        <w:tab/>
      </w:r>
    </w:p>
    <w:p w:rsidR="008318DE" w:rsidRPr="00DF25C6" w:rsidRDefault="008318DE" w:rsidP="00DF25C6">
      <w:pPr>
        <w:tabs>
          <w:tab w:val="left" w:pos="990"/>
          <w:tab w:val="left" w:pos="1170"/>
        </w:tabs>
        <w:contextualSpacing/>
        <w:rPr>
          <w:rFonts w:ascii="Arial Narrow" w:hAnsi="Arial Narrow" w:cs="Arial"/>
          <w:b/>
          <w:color w:val="000000"/>
          <w:sz w:val="28"/>
          <w:szCs w:val="28"/>
        </w:rPr>
      </w:pP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14:anchorId="127DA692" wp14:editId="796BDCAB">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14:anchorId="39FD7DB7" wp14:editId="4CCC970B">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0356" w:rsidRDefault="007E0356" w:rsidP="00C64ACD">
                            <w:pPr>
                              <w:rPr>
                                <w:rFonts w:cs="Arial"/>
                                <w:sz w:val="20"/>
                              </w:rPr>
                            </w:pPr>
                            <w:r>
                              <w:rPr>
                                <w:rFonts w:cs="Arial"/>
                                <w:sz w:val="20"/>
                              </w:rPr>
                              <w:t>Matters Arising</w:t>
                            </w:r>
                            <w:r w:rsidRPr="00065C86">
                              <w:rPr>
                                <w:rFonts w:cs="Arial"/>
                                <w:sz w:val="20"/>
                              </w:rPr>
                              <w:t>:</w:t>
                            </w:r>
                            <w:r>
                              <w:rPr>
                                <w:rFonts w:cs="Arial"/>
                                <w:sz w:val="20"/>
                              </w:rPr>
                              <w:t xml:space="preserve"> ARC </w:t>
                            </w:r>
                          </w:p>
                          <w:p w:rsidR="007E0356" w:rsidRPr="00524744" w:rsidRDefault="007E0356" w:rsidP="00C64ACD">
                            <w:pPr>
                              <w:pStyle w:val="Header"/>
                              <w:rPr>
                                <w:rFonts w:cs="Arial"/>
                                <w:sz w:val="20"/>
                              </w:rPr>
                            </w:pPr>
                            <w:r w:rsidRPr="00524744">
                              <w:rPr>
                                <w:rFonts w:cs="Arial"/>
                                <w:sz w:val="20"/>
                              </w:rPr>
                              <w:t>Author: O.M.A</w:t>
                            </w:r>
                          </w:p>
                          <w:p w:rsidR="007E0356" w:rsidRPr="00524744" w:rsidRDefault="007E0356" w:rsidP="00C64ACD">
                            <w:pPr>
                              <w:pStyle w:val="Header"/>
                              <w:rPr>
                                <w:rFonts w:cs="Arial"/>
                                <w:sz w:val="20"/>
                              </w:rPr>
                            </w:pPr>
                            <w:r>
                              <w:rPr>
                                <w:rFonts w:cs="Arial"/>
                                <w:sz w:val="20"/>
                              </w:rPr>
                              <w:t>File Ref: ARC.12/08/27</w:t>
                            </w:r>
                          </w:p>
                          <w:p w:rsidR="007E0356" w:rsidRPr="00524744" w:rsidRDefault="007E0356" w:rsidP="00C64ACD">
                            <w:pPr>
                              <w:pStyle w:val="Header"/>
                              <w:rPr>
                                <w:rFonts w:cs="Arial"/>
                                <w:sz w:val="20"/>
                              </w:rPr>
                            </w:pPr>
                            <w:r w:rsidRPr="00524744">
                              <w:rPr>
                                <w:rFonts w:cs="Arial"/>
                                <w:sz w:val="20"/>
                              </w:rPr>
                              <w:t xml:space="preserve">Date: </w:t>
                            </w:r>
                            <w:r>
                              <w:rPr>
                                <w:rFonts w:cs="Arial"/>
                                <w:sz w:val="20"/>
                              </w:rPr>
                              <w:t>9 Sep 12</w:t>
                            </w:r>
                          </w:p>
                          <w:p w:rsidR="007E0356" w:rsidRPr="004D0721" w:rsidRDefault="007E0356"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7E0356" w:rsidRDefault="007E0356"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D7DB7"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7E0356" w:rsidRDefault="007E0356" w:rsidP="00C64ACD">
                      <w:pPr>
                        <w:rPr>
                          <w:rFonts w:cs="Arial"/>
                          <w:sz w:val="20"/>
                        </w:rPr>
                      </w:pPr>
                      <w:r>
                        <w:rPr>
                          <w:rFonts w:cs="Arial"/>
                          <w:sz w:val="20"/>
                        </w:rPr>
                        <w:t>Matters Arising</w:t>
                      </w:r>
                      <w:r w:rsidRPr="00065C86">
                        <w:rPr>
                          <w:rFonts w:cs="Arial"/>
                          <w:sz w:val="20"/>
                        </w:rPr>
                        <w:t>:</w:t>
                      </w:r>
                      <w:r>
                        <w:rPr>
                          <w:rFonts w:cs="Arial"/>
                          <w:sz w:val="20"/>
                        </w:rPr>
                        <w:t xml:space="preserve"> ARC </w:t>
                      </w:r>
                    </w:p>
                    <w:p w:rsidR="007E0356" w:rsidRPr="00524744" w:rsidRDefault="007E0356" w:rsidP="00C64ACD">
                      <w:pPr>
                        <w:pStyle w:val="Header"/>
                        <w:rPr>
                          <w:rFonts w:cs="Arial"/>
                          <w:sz w:val="20"/>
                        </w:rPr>
                      </w:pPr>
                      <w:r w:rsidRPr="00524744">
                        <w:rPr>
                          <w:rFonts w:cs="Arial"/>
                          <w:sz w:val="20"/>
                        </w:rPr>
                        <w:t>Author: O.M.A</w:t>
                      </w:r>
                    </w:p>
                    <w:p w:rsidR="007E0356" w:rsidRPr="00524744" w:rsidRDefault="007E0356" w:rsidP="00C64ACD">
                      <w:pPr>
                        <w:pStyle w:val="Header"/>
                        <w:rPr>
                          <w:rFonts w:cs="Arial"/>
                          <w:sz w:val="20"/>
                        </w:rPr>
                      </w:pPr>
                      <w:r>
                        <w:rPr>
                          <w:rFonts w:cs="Arial"/>
                          <w:sz w:val="20"/>
                        </w:rPr>
                        <w:t>File Ref: ARC.12/08/27</w:t>
                      </w:r>
                    </w:p>
                    <w:p w:rsidR="007E0356" w:rsidRPr="00524744" w:rsidRDefault="007E0356" w:rsidP="00C64ACD">
                      <w:pPr>
                        <w:pStyle w:val="Header"/>
                        <w:rPr>
                          <w:rFonts w:cs="Arial"/>
                          <w:sz w:val="20"/>
                        </w:rPr>
                      </w:pPr>
                      <w:r w:rsidRPr="00524744">
                        <w:rPr>
                          <w:rFonts w:cs="Arial"/>
                          <w:sz w:val="20"/>
                        </w:rPr>
                        <w:t xml:space="preserve">Date: </w:t>
                      </w:r>
                      <w:r>
                        <w:rPr>
                          <w:rFonts w:cs="Arial"/>
                          <w:sz w:val="20"/>
                        </w:rPr>
                        <w:t>9 Sep 12</w:t>
                      </w:r>
                    </w:p>
                    <w:p w:rsidR="007E0356" w:rsidRPr="004D0721" w:rsidRDefault="007E0356"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7E0356" w:rsidRDefault="007E0356"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5B7B5D" w:rsidP="00C12C17">
      <w:pPr>
        <w:jc w:val="center"/>
        <w:rPr>
          <w:rFonts w:ascii="Arial Narrow" w:hAnsi="Arial Narrow" w:cs="Arial"/>
          <w:b/>
          <w:color w:val="FF0000"/>
          <w:sz w:val="32"/>
          <w:szCs w:val="32"/>
        </w:rPr>
      </w:pPr>
      <w:r>
        <w:rPr>
          <w:rFonts w:ascii="Arial Narrow" w:hAnsi="Arial Narrow" w:cs="Arial"/>
          <w:b/>
          <w:color w:val="FF0000"/>
          <w:sz w:val="32"/>
          <w:szCs w:val="32"/>
        </w:rPr>
        <w:t>RE-ADVERT</w:t>
      </w: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DF25C6" w:rsidRPr="00DF25C6" w:rsidRDefault="00DF25C6" w:rsidP="00DF25C6">
      <w:pPr>
        <w:tabs>
          <w:tab w:val="left" w:pos="9150"/>
        </w:tabs>
        <w:spacing w:line="360" w:lineRule="auto"/>
        <w:rPr>
          <w:rFonts w:ascii="Calibri" w:hAnsi="Calibri" w:cs="Arial"/>
          <w:b/>
        </w:rPr>
      </w:pPr>
      <w:r w:rsidRPr="00DF25C6">
        <w:rPr>
          <w:rFonts w:ascii="Arial Narrow" w:hAnsi="Arial Narrow" w:cs="Arial"/>
          <w:b/>
          <w:color w:val="000000"/>
        </w:rPr>
        <w:t xml:space="preserve">DESCRIPTION : </w:t>
      </w:r>
      <w:r w:rsidRPr="00DF25C6">
        <w:rPr>
          <w:rFonts w:ascii="Arial" w:hAnsi="Arial" w:cs="Arial"/>
          <w:b/>
        </w:rPr>
        <w:t>COAGULATION PROFICIENCY TESTING MATERIAL TO PROVIDE FOR 5 YEARS.</w:t>
      </w:r>
    </w:p>
    <w:p w:rsidR="00C12C17" w:rsidRPr="00DF25C6" w:rsidRDefault="00C12C17" w:rsidP="00CD59BC">
      <w:pPr>
        <w:tabs>
          <w:tab w:val="left" w:pos="990"/>
          <w:tab w:val="left" w:pos="1170"/>
        </w:tabs>
        <w:contextualSpacing/>
        <w:rPr>
          <w:rFonts w:ascii="Arial Narrow" w:hAnsi="Arial Narrow" w:cs="Arial"/>
          <w:b/>
          <w:color w:val="000000"/>
          <w:sz w:val="22"/>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DF25C6">
      <w:pPr>
        <w:pStyle w:val="ListParagraph"/>
        <w:tabs>
          <w:tab w:val="left" w:pos="990"/>
          <w:tab w:val="left" w:pos="1170"/>
        </w:tabs>
        <w:ind w:left="-360"/>
        <w:contextualSpacing/>
        <w:rPr>
          <w:rFonts w:ascii="Arial Narrow" w:eastAsia="Calibri" w:hAnsi="Arial Narrow" w:cs="Arial"/>
          <w:b/>
          <w:sz w:val="28"/>
          <w:szCs w:val="28"/>
          <w:lang w:val="en-ZA"/>
        </w:rPr>
      </w:pPr>
    </w:p>
    <w:p w:rsidR="00C12C17" w:rsidRDefault="00BE1F61" w:rsidP="00BE1F61">
      <w:pPr>
        <w:pStyle w:val="ListParagraph"/>
        <w:tabs>
          <w:tab w:val="left" w:pos="990"/>
          <w:tab w:val="left" w:pos="1170"/>
        </w:tabs>
        <w:ind w:left="-360"/>
        <w:contextualSpacing/>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r w:rsidR="00C12C17" w:rsidRPr="00894EA1">
        <w:rPr>
          <w:rFonts w:ascii="Arial Narrow" w:eastAsia="Calibri" w:hAnsi="Arial Narrow" w:cs="Arial"/>
          <w:b/>
          <w:sz w:val="28"/>
          <w:szCs w:val="28"/>
          <w:lang w:val="en-ZA"/>
        </w:rPr>
        <w:t>RFQ NO</w:t>
      </w:r>
      <w:r w:rsidR="00C12C17">
        <w:rPr>
          <w:rFonts w:ascii="Arial Narrow" w:eastAsia="Calibri" w:hAnsi="Arial Narrow" w:cs="Arial"/>
          <w:b/>
          <w:sz w:val="28"/>
          <w:szCs w:val="28"/>
          <w:lang w:val="en-ZA"/>
        </w:rPr>
        <w:t>:</w:t>
      </w:r>
      <w:r w:rsidR="00C12C17" w:rsidRPr="00894EA1">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r w:rsidR="00DF25C6">
        <w:rPr>
          <w:rFonts w:ascii="Arial Narrow" w:eastAsia="Calibri" w:hAnsi="Arial Narrow" w:cs="Arial"/>
          <w:b/>
          <w:sz w:val="28"/>
          <w:szCs w:val="28"/>
          <w:lang w:val="en-ZA"/>
        </w:rPr>
        <w:t>2134449</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Pr="008318DE" w:rsidRDefault="0065714E" w:rsidP="00C12C17">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r>
        <w:rPr>
          <w:rFonts w:ascii="Arial Narrow" w:eastAsia="Calibri" w:hAnsi="Arial Narrow" w:cs="Arial"/>
          <w:b/>
          <w:sz w:val="28"/>
          <w:szCs w:val="28"/>
          <w:lang w:val="en-ZA"/>
        </w:rPr>
        <w:t>CLOSING DATE AND TIME</w:t>
      </w:r>
      <w:r w:rsidRPr="008318DE">
        <w:rPr>
          <w:rFonts w:ascii="Arial Narrow" w:eastAsia="Calibri" w:hAnsi="Arial Narrow" w:cs="Arial"/>
          <w:b/>
          <w:color w:val="FF0000"/>
          <w:sz w:val="28"/>
          <w:szCs w:val="28"/>
          <w:lang w:val="en-ZA"/>
        </w:rPr>
        <w:t>:</w:t>
      </w:r>
      <w:r w:rsidR="005B7B5D">
        <w:rPr>
          <w:rFonts w:ascii="Arial Narrow" w:eastAsia="Calibri" w:hAnsi="Arial Narrow" w:cs="Arial"/>
          <w:b/>
          <w:color w:val="FF0000"/>
          <w:sz w:val="28"/>
          <w:szCs w:val="28"/>
          <w:lang w:val="en-ZA"/>
        </w:rPr>
        <w:t xml:space="preserve"> 14 NOVEMB</w:t>
      </w:r>
      <w:r w:rsidR="009B1B8D" w:rsidRPr="008318DE">
        <w:rPr>
          <w:rFonts w:ascii="Arial Narrow" w:eastAsia="Calibri" w:hAnsi="Arial Narrow" w:cs="Arial"/>
          <w:b/>
          <w:color w:val="FF0000"/>
          <w:sz w:val="28"/>
          <w:szCs w:val="28"/>
          <w:lang w:val="en-ZA"/>
        </w:rPr>
        <w:t>ER 2022</w:t>
      </w:r>
      <w:r w:rsidR="005B7B5D">
        <w:rPr>
          <w:rFonts w:ascii="Arial Narrow" w:eastAsia="Calibri" w:hAnsi="Arial Narrow" w:cs="Arial"/>
          <w:b/>
          <w:color w:val="FF0000"/>
          <w:sz w:val="28"/>
          <w:szCs w:val="28"/>
          <w:lang w:val="en-ZA"/>
        </w:rPr>
        <w:t xml:space="preserve">  AT 11H00</w:t>
      </w:r>
    </w:p>
    <w:p w:rsidR="00DB6342" w:rsidRPr="008318DE" w:rsidRDefault="00DB6342" w:rsidP="00C12C17">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9B1B8D">
        <w:rPr>
          <w:rFonts w:ascii="Arial Narrow" w:eastAsia="Calibri" w:hAnsi="Arial Narrow" w:cs="Arial"/>
          <w:b/>
          <w:sz w:val="28"/>
          <w:szCs w:val="28"/>
          <w:lang w:val="en-ZA"/>
        </w:rPr>
        <w:t xml:space="preserve">NO.1 MOODERFONTEIN ROAD, SANDRINGHAM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C12C17" w:rsidRDefault="00C12C17" w:rsidP="009A225D">
      <w:pPr>
        <w:rPr>
          <w:rFonts w:ascii="Arial" w:hAnsi="Arial" w:cs="Arial"/>
          <w:b/>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7E3CD4">
          <w:rPr>
            <w:noProof/>
            <w:webHidden/>
          </w:rPr>
          <w:t>3</w:t>
        </w:r>
        <w:r>
          <w:rPr>
            <w:noProof/>
            <w:webHidden/>
          </w:rPr>
          <w:fldChar w:fldCharType="end"/>
        </w:r>
      </w:hyperlink>
    </w:p>
    <w:p w:rsidR="00DB6342" w:rsidRDefault="0074206A">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7E3CD4">
          <w:rPr>
            <w:noProof/>
            <w:webHidden/>
          </w:rPr>
          <w:t>6</w:t>
        </w:r>
        <w:r w:rsidR="00DB6342">
          <w:rPr>
            <w:noProof/>
            <w:webHidden/>
          </w:rPr>
          <w:fldChar w:fldCharType="end"/>
        </w:r>
      </w:hyperlink>
    </w:p>
    <w:p w:rsidR="00DB6342" w:rsidRDefault="0074206A">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7E3CD4">
          <w:rPr>
            <w:noProof/>
            <w:webHidden/>
          </w:rPr>
          <w:t>7</w:t>
        </w:r>
        <w:r w:rsidR="00DB6342">
          <w:rPr>
            <w:noProof/>
            <w:webHidden/>
          </w:rPr>
          <w:fldChar w:fldCharType="end"/>
        </w:r>
      </w:hyperlink>
    </w:p>
    <w:p w:rsidR="00DB6342" w:rsidRDefault="0074206A">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7E3CD4">
          <w:rPr>
            <w:noProof/>
            <w:webHidden/>
          </w:rPr>
          <w:t>11</w:t>
        </w:r>
        <w:r w:rsidR="00DB6342">
          <w:rPr>
            <w:noProof/>
            <w:webHidden/>
          </w:rPr>
          <w:fldChar w:fldCharType="end"/>
        </w:r>
      </w:hyperlink>
    </w:p>
    <w:p w:rsidR="00DB6342" w:rsidRDefault="0074206A">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7E3CD4">
          <w:rPr>
            <w:noProof/>
            <w:webHidden/>
          </w:rPr>
          <w:t>13</w:t>
        </w:r>
        <w:r w:rsidR="00DB6342">
          <w:rPr>
            <w:noProof/>
            <w:webHidden/>
          </w:rPr>
          <w:fldChar w:fldCharType="end"/>
        </w:r>
      </w:hyperlink>
    </w:p>
    <w:p w:rsidR="00DB6342" w:rsidRDefault="0074206A">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7E3CD4">
          <w:rPr>
            <w:noProof/>
            <w:webHidden/>
          </w:rPr>
          <w:t>19</w:t>
        </w:r>
        <w:r w:rsidR="00DB6342">
          <w:rPr>
            <w:noProof/>
            <w:webHidden/>
          </w:rPr>
          <w:fldChar w:fldCharType="end"/>
        </w:r>
      </w:hyperlink>
    </w:p>
    <w:p w:rsidR="00DB6342" w:rsidRDefault="0074206A">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7E3CD4">
          <w:rPr>
            <w:noProof/>
            <w:webHidden/>
          </w:rPr>
          <w:t>23</w:t>
        </w:r>
        <w:r w:rsidR="00DB6342">
          <w:rPr>
            <w:noProof/>
            <w:webHidden/>
          </w:rPr>
          <w:fldChar w:fldCharType="end"/>
        </w:r>
      </w:hyperlink>
    </w:p>
    <w:p w:rsidR="00DB6342" w:rsidRDefault="0074206A">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7E3CD4">
          <w:rPr>
            <w:noProof/>
            <w:webHidden/>
          </w:rPr>
          <w:t>23</w:t>
        </w:r>
        <w:r w:rsidR="00DB6342">
          <w:rPr>
            <w:noProof/>
            <w:webHidden/>
          </w:rPr>
          <w:fldChar w:fldCharType="end"/>
        </w:r>
      </w:hyperlink>
    </w:p>
    <w:p w:rsidR="00DB6342" w:rsidRDefault="0074206A">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7E3CD4">
          <w:rPr>
            <w:noProof/>
            <w:webHidden/>
          </w:rPr>
          <w:t>24</w:t>
        </w:r>
        <w:r w:rsidR="00DB6342">
          <w:rPr>
            <w:noProof/>
            <w:webHidden/>
          </w:rPr>
          <w:fldChar w:fldCharType="end"/>
        </w:r>
      </w:hyperlink>
    </w:p>
    <w:p w:rsidR="00DB6342" w:rsidRDefault="0074206A">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7E3CD4">
          <w:rPr>
            <w:noProof/>
            <w:webHidden/>
          </w:rPr>
          <w:t>26</w:t>
        </w:r>
        <w:r w:rsidR="00DB6342">
          <w:rPr>
            <w:noProof/>
            <w:webHidden/>
          </w:rPr>
          <w:fldChar w:fldCharType="end"/>
        </w:r>
      </w:hyperlink>
    </w:p>
    <w:p w:rsidR="00DB6342" w:rsidRDefault="0074206A">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7E3CD4">
          <w:rPr>
            <w:noProof/>
            <w:webHidden/>
          </w:rPr>
          <w:t>27</w:t>
        </w:r>
        <w:r w:rsidR="00DB6342">
          <w:rPr>
            <w:noProof/>
            <w:webHidden/>
          </w:rPr>
          <w:fldChar w:fldCharType="end"/>
        </w:r>
      </w:hyperlink>
    </w:p>
    <w:p w:rsidR="00DB6342" w:rsidRDefault="0074206A">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7E3CD4">
          <w:rPr>
            <w:noProof/>
            <w:webHidden/>
          </w:rPr>
          <w:t>31</w:t>
        </w:r>
        <w:r w:rsidR="00DB6342">
          <w:rPr>
            <w:noProof/>
            <w:webHidden/>
          </w:rPr>
          <w:fldChar w:fldCharType="end"/>
        </w:r>
      </w:hyperlink>
    </w:p>
    <w:p w:rsidR="00DB6342" w:rsidRDefault="0074206A">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7E3CD4">
          <w:rPr>
            <w:noProof/>
            <w:webHidden/>
          </w:rPr>
          <w:t>32</w:t>
        </w:r>
        <w:r w:rsidR="00DB6342">
          <w:rPr>
            <w:noProof/>
            <w:webHidden/>
          </w:rPr>
          <w:fldChar w:fldCharType="end"/>
        </w:r>
      </w:hyperlink>
    </w:p>
    <w:p w:rsidR="00DB6342" w:rsidRDefault="0074206A">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7E3CD4">
          <w:rPr>
            <w:noProof/>
            <w:webHidden/>
          </w:rPr>
          <w:t>33</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8"/>
        <w:gridCol w:w="15"/>
        <w:gridCol w:w="1286"/>
        <w:gridCol w:w="1871"/>
        <w:gridCol w:w="480"/>
        <w:gridCol w:w="142"/>
        <w:gridCol w:w="506"/>
        <w:gridCol w:w="1300"/>
        <w:gridCol w:w="533"/>
        <w:gridCol w:w="426"/>
        <w:gridCol w:w="781"/>
        <w:gridCol w:w="1352"/>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E81F5B" w:rsidRPr="00627C33" w:rsidTr="008318DE">
        <w:trPr>
          <w:trHeight w:val="228"/>
          <w:jc w:val="center"/>
        </w:trPr>
        <w:tc>
          <w:tcPr>
            <w:tcW w:w="1659"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9" w:type="dxa"/>
            <w:gridSpan w:val="3"/>
            <w:shd w:val="clear" w:color="auto" w:fill="auto"/>
            <w:vAlign w:val="bottom"/>
          </w:tcPr>
          <w:p w:rsidR="00BE1F61" w:rsidRDefault="00BE1F61"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p w:rsidR="00BE1F61"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DF25C6">
              <w:rPr>
                <w:rFonts w:ascii="Arial Narrow" w:hAnsi="Arial Narrow"/>
                <w:b/>
                <w:sz w:val="20"/>
                <w:lang w:val="en-GB"/>
              </w:rPr>
              <w:t>2134449</w:t>
            </w:r>
          </w:p>
        </w:tc>
        <w:tc>
          <w:tcPr>
            <w:tcW w:w="235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w:t>
            </w:r>
            <w:r w:rsidR="008318DE">
              <w:rPr>
                <w:rFonts w:ascii="Arial Narrow" w:hAnsi="Arial Narrow"/>
                <w:sz w:val="20"/>
                <w:lang w:val="en-GB"/>
              </w:rPr>
              <w:t xml:space="preserve">G DATE: </w:t>
            </w:r>
          </w:p>
        </w:tc>
        <w:tc>
          <w:tcPr>
            <w:tcW w:w="1948" w:type="dxa"/>
            <w:gridSpan w:val="3"/>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5B7B5D">
              <w:rPr>
                <w:rFonts w:ascii="Arial Narrow" w:hAnsi="Arial Narrow"/>
                <w:b/>
                <w:sz w:val="20"/>
                <w:lang w:val="en-GB"/>
              </w:rPr>
              <w:t>14 NOVEM</w:t>
            </w:r>
            <w:r w:rsidR="009B1B8D">
              <w:rPr>
                <w:rFonts w:ascii="Arial Narrow" w:hAnsi="Arial Narrow"/>
                <w:b/>
                <w:sz w:val="20"/>
                <w:lang w:val="en-GB"/>
              </w:rPr>
              <w:t>BER 2022</w:t>
            </w:r>
          </w:p>
        </w:tc>
        <w:tc>
          <w:tcPr>
            <w:tcW w:w="1740"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352" w:type="dxa"/>
            <w:shd w:val="clear" w:color="auto" w:fill="auto"/>
            <w:vAlign w:val="bottom"/>
          </w:tcPr>
          <w:p w:rsidR="00A86B57" w:rsidRPr="00A86B57" w:rsidRDefault="00E81F5B"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9B1B8D">
        <w:trPr>
          <w:trHeight w:val="228"/>
          <w:jc w:val="center"/>
        </w:trPr>
        <w:tc>
          <w:tcPr>
            <w:tcW w:w="1659"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330" w:type="dxa"/>
            <w:gridSpan w:val="12"/>
            <w:tcBorders>
              <w:bottom w:val="single" w:sz="4" w:space="0" w:color="auto"/>
            </w:tcBorders>
            <w:shd w:val="clear" w:color="auto" w:fill="auto"/>
            <w:vAlign w:val="bottom"/>
          </w:tcPr>
          <w:p w:rsidR="00BE1F61" w:rsidRDefault="00BE1F61" w:rsidP="009130B9">
            <w:pPr>
              <w:tabs>
                <w:tab w:val="left" w:pos="990"/>
                <w:tab w:val="left" w:pos="1170"/>
              </w:tabs>
              <w:contextualSpacing/>
              <w:rPr>
                <w:rFonts w:ascii="Arial Narrow" w:hAnsi="Arial Narrow" w:cs="Arial"/>
                <w:b/>
                <w:color w:val="000000"/>
                <w:sz w:val="22"/>
                <w:szCs w:val="22"/>
              </w:rPr>
            </w:pPr>
          </w:p>
          <w:p w:rsidR="00DF25C6" w:rsidRPr="00DF25C6" w:rsidRDefault="00DF25C6" w:rsidP="00DF25C6">
            <w:pPr>
              <w:tabs>
                <w:tab w:val="left" w:pos="9150"/>
              </w:tabs>
              <w:spacing w:line="360" w:lineRule="auto"/>
              <w:rPr>
                <w:rFonts w:ascii="Calibri" w:hAnsi="Calibri" w:cs="Arial"/>
                <w:b/>
                <w:sz w:val="20"/>
                <w:szCs w:val="20"/>
              </w:rPr>
            </w:pPr>
            <w:r w:rsidRPr="007E0356">
              <w:rPr>
                <w:rFonts w:ascii="Arial" w:hAnsi="Arial" w:cs="Arial"/>
                <w:b/>
                <w:sz w:val="20"/>
                <w:szCs w:val="20"/>
              </w:rPr>
              <w:t>Coagulation proficiency testing material to provide for 5 years.</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E81F5B"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No. 1 Mooderfontein Road</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E81F5B" w:rsidRDefault="00E81F5B"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Sandringham</w:t>
            </w: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408DA" w:rsidRPr="00627C33" w:rsidTr="009B1B8D">
        <w:trPr>
          <w:trHeight w:val="413"/>
          <w:jc w:val="center"/>
        </w:trPr>
        <w:tc>
          <w:tcPr>
            <w:tcW w:w="5469"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520"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E81F5B" w:rsidRPr="00627C33" w:rsidTr="009B1B8D">
        <w:trPr>
          <w:trHeight w:val="302"/>
          <w:jc w:val="center"/>
        </w:trPr>
        <w:tc>
          <w:tcPr>
            <w:tcW w:w="231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57" w:type="dxa"/>
            <w:gridSpan w:val="2"/>
            <w:tcBorders>
              <w:top w:val="single" w:sz="4" w:space="0" w:color="auto"/>
            </w:tcBorders>
            <w:shd w:val="clear" w:color="auto" w:fill="auto"/>
            <w:vAlign w:val="bottom"/>
          </w:tcPr>
          <w:p w:rsidR="00A86B57" w:rsidRDefault="00DD64DD"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By Email</w:t>
            </w:r>
          </w:p>
        </w:tc>
        <w:tc>
          <w:tcPr>
            <w:tcW w:w="338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133"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81F5B" w:rsidRPr="00627C33" w:rsidTr="009B1B8D">
        <w:trPr>
          <w:trHeight w:val="302"/>
          <w:jc w:val="center"/>
        </w:trPr>
        <w:tc>
          <w:tcPr>
            <w:tcW w:w="231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57" w:type="dxa"/>
            <w:gridSpan w:val="2"/>
            <w:tcBorders>
              <w:top w:val="single" w:sz="4" w:space="0" w:color="auto"/>
            </w:tcBorders>
            <w:shd w:val="clear" w:color="auto" w:fill="auto"/>
            <w:vAlign w:val="bottom"/>
          </w:tcPr>
          <w:p w:rsidR="00A86B57" w:rsidRDefault="00BD1BB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011 386 6000</w:t>
            </w:r>
          </w:p>
        </w:tc>
        <w:tc>
          <w:tcPr>
            <w:tcW w:w="338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133" w:type="dxa"/>
            <w:gridSpan w:val="2"/>
            <w:tcBorders>
              <w:top w:val="single" w:sz="4" w:space="0" w:color="auto"/>
            </w:tcBorders>
            <w:shd w:val="clear" w:color="auto" w:fill="auto"/>
            <w:vAlign w:val="bottom"/>
          </w:tcPr>
          <w:p w:rsidR="00A86B57" w:rsidRDefault="00A86B57"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81F5B" w:rsidRPr="00627C33" w:rsidTr="009B1B8D">
        <w:trPr>
          <w:trHeight w:val="302"/>
          <w:jc w:val="center"/>
        </w:trPr>
        <w:tc>
          <w:tcPr>
            <w:tcW w:w="231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57"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38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133"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81F5B" w:rsidRPr="00627C33" w:rsidTr="009B1B8D">
        <w:trPr>
          <w:trHeight w:val="268"/>
          <w:jc w:val="center"/>
        </w:trPr>
        <w:tc>
          <w:tcPr>
            <w:tcW w:w="231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57" w:type="dxa"/>
            <w:gridSpan w:val="2"/>
            <w:tcBorders>
              <w:top w:val="single" w:sz="4" w:space="0" w:color="auto"/>
            </w:tcBorders>
            <w:shd w:val="clear" w:color="auto" w:fill="auto"/>
            <w:vAlign w:val="bottom"/>
          </w:tcPr>
          <w:p w:rsidR="00A86B57" w:rsidRDefault="0074206A"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8318DE" w:rsidRPr="006C7A44">
                <w:rPr>
                  <w:rStyle w:val="Hyperlink"/>
                  <w:rFonts w:ascii="Arial Narrow" w:hAnsi="Arial Narrow"/>
                  <w:b/>
                  <w:sz w:val="20"/>
                  <w:lang w:val="en-GB"/>
                </w:rPr>
                <w:t>ProcurementCorporate@nhls.ac.za</w:t>
              </w:r>
            </w:hyperlink>
          </w:p>
        </w:tc>
        <w:tc>
          <w:tcPr>
            <w:tcW w:w="338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133" w:type="dxa"/>
            <w:gridSpan w:val="2"/>
            <w:tcBorders>
              <w:top w:val="single" w:sz="4" w:space="0" w:color="auto"/>
            </w:tcBorders>
            <w:shd w:val="clear" w:color="auto" w:fill="auto"/>
            <w:vAlign w:val="bottom"/>
          </w:tcPr>
          <w:p w:rsidR="000C1E0D" w:rsidRPr="001C6DAC" w:rsidRDefault="000C1E0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9B1B8D">
        <w:trPr>
          <w:trHeight w:val="340"/>
          <w:jc w:val="center"/>
        </w:trPr>
        <w:tc>
          <w:tcPr>
            <w:tcW w:w="229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69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9B1B8D">
        <w:trPr>
          <w:trHeight w:val="340"/>
          <w:jc w:val="center"/>
        </w:trPr>
        <w:tc>
          <w:tcPr>
            <w:tcW w:w="229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69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9B1B8D">
        <w:trPr>
          <w:trHeight w:val="340"/>
          <w:jc w:val="center"/>
        </w:trPr>
        <w:tc>
          <w:tcPr>
            <w:tcW w:w="229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69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81F5B" w:rsidRPr="00627C33" w:rsidTr="009B1B8D">
        <w:trPr>
          <w:trHeight w:val="340"/>
          <w:jc w:val="center"/>
        </w:trPr>
        <w:tc>
          <w:tcPr>
            <w:tcW w:w="229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49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339"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59"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9B1B8D">
        <w:trPr>
          <w:trHeight w:val="340"/>
          <w:jc w:val="center"/>
        </w:trPr>
        <w:tc>
          <w:tcPr>
            <w:tcW w:w="229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69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81F5B" w:rsidRPr="00627C33" w:rsidTr="009B1B8D">
        <w:trPr>
          <w:trHeight w:val="340"/>
          <w:jc w:val="center"/>
        </w:trPr>
        <w:tc>
          <w:tcPr>
            <w:tcW w:w="229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49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339"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59"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9B1B8D">
        <w:trPr>
          <w:trHeight w:val="340"/>
          <w:jc w:val="center"/>
        </w:trPr>
        <w:tc>
          <w:tcPr>
            <w:tcW w:w="229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69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9B1B8D">
        <w:trPr>
          <w:trHeight w:val="299"/>
          <w:jc w:val="center"/>
        </w:trPr>
        <w:tc>
          <w:tcPr>
            <w:tcW w:w="229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69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81F5B" w:rsidRPr="00627C33" w:rsidTr="009B1B8D">
        <w:trPr>
          <w:trHeight w:val="57"/>
          <w:jc w:val="center"/>
        </w:trPr>
        <w:tc>
          <w:tcPr>
            <w:tcW w:w="229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71"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128" w:type="dxa"/>
            <w:gridSpan w:val="3"/>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00"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092"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E81F5B" w:rsidRPr="00627C33" w:rsidTr="009B1B8D">
        <w:trPr>
          <w:trHeight w:val="340"/>
          <w:jc w:val="center"/>
        </w:trPr>
        <w:tc>
          <w:tcPr>
            <w:tcW w:w="229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72"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4206A">
              <w:rPr>
                <w:rFonts w:ascii="Arial Narrow" w:hAnsi="Arial Narrow"/>
                <w:sz w:val="20"/>
                <w:lang w:val="en-GB"/>
              </w:rPr>
            </w:r>
            <w:r w:rsidR="0074206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4206A">
              <w:rPr>
                <w:rFonts w:ascii="Arial Narrow" w:hAnsi="Arial Narrow"/>
                <w:sz w:val="20"/>
                <w:lang w:val="en-GB"/>
              </w:rPr>
            </w:r>
            <w:r w:rsidR="0074206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961"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559"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4206A">
              <w:rPr>
                <w:rFonts w:ascii="Arial Narrow" w:hAnsi="Arial Narrow"/>
                <w:sz w:val="20"/>
                <w:lang w:val="en-GB"/>
              </w:rPr>
            </w:r>
            <w:r w:rsidR="0074206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4206A">
              <w:rPr>
                <w:rFonts w:ascii="Arial Narrow" w:hAnsi="Arial Narrow"/>
                <w:sz w:val="20"/>
                <w:lang w:val="en-GB"/>
              </w:rPr>
            </w:r>
            <w:r w:rsidR="0074206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E81F5B" w:rsidRPr="00627C33" w:rsidTr="009B1B8D">
        <w:trPr>
          <w:trHeight w:val="864"/>
          <w:jc w:val="center"/>
        </w:trPr>
        <w:tc>
          <w:tcPr>
            <w:tcW w:w="229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72"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4206A">
              <w:rPr>
                <w:rFonts w:ascii="Arial Narrow" w:hAnsi="Arial Narrow"/>
                <w:sz w:val="20"/>
                <w:lang w:val="en-GB"/>
              </w:rPr>
            </w:r>
            <w:r w:rsidR="0074206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74206A">
              <w:rPr>
                <w:rFonts w:ascii="Arial Narrow" w:hAnsi="Arial Narrow"/>
                <w:sz w:val="20"/>
                <w:lang w:val="en-GB"/>
              </w:rPr>
            </w:r>
            <w:r w:rsidR="0074206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961"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559"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4206A">
              <w:rPr>
                <w:rFonts w:ascii="Arial Narrow" w:hAnsi="Arial Narrow"/>
                <w:sz w:val="20"/>
                <w:lang w:val="en-GB"/>
              </w:rPr>
            </w:r>
            <w:r w:rsidR="0074206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4206A">
              <w:rPr>
                <w:rFonts w:ascii="Arial Narrow" w:hAnsi="Arial Narrow"/>
                <w:sz w:val="20"/>
                <w:lang w:val="en-GB"/>
              </w:rPr>
            </w:r>
            <w:r w:rsidR="0074206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4206A">
              <w:rPr>
                <w:rFonts w:ascii="Arial Narrow" w:hAnsi="Arial Narrow"/>
                <w:sz w:val="20"/>
                <w:lang w:val="en-GB"/>
              </w:rPr>
            </w:r>
            <w:r w:rsidR="0074206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4206A">
              <w:rPr>
                <w:rFonts w:ascii="Arial Narrow" w:hAnsi="Arial Narrow"/>
                <w:sz w:val="20"/>
                <w:lang w:val="en-GB"/>
              </w:rPr>
            </w:r>
            <w:r w:rsidR="0074206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4206A">
              <w:rPr>
                <w:rFonts w:ascii="Arial Narrow" w:hAnsi="Arial Narrow"/>
                <w:sz w:val="20"/>
                <w:lang w:val="en-GB"/>
              </w:rPr>
            </w:r>
            <w:r w:rsidR="0074206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4206A">
              <w:rPr>
                <w:rFonts w:ascii="Arial Narrow" w:hAnsi="Arial Narrow"/>
                <w:sz w:val="20"/>
                <w:lang w:val="en-GB"/>
              </w:rPr>
            </w:r>
            <w:r w:rsidR="0074206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4206A">
              <w:rPr>
                <w:rFonts w:ascii="Arial Narrow" w:hAnsi="Arial Narrow"/>
                <w:sz w:val="20"/>
                <w:lang w:val="en-GB"/>
              </w:rPr>
            </w:r>
            <w:r w:rsidR="0074206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4206A">
              <w:rPr>
                <w:rFonts w:ascii="Arial Narrow" w:hAnsi="Arial Narrow"/>
                <w:sz w:val="20"/>
                <w:lang w:val="en-GB"/>
              </w:rPr>
            </w:r>
            <w:r w:rsidR="0074206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4206A">
              <w:rPr>
                <w:rFonts w:ascii="Arial Narrow" w:hAnsi="Arial Narrow"/>
                <w:sz w:val="20"/>
                <w:lang w:val="en-GB"/>
              </w:rPr>
            </w:r>
            <w:r w:rsidR="0074206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4206A">
              <w:rPr>
                <w:rFonts w:ascii="Arial Narrow" w:hAnsi="Arial Narrow"/>
                <w:sz w:val="20"/>
                <w:lang w:val="en-GB"/>
              </w:rPr>
            </w:r>
            <w:r w:rsidR="0074206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4206A">
              <w:rPr>
                <w:rFonts w:ascii="Arial Narrow" w:hAnsi="Arial Narrow"/>
                <w:sz w:val="20"/>
                <w:lang w:val="en-GB"/>
              </w:rPr>
            </w:r>
            <w:r w:rsidR="0074206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4206A">
              <w:rPr>
                <w:rFonts w:ascii="Arial Narrow" w:hAnsi="Arial Narrow"/>
                <w:sz w:val="20"/>
                <w:lang w:val="en-GB"/>
              </w:rPr>
            </w:r>
            <w:r w:rsidR="0074206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5B7B5D">
        <w:rPr>
          <w:rFonts w:ascii="Arial Narrow" w:hAnsi="Arial Narrow"/>
          <w:b/>
        </w:rPr>
        <w:t xml:space="preserve"> AT</w:t>
      </w:r>
      <w:r w:rsidR="005B7B5D" w:rsidRPr="005B7B5D">
        <w:rPr>
          <w:rFonts w:ascii="Arial Narrow" w:eastAsia="Calibri" w:hAnsi="Arial Narrow" w:cs="Arial"/>
          <w:b/>
          <w:sz w:val="28"/>
          <w:szCs w:val="28"/>
          <w:lang w:val="en-ZA"/>
        </w:rPr>
        <w:t xml:space="preserve"> </w:t>
      </w:r>
      <w:r w:rsidR="005B7B5D" w:rsidRPr="005B7B5D">
        <w:rPr>
          <w:rFonts w:ascii="Arial Narrow" w:eastAsia="Calibri" w:hAnsi="Arial Narrow" w:cs="Arial"/>
          <w:b/>
          <w:lang w:val="en-ZA"/>
        </w:rPr>
        <w:t>NO.1 MOODERFONTEIN ROAD, SANDRINGHAM</w:t>
      </w:r>
      <w:r w:rsidR="005B7B5D">
        <w:rPr>
          <w:rFonts w:ascii="Arial Narrow" w:hAnsi="Arial Narrow"/>
          <w:b/>
        </w:rPr>
        <w:t xml:space="preserve"> </w:t>
      </w:r>
      <w:r w:rsidR="005B7B5D">
        <w:rPr>
          <w:rFonts w:ascii="Arial Narrow" w:hAnsi="Arial Narrow"/>
          <w:b/>
        </w:rPr>
        <w:t>.</w:t>
      </w:r>
      <w:r w:rsidRPr="00E372C5">
        <w:rPr>
          <w:rFonts w:ascii="Arial Narrow" w:hAnsi="Arial Narrow"/>
          <w:b/>
        </w:rPr>
        <w:t xml:space="preserve">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CD69A2" w:rsidRDefault="0083651C" w:rsidP="00DF25C6">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DF25C6" w:rsidRDefault="00DF25C6" w:rsidP="00DF25C6">
      <w:pPr>
        <w:ind w:left="1440" w:hanging="1440"/>
        <w:jc w:val="both"/>
        <w:rPr>
          <w:rFonts w:ascii="Arial Narrow" w:hAnsi="Arial Narrow"/>
          <w:b/>
          <w:sz w:val="22"/>
          <w:szCs w:val="22"/>
        </w:rPr>
      </w:pPr>
    </w:p>
    <w:p w:rsidR="005E6DDC" w:rsidRDefault="00A23186" w:rsidP="005E6DDC">
      <w:pPr>
        <w:rPr>
          <w:u w:val="single"/>
        </w:rPr>
      </w:pPr>
      <w:r w:rsidRPr="005B7B5D">
        <w:rPr>
          <w:rFonts w:ascii="Arial Narrow" w:eastAsia="Calibri" w:hAnsi="Arial Narrow" w:cs="Arial"/>
          <w:b/>
          <w:color w:val="FF0000"/>
          <w:lang w:val="en-ZA"/>
        </w:rPr>
        <w:t>PRICING SCHEDULE</w:t>
      </w:r>
      <w:r>
        <w:rPr>
          <w:rFonts w:ascii="Arial Narrow" w:eastAsia="Calibri" w:hAnsi="Arial Narrow" w:cs="Arial"/>
          <w:b/>
          <w:lang w:val="en-ZA"/>
        </w:rPr>
        <w:t>:</w:t>
      </w:r>
      <w:r w:rsidR="005E6DDC" w:rsidRPr="005E6DDC">
        <w:rPr>
          <w:u w:val="single"/>
        </w:rPr>
        <w:t xml:space="preserve"> </w:t>
      </w:r>
    </w:p>
    <w:p w:rsidR="00BE1F61" w:rsidRDefault="00BE1F61" w:rsidP="005E6DDC">
      <w:pPr>
        <w:rPr>
          <w:u w:val="single"/>
        </w:rPr>
      </w:pPr>
    </w:p>
    <w:p w:rsidR="007E0356" w:rsidRPr="007E0356" w:rsidRDefault="007E0356" w:rsidP="007E0356">
      <w:pPr>
        <w:tabs>
          <w:tab w:val="left" w:pos="9150"/>
        </w:tabs>
        <w:spacing w:line="360" w:lineRule="auto"/>
        <w:rPr>
          <w:rFonts w:ascii="Calibri" w:hAnsi="Calibri" w:cs="Arial"/>
          <w:b/>
          <w:sz w:val="20"/>
          <w:szCs w:val="20"/>
        </w:rPr>
      </w:pPr>
      <w:r>
        <w:rPr>
          <w:rFonts w:ascii="Calibri" w:hAnsi="Calibri" w:cs="Arial"/>
          <w:b/>
          <w:sz w:val="20"/>
          <w:u w:val="single"/>
        </w:rPr>
        <w:t xml:space="preserve">SPECIFICATION:  </w:t>
      </w:r>
      <w:r w:rsidRPr="007E0356">
        <w:rPr>
          <w:rFonts w:ascii="Arial" w:hAnsi="Arial" w:cs="Arial"/>
          <w:b/>
          <w:sz w:val="20"/>
          <w:szCs w:val="20"/>
        </w:rPr>
        <w:t>Request for quotation of Coagulation proficiency testing material to provide for 5 years.</w:t>
      </w:r>
    </w:p>
    <w:p w:rsidR="00B1503D" w:rsidRPr="00CD69A2" w:rsidRDefault="007E0356" w:rsidP="00CD69A2">
      <w:pPr>
        <w:pStyle w:val="Header"/>
        <w:tabs>
          <w:tab w:val="clear" w:pos="4320"/>
          <w:tab w:val="clear" w:pos="8640"/>
        </w:tabs>
        <w:spacing w:line="360" w:lineRule="auto"/>
        <w:rPr>
          <w:rFonts w:ascii="Calibri" w:hAnsi="Calibri" w:cs="Arial"/>
          <w:b/>
          <w:sz w:val="20"/>
          <w:u w:val="single"/>
        </w:rPr>
      </w:pPr>
      <w:r w:rsidRPr="0007743A">
        <w:rPr>
          <w:rFonts w:ascii="Calibri" w:hAnsi="Calibri" w:cs="Arial"/>
          <w:sz w:val="20"/>
        </w:rPr>
        <w:t xml:space="preserve"> </w:t>
      </w:r>
    </w:p>
    <w:p w:rsidR="00B1503D" w:rsidRPr="0007743A" w:rsidRDefault="00B1503D" w:rsidP="00B1503D">
      <w:pPr>
        <w:tabs>
          <w:tab w:val="left" w:pos="9150"/>
        </w:tabs>
        <w:spacing w:line="360" w:lineRule="auto"/>
        <w:rPr>
          <w:rFonts w:ascii="Calibri" w:hAnsi="Calibri" w:cs="Arial"/>
          <w:b/>
          <w:sz w:val="20"/>
          <w:u w:val="single"/>
        </w:rPr>
      </w:pPr>
      <w:r w:rsidRPr="0007743A">
        <w:rPr>
          <w:rFonts w:ascii="Calibri" w:hAnsi="Calibri" w:cs="Arial"/>
          <w:b/>
          <w:sz w:val="20"/>
          <w:u w:val="single"/>
        </w:rPr>
        <w:t xml:space="preserve">Discipline specific material </w:t>
      </w:r>
    </w:p>
    <w:p w:rsidR="00B1503D" w:rsidRPr="0007743A" w:rsidRDefault="00B1503D" w:rsidP="00B1503D">
      <w:pPr>
        <w:tabs>
          <w:tab w:val="left" w:pos="567"/>
        </w:tabs>
        <w:spacing w:line="360" w:lineRule="auto"/>
        <w:ind w:left="567" w:hanging="567"/>
        <w:jc w:val="both"/>
        <w:rPr>
          <w:rFonts w:ascii="Calibri" w:hAnsi="Calibri" w:cs="Calibri"/>
          <w:b/>
          <w:sz w:val="20"/>
          <w:u w:val="single"/>
          <w:lang w:val="en-ZA"/>
        </w:rPr>
      </w:pPr>
      <w:r w:rsidRPr="0007743A">
        <w:rPr>
          <w:rFonts w:ascii="Calibri" w:hAnsi="Calibri" w:cs="Calibri"/>
          <w:b/>
          <w:sz w:val="20"/>
          <w:u w:val="single"/>
          <w:lang w:val="en-ZA"/>
        </w:rPr>
        <w:t>TECHNICAL SUITABILITY: MANDATORY REQUIREMENTS</w:t>
      </w:r>
    </w:p>
    <w:p w:rsidR="00B1503D" w:rsidRPr="0007743A" w:rsidRDefault="00B1503D" w:rsidP="00B1503D">
      <w:pPr>
        <w:suppressAutoHyphens/>
        <w:spacing w:line="360" w:lineRule="auto"/>
        <w:ind w:right="-142"/>
        <w:jc w:val="both"/>
        <w:rPr>
          <w:rFonts w:ascii="Calibri" w:eastAsia="Calibri" w:hAnsi="Calibri" w:cs="Calibri"/>
          <w:b/>
          <w:sz w:val="20"/>
          <w:lang w:val="en-Z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413"/>
        <w:gridCol w:w="1989"/>
      </w:tblGrid>
      <w:tr w:rsidR="00B1503D" w:rsidRPr="0007743A" w:rsidTr="007E0356">
        <w:tc>
          <w:tcPr>
            <w:tcW w:w="6237" w:type="dxa"/>
            <w:vMerge w:val="restart"/>
            <w:shd w:val="clear" w:color="auto" w:fill="auto"/>
          </w:tcPr>
          <w:p w:rsidR="00B1503D" w:rsidRPr="0007743A" w:rsidRDefault="00B1503D" w:rsidP="007E0356">
            <w:pPr>
              <w:spacing w:line="360" w:lineRule="auto"/>
              <w:contextualSpacing/>
              <w:jc w:val="both"/>
              <w:rPr>
                <w:rFonts w:ascii="Calibri" w:hAnsi="Calibri" w:cs="Calibri"/>
                <w:sz w:val="20"/>
                <w:lang w:val="en-ZA" w:eastAsia="en-ZA"/>
              </w:rPr>
            </w:pPr>
            <w:r w:rsidRPr="0007743A">
              <w:rPr>
                <w:rFonts w:ascii="Calibri" w:hAnsi="Calibri" w:cs="Calibri"/>
                <w:sz w:val="20"/>
                <w:lang w:val="en-ZA" w:eastAsia="en-ZA"/>
              </w:rPr>
              <w:t>1. There must be a certificate of analysis for both homogeneity and stability on material</w:t>
            </w:r>
            <w:r>
              <w:rPr>
                <w:rFonts w:ascii="Calibri" w:hAnsi="Calibri" w:cs="Calibri"/>
                <w:sz w:val="20"/>
                <w:lang w:val="en-ZA" w:eastAsia="en-ZA"/>
              </w:rPr>
              <w:t xml:space="preserve">, and ISO 13485 accreditation certificate. </w:t>
            </w:r>
          </w:p>
        </w:tc>
        <w:tc>
          <w:tcPr>
            <w:tcW w:w="1413" w:type="dxa"/>
            <w:shd w:val="clear" w:color="auto" w:fill="BFBFBF"/>
          </w:tcPr>
          <w:p w:rsidR="00B1503D" w:rsidRPr="0007743A" w:rsidRDefault="00B1503D" w:rsidP="007E0356">
            <w:pPr>
              <w:widowControl w:val="0"/>
              <w:autoSpaceDE w:val="0"/>
              <w:autoSpaceDN w:val="0"/>
              <w:adjustRightInd w:val="0"/>
              <w:spacing w:before="29" w:line="271" w:lineRule="exact"/>
              <w:jc w:val="both"/>
              <w:rPr>
                <w:rFonts w:ascii="Calibri" w:hAnsi="Calibri" w:cs="Calibri"/>
                <w:b/>
                <w:sz w:val="20"/>
                <w:lang w:val="en-ZA" w:eastAsia="en-ZA"/>
              </w:rPr>
            </w:pPr>
            <w:r w:rsidRPr="0007743A">
              <w:rPr>
                <w:rFonts w:ascii="Calibri" w:hAnsi="Calibri" w:cs="Calibri"/>
                <w:b/>
                <w:sz w:val="20"/>
                <w:lang w:val="en-ZA" w:eastAsia="en-ZA"/>
              </w:rPr>
              <w:t>Comply</w:t>
            </w:r>
          </w:p>
        </w:tc>
        <w:tc>
          <w:tcPr>
            <w:tcW w:w="1989" w:type="dxa"/>
            <w:shd w:val="clear" w:color="auto" w:fill="BFBFBF"/>
          </w:tcPr>
          <w:p w:rsidR="00B1503D" w:rsidRPr="0007743A" w:rsidRDefault="00B1503D" w:rsidP="007E0356">
            <w:pPr>
              <w:widowControl w:val="0"/>
              <w:autoSpaceDE w:val="0"/>
              <w:autoSpaceDN w:val="0"/>
              <w:adjustRightInd w:val="0"/>
              <w:spacing w:before="29" w:line="271" w:lineRule="exact"/>
              <w:jc w:val="both"/>
              <w:rPr>
                <w:rFonts w:ascii="Calibri" w:hAnsi="Calibri" w:cs="Calibri"/>
                <w:b/>
                <w:sz w:val="20"/>
                <w:lang w:val="en-ZA" w:eastAsia="en-ZA"/>
              </w:rPr>
            </w:pPr>
            <w:r w:rsidRPr="0007743A">
              <w:rPr>
                <w:rFonts w:ascii="Calibri" w:hAnsi="Calibri" w:cs="Calibri"/>
                <w:b/>
                <w:sz w:val="20"/>
                <w:lang w:val="en-ZA" w:eastAsia="en-ZA"/>
              </w:rPr>
              <w:t>Do Not Comply</w:t>
            </w:r>
          </w:p>
        </w:tc>
      </w:tr>
      <w:tr w:rsidR="00B1503D" w:rsidRPr="0007743A" w:rsidTr="007E0356">
        <w:tc>
          <w:tcPr>
            <w:tcW w:w="6237" w:type="dxa"/>
            <w:vMerge/>
            <w:shd w:val="clear" w:color="auto" w:fill="auto"/>
          </w:tcPr>
          <w:p w:rsidR="00B1503D" w:rsidRPr="0007743A" w:rsidRDefault="00B1503D" w:rsidP="007E0356">
            <w:pPr>
              <w:widowControl w:val="0"/>
              <w:autoSpaceDE w:val="0"/>
              <w:autoSpaceDN w:val="0"/>
              <w:adjustRightInd w:val="0"/>
              <w:spacing w:before="29" w:line="271" w:lineRule="exact"/>
              <w:jc w:val="both"/>
              <w:rPr>
                <w:rFonts w:ascii="Calibri" w:hAnsi="Calibri" w:cs="Calibri"/>
                <w:b/>
                <w:sz w:val="20"/>
                <w:lang w:val="en-ZA" w:eastAsia="en-ZA"/>
              </w:rPr>
            </w:pPr>
          </w:p>
        </w:tc>
        <w:tc>
          <w:tcPr>
            <w:tcW w:w="1413" w:type="dxa"/>
            <w:shd w:val="clear" w:color="auto" w:fill="auto"/>
          </w:tcPr>
          <w:p w:rsidR="00B1503D" w:rsidRPr="0007743A" w:rsidRDefault="00B1503D" w:rsidP="007E0356">
            <w:pPr>
              <w:widowControl w:val="0"/>
              <w:autoSpaceDE w:val="0"/>
              <w:autoSpaceDN w:val="0"/>
              <w:adjustRightInd w:val="0"/>
              <w:spacing w:before="29" w:line="271" w:lineRule="exact"/>
              <w:jc w:val="both"/>
              <w:rPr>
                <w:rFonts w:ascii="Calibri" w:hAnsi="Calibri" w:cs="Calibri"/>
                <w:b/>
                <w:sz w:val="20"/>
                <w:lang w:val="en-ZA" w:eastAsia="en-ZA"/>
              </w:rPr>
            </w:pPr>
          </w:p>
        </w:tc>
        <w:tc>
          <w:tcPr>
            <w:tcW w:w="1989" w:type="dxa"/>
            <w:shd w:val="clear" w:color="auto" w:fill="auto"/>
          </w:tcPr>
          <w:p w:rsidR="00B1503D" w:rsidRPr="0007743A" w:rsidRDefault="00B1503D" w:rsidP="007E0356">
            <w:pPr>
              <w:widowControl w:val="0"/>
              <w:autoSpaceDE w:val="0"/>
              <w:autoSpaceDN w:val="0"/>
              <w:adjustRightInd w:val="0"/>
              <w:spacing w:before="29" w:line="271" w:lineRule="exact"/>
              <w:jc w:val="both"/>
              <w:rPr>
                <w:rFonts w:ascii="Calibri" w:hAnsi="Calibri" w:cs="Calibri"/>
                <w:b/>
                <w:sz w:val="20"/>
                <w:lang w:val="en-ZA" w:eastAsia="en-ZA"/>
              </w:rPr>
            </w:pPr>
          </w:p>
        </w:tc>
      </w:tr>
      <w:tr w:rsidR="00B1503D" w:rsidRPr="0007743A" w:rsidTr="007E0356">
        <w:trPr>
          <w:trHeight w:val="758"/>
        </w:trPr>
        <w:tc>
          <w:tcPr>
            <w:tcW w:w="9639" w:type="dxa"/>
            <w:gridSpan w:val="3"/>
            <w:shd w:val="clear" w:color="auto" w:fill="auto"/>
          </w:tcPr>
          <w:p w:rsidR="00B1503D" w:rsidRPr="0007743A" w:rsidRDefault="00B1503D" w:rsidP="007E0356">
            <w:pPr>
              <w:widowControl w:val="0"/>
              <w:autoSpaceDE w:val="0"/>
              <w:autoSpaceDN w:val="0"/>
              <w:adjustRightInd w:val="0"/>
              <w:spacing w:before="29" w:line="271" w:lineRule="exact"/>
              <w:jc w:val="both"/>
              <w:rPr>
                <w:rFonts w:ascii="Calibri" w:hAnsi="Calibri" w:cs="Calibri"/>
                <w:sz w:val="20"/>
                <w:lang w:val="en-ZA" w:eastAsia="en-ZA"/>
              </w:rPr>
            </w:pPr>
            <w:r w:rsidRPr="0007743A">
              <w:rPr>
                <w:rFonts w:ascii="Calibri" w:hAnsi="Calibri" w:cs="Calibri"/>
                <w:b/>
                <w:sz w:val="20"/>
                <w:lang w:val="en-ZA" w:eastAsia="en-ZA"/>
              </w:rPr>
              <w:t>Substantiation:  The bidder must submit signed certificate of analysis</w:t>
            </w:r>
            <w:r>
              <w:rPr>
                <w:rFonts w:ascii="Calibri" w:hAnsi="Calibri" w:cs="Calibri"/>
                <w:b/>
                <w:sz w:val="20"/>
                <w:lang w:val="en-ZA" w:eastAsia="en-ZA"/>
              </w:rPr>
              <w:t xml:space="preserve"> and accreditation certificate</w:t>
            </w:r>
            <w:r w:rsidRPr="0007743A">
              <w:rPr>
                <w:rFonts w:ascii="Calibri" w:hAnsi="Calibri" w:cs="Calibri"/>
                <w:b/>
                <w:sz w:val="20"/>
                <w:lang w:val="en-ZA" w:eastAsia="en-ZA"/>
              </w:rPr>
              <w:t xml:space="preserve"> or letter of intent to provide signed certificate</w:t>
            </w:r>
            <w:r>
              <w:rPr>
                <w:rFonts w:ascii="Calibri" w:hAnsi="Calibri" w:cs="Calibri"/>
                <w:b/>
                <w:sz w:val="20"/>
                <w:lang w:val="en-ZA" w:eastAsia="en-ZA"/>
              </w:rPr>
              <w:t>.</w:t>
            </w:r>
          </w:p>
        </w:tc>
      </w:tr>
    </w:tbl>
    <w:p w:rsidR="00B1503D" w:rsidRPr="0007743A" w:rsidRDefault="00B1503D" w:rsidP="00B1503D">
      <w:pPr>
        <w:suppressAutoHyphens/>
        <w:spacing w:line="360" w:lineRule="auto"/>
        <w:ind w:right="-142"/>
        <w:jc w:val="both"/>
        <w:rPr>
          <w:rFonts w:ascii="Calibri" w:eastAsia="Calibri" w:hAnsi="Calibri" w:cs="Calibri"/>
          <w:b/>
          <w:sz w:val="20"/>
          <w:lang w:val="en-Z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413"/>
        <w:gridCol w:w="1989"/>
      </w:tblGrid>
      <w:tr w:rsidR="00B1503D" w:rsidRPr="0007743A" w:rsidTr="007E0356">
        <w:tc>
          <w:tcPr>
            <w:tcW w:w="6237" w:type="dxa"/>
            <w:vMerge w:val="restart"/>
            <w:shd w:val="clear" w:color="auto" w:fill="auto"/>
          </w:tcPr>
          <w:p w:rsidR="00B1503D" w:rsidRPr="0007743A" w:rsidRDefault="00B1503D" w:rsidP="007E0356">
            <w:pPr>
              <w:spacing w:line="360" w:lineRule="auto"/>
              <w:contextualSpacing/>
              <w:jc w:val="both"/>
              <w:rPr>
                <w:rFonts w:ascii="Calibri" w:hAnsi="Calibri" w:cs="Calibri"/>
                <w:sz w:val="20"/>
                <w:lang w:val="en-ZA" w:eastAsia="en-ZA"/>
              </w:rPr>
            </w:pPr>
            <w:r w:rsidRPr="0007743A">
              <w:rPr>
                <w:rFonts w:ascii="Calibri" w:hAnsi="Calibri" w:cs="Calibri"/>
                <w:sz w:val="20"/>
                <w:lang w:val="en-ZA" w:eastAsia="en-ZA"/>
              </w:rPr>
              <w:t>2. Provided material should be transported at ambient temperature, labelled</w:t>
            </w:r>
            <w:r>
              <w:rPr>
                <w:rFonts w:ascii="Calibri" w:hAnsi="Calibri" w:cs="Calibri"/>
                <w:sz w:val="20"/>
                <w:lang w:val="en-ZA" w:eastAsia="en-ZA"/>
              </w:rPr>
              <w:t xml:space="preserve"> </w:t>
            </w:r>
            <w:r w:rsidRPr="0007743A">
              <w:rPr>
                <w:rFonts w:ascii="Calibri" w:hAnsi="Calibri" w:cs="Calibri"/>
                <w:sz w:val="20"/>
                <w:lang w:val="en-ZA" w:eastAsia="en-ZA"/>
              </w:rPr>
              <w:t xml:space="preserve"> </w:t>
            </w:r>
            <w:r>
              <w:rPr>
                <w:rFonts w:ascii="Calibri" w:hAnsi="Calibri" w:cs="Calibri"/>
                <w:sz w:val="20"/>
                <w:lang w:val="en-ZA" w:eastAsia="en-ZA"/>
              </w:rPr>
              <w:t xml:space="preserve">, </w:t>
            </w:r>
            <w:r w:rsidRPr="0007743A">
              <w:rPr>
                <w:rFonts w:ascii="Calibri" w:hAnsi="Calibri" w:cs="Calibri"/>
                <w:sz w:val="20"/>
                <w:lang w:val="en-ZA" w:eastAsia="en-ZA"/>
              </w:rPr>
              <w:t>package</w:t>
            </w:r>
            <w:r>
              <w:rPr>
                <w:rFonts w:ascii="Calibri" w:hAnsi="Calibri" w:cs="Calibri"/>
                <w:sz w:val="20"/>
                <w:lang w:val="en-ZA" w:eastAsia="en-ZA"/>
              </w:rPr>
              <w:t>d and ready for distribution.</w:t>
            </w:r>
          </w:p>
        </w:tc>
        <w:tc>
          <w:tcPr>
            <w:tcW w:w="1413" w:type="dxa"/>
            <w:shd w:val="clear" w:color="auto" w:fill="BFBFBF"/>
          </w:tcPr>
          <w:p w:rsidR="00B1503D" w:rsidRPr="0007743A" w:rsidRDefault="00B1503D" w:rsidP="007E0356">
            <w:pPr>
              <w:widowControl w:val="0"/>
              <w:autoSpaceDE w:val="0"/>
              <w:autoSpaceDN w:val="0"/>
              <w:adjustRightInd w:val="0"/>
              <w:spacing w:before="29" w:line="271" w:lineRule="exact"/>
              <w:jc w:val="both"/>
              <w:rPr>
                <w:rFonts w:ascii="Calibri" w:hAnsi="Calibri" w:cs="Calibri"/>
                <w:b/>
                <w:sz w:val="20"/>
                <w:lang w:val="en-ZA" w:eastAsia="en-ZA"/>
              </w:rPr>
            </w:pPr>
            <w:r w:rsidRPr="0007743A">
              <w:rPr>
                <w:rFonts w:ascii="Calibri" w:hAnsi="Calibri" w:cs="Calibri"/>
                <w:b/>
                <w:sz w:val="20"/>
                <w:lang w:val="en-ZA" w:eastAsia="en-ZA"/>
              </w:rPr>
              <w:t>Comply</w:t>
            </w:r>
          </w:p>
        </w:tc>
        <w:tc>
          <w:tcPr>
            <w:tcW w:w="1989" w:type="dxa"/>
            <w:shd w:val="clear" w:color="auto" w:fill="BFBFBF"/>
          </w:tcPr>
          <w:p w:rsidR="00B1503D" w:rsidRPr="0007743A" w:rsidRDefault="00B1503D" w:rsidP="007E0356">
            <w:pPr>
              <w:widowControl w:val="0"/>
              <w:autoSpaceDE w:val="0"/>
              <w:autoSpaceDN w:val="0"/>
              <w:adjustRightInd w:val="0"/>
              <w:spacing w:before="29" w:line="271" w:lineRule="exact"/>
              <w:jc w:val="both"/>
              <w:rPr>
                <w:rFonts w:ascii="Calibri" w:hAnsi="Calibri" w:cs="Calibri"/>
                <w:b/>
                <w:sz w:val="20"/>
                <w:lang w:val="en-ZA" w:eastAsia="en-ZA"/>
              </w:rPr>
            </w:pPr>
            <w:r w:rsidRPr="0007743A">
              <w:rPr>
                <w:rFonts w:ascii="Calibri" w:hAnsi="Calibri" w:cs="Calibri"/>
                <w:b/>
                <w:sz w:val="20"/>
                <w:lang w:val="en-ZA" w:eastAsia="en-ZA"/>
              </w:rPr>
              <w:t>Do Not Comply</w:t>
            </w:r>
          </w:p>
        </w:tc>
      </w:tr>
      <w:tr w:rsidR="00B1503D" w:rsidRPr="0007743A" w:rsidTr="007E0356">
        <w:tc>
          <w:tcPr>
            <w:tcW w:w="6237" w:type="dxa"/>
            <w:vMerge/>
            <w:shd w:val="clear" w:color="auto" w:fill="auto"/>
          </w:tcPr>
          <w:p w:rsidR="00B1503D" w:rsidRPr="0007743A" w:rsidRDefault="00B1503D" w:rsidP="007E0356">
            <w:pPr>
              <w:widowControl w:val="0"/>
              <w:autoSpaceDE w:val="0"/>
              <w:autoSpaceDN w:val="0"/>
              <w:adjustRightInd w:val="0"/>
              <w:spacing w:before="29" w:line="271" w:lineRule="exact"/>
              <w:jc w:val="both"/>
              <w:rPr>
                <w:rFonts w:ascii="Calibri" w:hAnsi="Calibri" w:cs="Calibri"/>
                <w:b/>
                <w:sz w:val="20"/>
                <w:lang w:val="en-ZA" w:eastAsia="en-ZA"/>
              </w:rPr>
            </w:pPr>
          </w:p>
        </w:tc>
        <w:tc>
          <w:tcPr>
            <w:tcW w:w="1413" w:type="dxa"/>
            <w:shd w:val="clear" w:color="auto" w:fill="auto"/>
          </w:tcPr>
          <w:p w:rsidR="00B1503D" w:rsidRPr="0007743A" w:rsidRDefault="00B1503D" w:rsidP="007E0356">
            <w:pPr>
              <w:widowControl w:val="0"/>
              <w:autoSpaceDE w:val="0"/>
              <w:autoSpaceDN w:val="0"/>
              <w:adjustRightInd w:val="0"/>
              <w:spacing w:before="29" w:line="271" w:lineRule="exact"/>
              <w:jc w:val="both"/>
              <w:rPr>
                <w:rFonts w:ascii="Calibri" w:hAnsi="Calibri" w:cs="Calibri"/>
                <w:b/>
                <w:sz w:val="20"/>
                <w:lang w:val="en-ZA" w:eastAsia="en-ZA"/>
              </w:rPr>
            </w:pPr>
          </w:p>
        </w:tc>
        <w:tc>
          <w:tcPr>
            <w:tcW w:w="1989" w:type="dxa"/>
            <w:shd w:val="clear" w:color="auto" w:fill="auto"/>
          </w:tcPr>
          <w:p w:rsidR="00B1503D" w:rsidRPr="0007743A" w:rsidRDefault="00B1503D" w:rsidP="007E0356">
            <w:pPr>
              <w:widowControl w:val="0"/>
              <w:autoSpaceDE w:val="0"/>
              <w:autoSpaceDN w:val="0"/>
              <w:adjustRightInd w:val="0"/>
              <w:spacing w:before="29" w:line="271" w:lineRule="exact"/>
              <w:jc w:val="both"/>
              <w:rPr>
                <w:rFonts w:ascii="Calibri" w:hAnsi="Calibri" w:cs="Calibri"/>
                <w:b/>
                <w:sz w:val="20"/>
                <w:lang w:val="en-ZA" w:eastAsia="en-ZA"/>
              </w:rPr>
            </w:pPr>
          </w:p>
        </w:tc>
      </w:tr>
      <w:tr w:rsidR="00B1503D" w:rsidRPr="0007743A" w:rsidTr="007E0356">
        <w:trPr>
          <w:trHeight w:val="758"/>
        </w:trPr>
        <w:tc>
          <w:tcPr>
            <w:tcW w:w="9639" w:type="dxa"/>
            <w:gridSpan w:val="3"/>
            <w:shd w:val="clear" w:color="auto" w:fill="auto"/>
          </w:tcPr>
          <w:p w:rsidR="00B1503D" w:rsidRPr="0007743A" w:rsidRDefault="00B1503D" w:rsidP="007E0356">
            <w:pPr>
              <w:widowControl w:val="0"/>
              <w:autoSpaceDE w:val="0"/>
              <w:autoSpaceDN w:val="0"/>
              <w:adjustRightInd w:val="0"/>
              <w:spacing w:before="29" w:line="271" w:lineRule="exact"/>
              <w:jc w:val="both"/>
              <w:rPr>
                <w:rFonts w:ascii="Calibri" w:hAnsi="Calibri" w:cs="Calibri"/>
                <w:sz w:val="20"/>
                <w:lang w:val="en-ZA" w:eastAsia="en-ZA"/>
              </w:rPr>
            </w:pPr>
            <w:r w:rsidRPr="0007743A">
              <w:rPr>
                <w:rFonts w:ascii="Calibri" w:hAnsi="Calibri" w:cs="Calibri"/>
                <w:b/>
                <w:sz w:val="20"/>
                <w:lang w:val="en-ZA" w:eastAsia="en-ZA"/>
              </w:rPr>
              <w:t xml:space="preserve">Substantiation:  The bidder must submit an example in terms of a picture/brochure/letter of intent </w:t>
            </w:r>
          </w:p>
        </w:tc>
      </w:tr>
    </w:tbl>
    <w:p w:rsidR="00B1503D" w:rsidRPr="0007743A" w:rsidRDefault="00B1503D" w:rsidP="00B1503D">
      <w:pPr>
        <w:suppressAutoHyphens/>
        <w:spacing w:line="360" w:lineRule="auto"/>
        <w:ind w:right="-142"/>
        <w:jc w:val="both"/>
        <w:rPr>
          <w:rFonts w:ascii="Calibri" w:eastAsia="Calibri" w:hAnsi="Calibri" w:cs="Calibri"/>
          <w:b/>
          <w:sz w:val="20"/>
          <w:lang w:val="en-Z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413"/>
        <w:gridCol w:w="1989"/>
      </w:tblGrid>
      <w:tr w:rsidR="00B1503D" w:rsidRPr="0007743A" w:rsidTr="007E0356">
        <w:tc>
          <w:tcPr>
            <w:tcW w:w="6237" w:type="dxa"/>
            <w:vMerge w:val="restart"/>
            <w:shd w:val="clear" w:color="auto" w:fill="auto"/>
            <w:vAlign w:val="center"/>
          </w:tcPr>
          <w:p w:rsidR="00B1503D" w:rsidRDefault="00B1503D" w:rsidP="007E0356">
            <w:pPr>
              <w:spacing w:after="160" w:line="259" w:lineRule="auto"/>
              <w:rPr>
                <w:rFonts w:ascii="Calibri" w:eastAsia="Calibri" w:hAnsi="Calibri" w:cs="Calibri"/>
                <w:sz w:val="20"/>
              </w:rPr>
            </w:pPr>
            <w:r w:rsidRPr="0007743A">
              <w:rPr>
                <w:rFonts w:ascii="Calibri" w:hAnsi="Calibri" w:cs="Calibri"/>
                <w:sz w:val="20"/>
                <w:lang w:val="en-ZA" w:eastAsia="en-ZA"/>
              </w:rPr>
              <w:lastRenderedPageBreak/>
              <w:t xml:space="preserve">3. </w:t>
            </w:r>
            <w:r w:rsidRPr="0007743A">
              <w:rPr>
                <w:rFonts w:ascii="Calibri" w:eastAsia="Calibri" w:hAnsi="Calibri" w:cs="Calibri"/>
                <w:sz w:val="20"/>
              </w:rPr>
              <w:t xml:space="preserve">Material must cover the below </w:t>
            </w:r>
            <w:r>
              <w:rPr>
                <w:rFonts w:ascii="Calibri" w:eastAsia="Calibri" w:hAnsi="Calibri" w:cs="Calibri"/>
                <w:sz w:val="20"/>
              </w:rPr>
              <w:t>parameters:</w:t>
            </w:r>
          </w:p>
          <w:p w:rsidR="00B1503D" w:rsidRDefault="00B1503D" w:rsidP="007E0356">
            <w:pPr>
              <w:spacing w:after="160" w:line="259" w:lineRule="auto"/>
              <w:rPr>
                <w:rFonts w:ascii="Arial" w:hAnsi="Arial" w:cs="Arial"/>
                <w:sz w:val="20"/>
              </w:rPr>
            </w:pPr>
            <w:r w:rsidRPr="006637BF">
              <w:rPr>
                <w:rFonts w:ascii="Arial" w:hAnsi="Arial" w:cs="Arial"/>
                <w:sz w:val="20"/>
              </w:rPr>
              <w:t>Prothrombin time</w:t>
            </w:r>
            <w:r>
              <w:rPr>
                <w:rFonts w:ascii="Arial" w:hAnsi="Arial" w:cs="Arial"/>
                <w:sz w:val="20"/>
              </w:rPr>
              <w:t xml:space="preserve"> (PT) </w:t>
            </w:r>
            <w:r w:rsidRPr="006637BF">
              <w:rPr>
                <w:rFonts w:ascii="Arial" w:hAnsi="Arial" w:cs="Arial"/>
                <w:sz w:val="20"/>
              </w:rPr>
              <w:t>/INR</w:t>
            </w:r>
          </w:p>
          <w:p w:rsidR="00B1503D" w:rsidRDefault="00B1503D" w:rsidP="007E0356">
            <w:pPr>
              <w:spacing w:after="160" w:line="259" w:lineRule="auto"/>
              <w:rPr>
                <w:rFonts w:ascii="Arial" w:hAnsi="Arial" w:cs="Arial"/>
                <w:sz w:val="20"/>
              </w:rPr>
            </w:pPr>
            <w:r>
              <w:rPr>
                <w:rFonts w:ascii="Arial" w:hAnsi="Arial" w:cs="Arial"/>
                <w:sz w:val="20"/>
              </w:rPr>
              <w:t>Activated Partial Thromboplastin Time (APTT)</w:t>
            </w:r>
          </w:p>
          <w:p w:rsidR="00B1503D" w:rsidRDefault="00B1503D" w:rsidP="007E0356">
            <w:pPr>
              <w:spacing w:after="160" w:line="259" w:lineRule="auto"/>
              <w:rPr>
                <w:rFonts w:ascii="Arial" w:hAnsi="Arial" w:cs="Arial"/>
                <w:sz w:val="20"/>
              </w:rPr>
            </w:pPr>
            <w:r>
              <w:rPr>
                <w:rFonts w:ascii="Arial" w:hAnsi="Arial" w:cs="Arial"/>
                <w:sz w:val="20"/>
              </w:rPr>
              <w:t>Fibrinogen (Fib)</w:t>
            </w:r>
          </w:p>
          <w:p w:rsidR="00B1503D" w:rsidRPr="00A44D1B" w:rsidRDefault="00B1503D" w:rsidP="007E0356">
            <w:pPr>
              <w:spacing w:after="160" w:line="259" w:lineRule="auto"/>
              <w:rPr>
                <w:rFonts w:ascii="Calibri" w:eastAsia="Calibri" w:hAnsi="Calibri" w:cs="Calibri"/>
                <w:sz w:val="20"/>
              </w:rPr>
            </w:pPr>
            <w:r>
              <w:rPr>
                <w:rFonts w:ascii="Arial" w:hAnsi="Arial" w:cs="Arial"/>
                <w:sz w:val="20"/>
              </w:rPr>
              <w:t>Thrombin Time (TT)</w:t>
            </w:r>
          </w:p>
        </w:tc>
        <w:tc>
          <w:tcPr>
            <w:tcW w:w="1413" w:type="dxa"/>
            <w:shd w:val="clear" w:color="auto" w:fill="BFBFBF"/>
          </w:tcPr>
          <w:p w:rsidR="00B1503D" w:rsidRPr="0007743A" w:rsidRDefault="00B1503D" w:rsidP="007E0356">
            <w:pPr>
              <w:widowControl w:val="0"/>
              <w:autoSpaceDE w:val="0"/>
              <w:autoSpaceDN w:val="0"/>
              <w:adjustRightInd w:val="0"/>
              <w:spacing w:before="29" w:line="271" w:lineRule="exact"/>
              <w:jc w:val="both"/>
              <w:rPr>
                <w:rFonts w:ascii="Calibri" w:hAnsi="Calibri" w:cs="Calibri"/>
                <w:b/>
                <w:sz w:val="20"/>
                <w:lang w:val="en-ZA" w:eastAsia="en-ZA"/>
              </w:rPr>
            </w:pPr>
            <w:r w:rsidRPr="0007743A">
              <w:rPr>
                <w:rFonts w:ascii="Calibri" w:hAnsi="Calibri" w:cs="Calibri"/>
                <w:b/>
                <w:sz w:val="20"/>
                <w:lang w:val="en-ZA" w:eastAsia="en-ZA"/>
              </w:rPr>
              <w:t>Comply</w:t>
            </w:r>
          </w:p>
        </w:tc>
        <w:tc>
          <w:tcPr>
            <w:tcW w:w="1989" w:type="dxa"/>
            <w:shd w:val="clear" w:color="auto" w:fill="BFBFBF"/>
          </w:tcPr>
          <w:p w:rsidR="00B1503D" w:rsidRPr="0007743A" w:rsidRDefault="00B1503D" w:rsidP="007E0356">
            <w:pPr>
              <w:widowControl w:val="0"/>
              <w:autoSpaceDE w:val="0"/>
              <w:autoSpaceDN w:val="0"/>
              <w:adjustRightInd w:val="0"/>
              <w:spacing w:before="29" w:line="271" w:lineRule="exact"/>
              <w:jc w:val="both"/>
              <w:rPr>
                <w:rFonts w:ascii="Calibri" w:hAnsi="Calibri" w:cs="Calibri"/>
                <w:b/>
                <w:sz w:val="20"/>
                <w:lang w:val="en-ZA" w:eastAsia="en-ZA"/>
              </w:rPr>
            </w:pPr>
            <w:r w:rsidRPr="0007743A">
              <w:rPr>
                <w:rFonts w:ascii="Calibri" w:hAnsi="Calibri" w:cs="Calibri"/>
                <w:b/>
                <w:sz w:val="20"/>
                <w:lang w:val="en-ZA" w:eastAsia="en-ZA"/>
              </w:rPr>
              <w:t>Do Not Comply</w:t>
            </w:r>
          </w:p>
        </w:tc>
      </w:tr>
      <w:tr w:rsidR="00B1503D" w:rsidRPr="0007743A" w:rsidTr="007E0356">
        <w:tc>
          <w:tcPr>
            <w:tcW w:w="6237" w:type="dxa"/>
            <w:vMerge/>
            <w:shd w:val="clear" w:color="auto" w:fill="auto"/>
          </w:tcPr>
          <w:p w:rsidR="00B1503D" w:rsidRPr="0007743A" w:rsidRDefault="00B1503D" w:rsidP="007E0356">
            <w:pPr>
              <w:widowControl w:val="0"/>
              <w:autoSpaceDE w:val="0"/>
              <w:autoSpaceDN w:val="0"/>
              <w:adjustRightInd w:val="0"/>
              <w:spacing w:before="29" w:line="271" w:lineRule="exact"/>
              <w:jc w:val="both"/>
              <w:rPr>
                <w:rFonts w:ascii="Calibri" w:hAnsi="Calibri" w:cs="Calibri"/>
                <w:b/>
                <w:sz w:val="20"/>
                <w:lang w:val="en-ZA" w:eastAsia="en-ZA"/>
              </w:rPr>
            </w:pPr>
          </w:p>
        </w:tc>
        <w:tc>
          <w:tcPr>
            <w:tcW w:w="1413" w:type="dxa"/>
            <w:shd w:val="clear" w:color="auto" w:fill="auto"/>
          </w:tcPr>
          <w:p w:rsidR="00B1503D" w:rsidRPr="0007743A" w:rsidRDefault="00B1503D" w:rsidP="007E0356">
            <w:pPr>
              <w:widowControl w:val="0"/>
              <w:autoSpaceDE w:val="0"/>
              <w:autoSpaceDN w:val="0"/>
              <w:adjustRightInd w:val="0"/>
              <w:spacing w:before="29" w:line="271" w:lineRule="exact"/>
              <w:jc w:val="both"/>
              <w:rPr>
                <w:rFonts w:ascii="Calibri" w:hAnsi="Calibri" w:cs="Calibri"/>
                <w:b/>
                <w:sz w:val="20"/>
                <w:lang w:val="en-ZA" w:eastAsia="en-ZA"/>
              </w:rPr>
            </w:pPr>
          </w:p>
        </w:tc>
        <w:tc>
          <w:tcPr>
            <w:tcW w:w="1989" w:type="dxa"/>
            <w:shd w:val="clear" w:color="auto" w:fill="auto"/>
          </w:tcPr>
          <w:p w:rsidR="00B1503D" w:rsidRPr="0007743A" w:rsidRDefault="00B1503D" w:rsidP="007E0356">
            <w:pPr>
              <w:widowControl w:val="0"/>
              <w:autoSpaceDE w:val="0"/>
              <w:autoSpaceDN w:val="0"/>
              <w:adjustRightInd w:val="0"/>
              <w:spacing w:before="29" w:line="271" w:lineRule="exact"/>
              <w:jc w:val="both"/>
              <w:rPr>
                <w:rFonts w:ascii="Calibri" w:hAnsi="Calibri" w:cs="Calibri"/>
                <w:b/>
                <w:sz w:val="20"/>
                <w:lang w:val="en-ZA" w:eastAsia="en-ZA"/>
              </w:rPr>
            </w:pPr>
          </w:p>
        </w:tc>
      </w:tr>
      <w:tr w:rsidR="00B1503D" w:rsidRPr="0007743A" w:rsidTr="007E0356">
        <w:trPr>
          <w:trHeight w:val="758"/>
        </w:trPr>
        <w:tc>
          <w:tcPr>
            <w:tcW w:w="9639" w:type="dxa"/>
            <w:gridSpan w:val="3"/>
            <w:shd w:val="clear" w:color="auto" w:fill="auto"/>
          </w:tcPr>
          <w:p w:rsidR="00B1503D" w:rsidRPr="0007743A" w:rsidRDefault="00B1503D" w:rsidP="007E0356">
            <w:pPr>
              <w:widowControl w:val="0"/>
              <w:autoSpaceDE w:val="0"/>
              <w:autoSpaceDN w:val="0"/>
              <w:adjustRightInd w:val="0"/>
              <w:spacing w:before="29" w:line="271" w:lineRule="exact"/>
              <w:jc w:val="both"/>
              <w:rPr>
                <w:rFonts w:ascii="Calibri" w:hAnsi="Calibri" w:cs="Calibri"/>
                <w:sz w:val="20"/>
                <w:lang w:val="en-ZA" w:eastAsia="en-ZA"/>
              </w:rPr>
            </w:pPr>
            <w:r w:rsidRPr="0007743A">
              <w:rPr>
                <w:rFonts w:ascii="Calibri" w:eastAsia="Calibri" w:hAnsi="Calibri" w:cs="Calibri"/>
                <w:b/>
                <w:sz w:val="20"/>
              </w:rPr>
              <w:t xml:space="preserve">Substantiation: </w:t>
            </w:r>
            <w:r w:rsidRPr="00A13DBE">
              <w:rPr>
                <w:rFonts w:ascii="Calibri" w:eastAsia="Calibri" w:hAnsi="Calibri" w:cs="Calibri"/>
                <w:b/>
                <w:sz w:val="20"/>
              </w:rPr>
              <w:t xml:space="preserve">Bidder </w:t>
            </w:r>
            <w:r>
              <w:rPr>
                <w:rFonts w:ascii="Calibri" w:eastAsia="Calibri" w:hAnsi="Calibri" w:cs="Calibri"/>
                <w:b/>
                <w:sz w:val="20"/>
              </w:rPr>
              <w:t xml:space="preserve">must provide a list of parameters </w:t>
            </w:r>
            <w:r w:rsidRPr="00A13DBE">
              <w:rPr>
                <w:rFonts w:ascii="Calibri" w:eastAsia="Calibri" w:hAnsi="Calibri" w:cs="Calibri"/>
                <w:b/>
                <w:sz w:val="20"/>
              </w:rPr>
              <w:t>covered by the Material</w:t>
            </w:r>
          </w:p>
        </w:tc>
      </w:tr>
    </w:tbl>
    <w:p w:rsidR="00B1503D" w:rsidRPr="0007743A" w:rsidRDefault="00B1503D" w:rsidP="00B1503D">
      <w:pPr>
        <w:suppressAutoHyphens/>
        <w:spacing w:line="360" w:lineRule="auto"/>
        <w:ind w:right="-142"/>
        <w:jc w:val="both"/>
        <w:rPr>
          <w:rFonts w:ascii="Calibri" w:eastAsia="Calibri" w:hAnsi="Calibri" w:cs="Calibri"/>
          <w:b/>
          <w:sz w:val="20"/>
          <w:lang w:val="en-Z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413"/>
        <w:gridCol w:w="1989"/>
      </w:tblGrid>
      <w:tr w:rsidR="00B1503D" w:rsidRPr="0007743A" w:rsidTr="007E0356">
        <w:tc>
          <w:tcPr>
            <w:tcW w:w="6237" w:type="dxa"/>
            <w:vMerge w:val="restart"/>
            <w:shd w:val="clear" w:color="auto" w:fill="auto"/>
          </w:tcPr>
          <w:p w:rsidR="00B1503D" w:rsidRDefault="00B1503D" w:rsidP="007E0356">
            <w:pPr>
              <w:spacing w:after="160" w:line="259" w:lineRule="auto"/>
              <w:rPr>
                <w:rFonts w:ascii="Calibri" w:eastAsia="Calibri" w:hAnsi="Calibri" w:cs="Calibri"/>
                <w:sz w:val="20"/>
              </w:rPr>
            </w:pPr>
            <w:r>
              <w:rPr>
                <w:rFonts w:ascii="Calibri" w:hAnsi="Calibri" w:cs="Calibri"/>
                <w:sz w:val="20"/>
                <w:lang w:val="en-ZA" w:eastAsia="en-ZA"/>
              </w:rPr>
              <w:t>4</w:t>
            </w:r>
            <w:r w:rsidRPr="0007743A">
              <w:rPr>
                <w:rFonts w:ascii="Calibri" w:hAnsi="Calibri" w:cs="Calibri"/>
                <w:sz w:val="20"/>
                <w:lang w:val="en-ZA" w:eastAsia="en-ZA"/>
              </w:rPr>
              <w:t xml:space="preserve">. </w:t>
            </w:r>
            <w:r w:rsidRPr="0007743A">
              <w:rPr>
                <w:rFonts w:ascii="Calibri" w:eastAsia="Calibri" w:hAnsi="Calibri" w:cs="Calibri"/>
                <w:sz w:val="20"/>
              </w:rPr>
              <w:t>Material must cover Medic</w:t>
            </w:r>
            <w:r>
              <w:rPr>
                <w:rFonts w:ascii="Calibri" w:eastAsia="Calibri" w:hAnsi="Calibri" w:cs="Calibri"/>
                <w:sz w:val="20"/>
              </w:rPr>
              <w:t>al decision limits provided for Coagulation</w:t>
            </w:r>
            <w:r w:rsidRPr="0007743A">
              <w:rPr>
                <w:rFonts w:ascii="Calibri" w:eastAsia="Calibri" w:hAnsi="Calibri" w:cs="Calibri"/>
                <w:sz w:val="20"/>
              </w:rPr>
              <w:t xml:space="preserve"> where applicable.</w:t>
            </w:r>
          </w:p>
          <w:p w:rsidR="00B1503D" w:rsidRPr="004B1AD8" w:rsidRDefault="00B1503D" w:rsidP="007E0356">
            <w:pPr>
              <w:spacing w:after="160" w:line="259" w:lineRule="auto"/>
              <w:rPr>
                <w:rFonts w:ascii="Arial" w:eastAsia="Calibri" w:hAnsi="Arial" w:cs="Arial"/>
                <w:sz w:val="20"/>
              </w:rPr>
            </w:pPr>
            <w:r w:rsidRPr="004B1AD8">
              <w:rPr>
                <w:rFonts w:ascii="Arial" w:eastAsia="Calibri" w:hAnsi="Arial" w:cs="Arial"/>
                <w:sz w:val="20"/>
              </w:rPr>
              <w:t>Normal</w:t>
            </w:r>
          </w:p>
          <w:p w:rsidR="00B1503D" w:rsidRPr="006637BF" w:rsidRDefault="00B1503D" w:rsidP="007E0356">
            <w:pPr>
              <w:tabs>
                <w:tab w:val="left" w:pos="9150"/>
              </w:tabs>
              <w:spacing w:line="360" w:lineRule="auto"/>
              <w:rPr>
                <w:rFonts w:ascii="Arial" w:hAnsi="Arial" w:cs="Arial"/>
                <w:sz w:val="20"/>
              </w:rPr>
            </w:pPr>
            <w:r w:rsidRPr="006637BF">
              <w:rPr>
                <w:rFonts w:ascii="Arial" w:hAnsi="Arial" w:cs="Arial"/>
                <w:sz w:val="20"/>
              </w:rPr>
              <w:t xml:space="preserve">Below therapeutic, </w:t>
            </w:r>
          </w:p>
          <w:p w:rsidR="00B1503D" w:rsidRPr="006637BF" w:rsidRDefault="00B1503D" w:rsidP="007E0356">
            <w:pPr>
              <w:tabs>
                <w:tab w:val="left" w:pos="9150"/>
              </w:tabs>
              <w:spacing w:line="360" w:lineRule="auto"/>
              <w:rPr>
                <w:rFonts w:ascii="Arial" w:hAnsi="Arial" w:cs="Arial"/>
                <w:sz w:val="20"/>
              </w:rPr>
            </w:pPr>
            <w:r w:rsidRPr="006637BF">
              <w:rPr>
                <w:rFonts w:ascii="Arial" w:hAnsi="Arial" w:cs="Arial"/>
                <w:sz w:val="20"/>
              </w:rPr>
              <w:t xml:space="preserve">Therapeutic and </w:t>
            </w:r>
          </w:p>
          <w:p w:rsidR="00B1503D" w:rsidRDefault="00B1503D" w:rsidP="007E0356">
            <w:pPr>
              <w:tabs>
                <w:tab w:val="left" w:pos="9150"/>
              </w:tabs>
              <w:spacing w:line="360" w:lineRule="auto"/>
              <w:rPr>
                <w:rFonts w:ascii="Arial" w:hAnsi="Arial" w:cs="Arial"/>
                <w:sz w:val="20"/>
              </w:rPr>
            </w:pPr>
            <w:r w:rsidRPr="006637BF">
              <w:rPr>
                <w:rFonts w:ascii="Arial" w:hAnsi="Arial" w:cs="Arial"/>
                <w:sz w:val="20"/>
              </w:rPr>
              <w:t>Above therapeutic ranges.</w:t>
            </w:r>
          </w:p>
          <w:p w:rsidR="00B1503D" w:rsidRPr="0007743A" w:rsidRDefault="00B1503D" w:rsidP="007E0356">
            <w:pPr>
              <w:spacing w:after="160" w:line="259" w:lineRule="auto"/>
              <w:rPr>
                <w:rFonts w:ascii="Calibri" w:eastAsia="Calibri" w:hAnsi="Calibri" w:cs="Calibri"/>
                <w:sz w:val="20"/>
              </w:rPr>
            </w:pPr>
          </w:p>
        </w:tc>
        <w:tc>
          <w:tcPr>
            <w:tcW w:w="1413" w:type="dxa"/>
            <w:shd w:val="clear" w:color="auto" w:fill="BFBFBF"/>
          </w:tcPr>
          <w:p w:rsidR="00B1503D" w:rsidRPr="0007743A" w:rsidRDefault="00B1503D" w:rsidP="007E0356">
            <w:pPr>
              <w:widowControl w:val="0"/>
              <w:autoSpaceDE w:val="0"/>
              <w:autoSpaceDN w:val="0"/>
              <w:adjustRightInd w:val="0"/>
              <w:spacing w:before="29" w:line="271" w:lineRule="exact"/>
              <w:jc w:val="both"/>
              <w:rPr>
                <w:rFonts w:ascii="Calibri" w:hAnsi="Calibri" w:cs="Calibri"/>
                <w:b/>
                <w:sz w:val="20"/>
                <w:lang w:val="en-ZA" w:eastAsia="en-ZA"/>
              </w:rPr>
            </w:pPr>
            <w:r w:rsidRPr="0007743A">
              <w:rPr>
                <w:rFonts w:ascii="Calibri" w:hAnsi="Calibri" w:cs="Calibri"/>
                <w:b/>
                <w:sz w:val="20"/>
                <w:lang w:val="en-ZA" w:eastAsia="en-ZA"/>
              </w:rPr>
              <w:t>Comply</w:t>
            </w:r>
          </w:p>
        </w:tc>
        <w:tc>
          <w:tcPr>
            <w:tcW w:w="1989" w:type="dxa"/>
            <w:shd w:val="clear" w:color="auto" w:fill="BFBFBF"/>
          </w:tcPr>
          <w:p w:rsidR="00B1503D" w:rsidRPr="0007743A" w:rsidRDefault="00B1503D" w:rsidP="007E0356">
            <w:pPr>
              <w:widowControl w:val="0"/>
              <w:autoSpaceDE w:val="0"/>
              <w:autoSpaceDN w:val="0"/>
              <w:adjustRightInd w:val="0"/>
              <w:spacing w:before="29" w:line="271" w:lineRule="exact"/>
              <w:jc w:val="both"/>
              <w:rPr>
                <w:rFonts w:ascii="Calibri" w:hAnsi="Calibri" w:cs="Calibri"/>
                <w:b/>
                <w:sz w:val="20"/>
                <w:lang w:val="en-ZA" w:eastAsia="en-ZA"/>
              </w:rPr>
            </w:pPr>
            <w:r w:rsidRPr="0007743A">
              <w:rPr>
                <w:rFonts w:ascii="Calibri" w:hAnsi="Calibri" w:cs="Calibri"/>
                <w:b/>
                <w:sz w:val="20"/>
                <w:lang w:val="en-ZA" w:eastAsia="en-ZA"/>
              </w:rPr>
              <w:t>Do Not Comply</w:t>
            </w:r>
          </w:p>
        </w:tc>
      </w:tr>
      <w:tr w:rsidR="00B1503D" w:rsidRPr="0007743A" w:rsidTr="007E0356">
        <w:tc>
          <w:tcPr>
            <w:tcW w:w="6237" w:type="dxa"/>
            <w:vMerge/>
            <w:shd w:val="clear" w:color="auto" w:fill="auto"/>
          </w:tcPr>
          <w:p w:rsidR="00B1503D" w:rsidRPr="0007743A" w:rsidRDefault="00B1503D" w:rsidP="007E0356">
            <w:pPr>
              <w:widowControl w:val="0"/>
              <w:autoSpaceDE w:val="0"/>
              <w:autoSpaceDN w:val="0"/>
              <w:adjustRightInd w:val="0"/>
              <w:spacing w:before="29" w:line="271" w:lineRule="exact"/>
              <w:jc w:val="both"/>
              <w:rPr>
                <w:rFonts w:ascii="Calibri" w:hAnsi="Calibri" w:cs="Calibri"/>
                <w:b/>
                <w:sz w:val="20"/>
                <w:lang w:val="en-ZA" w:eastAsia="en-ZA"/>
              </w:rPr>
            </w:pPr>
          </w:p>
        </w:tc>
        <w:tc>
          <w:tcPr>
            <w:tcW w:w="1413" w:type="dxa"/>
            <w:shd w:val="clear" w:color="auto" w:fill="auto"/>
          </w:tcPr>
          <w:p w:rsidR="00B1503D" w:rsidRPr="0007743A" w:rsidRDefault="00B1503D" w:rsidP="007E0356">
            <w:pPr>
              <w:widowControl w:val="0"/>
              <w:autoSpaceDE w:val="0"/>
              <w:autoSpaceDN w:val="0"/>
              <w:adjustRightInd w:val="0"/>
              <w:spacing w:before="29" w:line="271" w:lineRule="exact"/>
              <w:jc w:val="both"/>
              <w:rPr>
                <w:rFonts w:ascii="Calibri" w:hAnsi="Calibri" w:cs="Calibri"/>
                <w:b/>
                <w:sz w:val="20"/>
                <w:lang w:val="en-ZA" w:eastAsia="en-ZA"/>
              </w:rPr>
            </w:pPr>
          </w:p>
        </w:tc>
        <w:tc>
          <w:tcPr>
            <w:tcW w:w="1989" w:type="dxa"/>
            <w:shd w:val="clear" w:color="auto" w:fill="auto"/>
          </w:tcPr>
          <w:p w:rsidR="00B1503D" w:rsidRPr="0007743A" w:rsidRDefault="00B1503D" w:rsidP="007E0356">
            <w:pPr>
              <w:widowControl w:val="0"/>
              <w:autoSpaceDE w:val="0"/>
              <w:autoSpaceDN w:val="0"/>
              <w:adjustRightInd w:val="0"/>
              <w:spacing w:before="29" w:line="271" w:lineRule="exact"/>
              <w:jc w:val="both"/>
              <w:rPr>
                <w:rFonts w:ascii="Calibri" w:hAnsi="Calibri" w:cs="Calibri"/>
                <w:b/>
                <w:sz w:val="20"/>
                <w:lang w:val="en-ZA" w:eastAsia="en-ZA"/>
              </w:rPr>
            </w:pPr>
          </w:p>
        </w:tc>
      </w:tr>
      <w:tr w:rsidR="00B1503D" w:rsidRPr="0007743A" w:rsidTr="007E0356">
        <w:trPr>
          <w:trHeight w:val="758"/>
        </w:trPr>
        <w:tc>
          <w:tcPr>
            <w:tcW w:w="9639" w:type="dxa"/>
            <w:gridSpan w:val="3"/>
            <w:shd w:val="clear" w:color="auto" w:fill="auto"/>
          </w:tcPr>
          <w:p w:rsidR="00B1503D" w:rsidRPr="0007743A" w:rsidRDefault="00B1503D" w:rsidP="007E0356">
            <w:pPr>
              <w:widowControl w:val="0"/>
              <w:autoSpaceDE w:val="0"/>
              <w:autoSpaceDN w:val="0"/>
              <w:adjustRightInd w:val="0"/>
              <w:spacing w:before="29" w:line="271" w:lineRule="exact"/>
              <w:jc w:val="both"/>
              <w:rPr>
                <w:rFonts w:ascii="Calibri" w:hAnsi="Calibri" w:cs="Calibri"/>
                <w:sz w:val="20"/>
                <w:lang w:val="en-ZA" w:eastAsia="en-ZA"/>
              </w:rPr>
            </w:pPr>
            <w:r w:rsidRPr="005E7346">
              <w:rPr>
                <w:rFonts w:ascii="Calibri" w:eastAsia="Calibri" w:hAnsi="Calibri" w:cs="Calibri"/>
                <w:b/>
                <w:sz w:val="20"/>
              </w:rPr>
              <w:t>Substantiation:</w:t>
            </w:r>
            <w:r w:rsidRPr="005E7346">
              <w:rPr>
                <w:rFonts w:ascii="Calibri" w:eastAsia="Calibri" w:hAnsi="Calibri" w:cs="Calibri"/>
                <w:sz w:val="20"/>
              </w:rPr>
              <w:t xml:space="preserve"> </w:t>
            </w:r>
            <w:r w:rsidRPr="008511CC">
              <w:rPr>
                <w:rFonts w:ascii="Calibri" w:eastAsia="Calibri" w:hAnsi="Calibri" w:cs="Calibri"/>
                <w:b/>
                <w:sz w:val="20"/>
              </w:rPr>
              <w:t>Bidders to provide ranges cov</w:t>
            </w:r>
            <w:r>
              <w:rPr>
                <w:rFonts w:ascii="Calibri" w:eastAsia="Calibri" w:hAnsi="Calibri" w:cs="Calibri"/>
                <w:b/>
                <w:sz w:val="20"/>
              </w:rPr>
              <w:t>ered by the material per parameter.</w:t>
            </w:r>
          </w:p>
        </w:tc>
      </w:tr>
    </w:tbl>
    <w:p w:rsidR="00B1503D" w:rsidRPr="0007743A" w:rsidRDefault="00B1503D" w:rsidP="00B1503D">
      <w:pPr>
        <w:suppressAutoHyphens/>
        <w:spacing w:line="360" w:lineRule="auto"/>
        <w:ind w:right="-142"/>
        <w:jc w:val="both"/>
        <w:rPr>
          <w:rFonts w:ascii="Calibri" w:eastAsia="Calibri" w:hAnsi="Calibri" w:cs="Calibri"/>
          <w:b/>
          <w:sz w:val="20"/>
          <w:lang w:val="en-Z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413"/>
        <w:gridCol w:w="1989"/>
      </w:tblGrid>
      <w:tr w:rsidR="00B1503D" w:rsidRPr="0007743A" w:rsidTr="007E0356">
        <w:tc>
          <w:tcPr>
            <w:tcW w:w="6237" w:type="dxa"/>
            <w:vMerge w:val="restart"/>
            <w:shd w:val="clear" w:color="auto" w:fill="auto"/>
          </w:tcPr>
          <w:p w:rsidR="00B1503D" w:rsidRPr="0007743A" w:rsidRDefault="00B1503D" w:rsidP="007E0356">
            <w:pPr>
              <w:spacing w:after="160" w:line="259" w:lineRule="auto"/>
              <w:rPr>
                <w:rFonts w:ascii="Calibri" w:eastAsia="Calibri" w:hAnsi="Calibri" w:cs="Calibri"/>
                <w:sz w:val="20"/>
              </w:rPr>
            </w:pPr>
            <w:r>
              <w:rPr>
                <w:rFonts w:ascii="Calibri" w:eastAsia="Calibri" w:hAnsi="Calibri" w:cs="Calibri"/>
                <w:sz w:val="20"/>
              </w:rPr>
              <w:t>5</w:t>
            </w:r>
            <w:r w:rsidRPr="0007743A">
              <w:rPr>
                <w:rFonts w:ascii="Calibri" w:eastAsia="Calibri" w:hAnsi="Calibri" w:cs="Calibri"/>
                <w:sz w:val="20"/>
              </w:rPr>
              <w:t>.Material must cover different concentration levels</w:t>
            </w:r>
            <w:r>
              <w:rPr>
                <w:rFonts w:ascii="Calibri" w:eastAsia="Calibri" w:hAnsi="Calibri" w:cs="Calibri"/>
                <w:sz w:val="20"/>
              </w:rPr>
              <w:t xml:space="preserve"> for the following parameters.</w:t>
            </w:r>
          </w:p>
          <w:p w:rsidR="00B1503D" w:rsidRPr="0007743A" w:rsidRDefault="00B1503D" w:rsidP="007E0356">
            <w:pPr>
              <w:spacing w:after="160" w:line="259" w:lineRule="auto"/>
              <w:rPr>
                <w:rFonts w:ascii="Calibri" w:hAnsi="Calibri" w:cs="Calibri"/>
                <w:sz w:val="20"/>
                <w:lang w:val="en-ZA" w:eastAsia="en-ZA"/>
              </w:rPr>
            </w:pPr>
            <w:r w:rsidRPr="0007743A">
              <w:rPr>
                <w:rFonts w:ascii="Calibri" w:hAnsi="Calibri" w:cs="Calibri"/>
                <w:sz w:val="20"/>
                <w:lang w:val="en-ZA" w:eastAsia="en-ZA"/>
              </w:rPr>
              <w:t xml:space="preserve"> </w:t>
            </w:r>
          </w:p>
        </w:tc>
        <w:tc>
          <w:tcPr>
            <w:tcW w:w="1413" w:type="dxa"/>
            <w:shd w:val="clear" w:color="auto" w:fill="BFBFBF"/>
          </w:tcPr>
          <w:p w:rsidR="00B1503D" w:rsidRPr="0007743A" w:rsidRDefault="00B1503D" w:rsidP="007E0356">
            <w:pPr>
              <w:widowControl w:val="0"/>
              <w:autoSpaceDE w:val="0"/>
              <w:autoSpaceDN w:val="0"/>
              <w:adjustRightInd w:val="0"/>
              <w:spacing w:before="29" w:line="271" w:lineRule="exact"/>
              <w:jc w:val="both"/>
              <w:rPr>
                <w:rFonts w:ascii="Calibri" w:hAnsi="Calibri" w:cs="Calibri"/>
                <w:b/>
                <w:sz w:val="20"/>
                <w:lang w:val="en-ZA" w:eastAsia="en-ZA"/>
              </w:rPr>
            </w:pPr>
            <w:r w:rsidRPr="0007743A">
              <w:rPr>
                <w:rFonts w:ascii="Calibri" w:hAnsi="Calibri" w:cs="Calibri"/>
                <w:b/>
                <w:sz w:val="20"/>
                <w:lang w:val="en-ZA" w:eastAsia="en-ZA"/>
              </w:rPr>
              <w:t>Comply</w:t>
            </w:r>
          </w:p>
        </w:tc>
        <w:tc>
          <w:tcPr>
            <w:tcW w:w="1989" w:type="dxa"/>
            <w:shd w:val="clear" w:color="auto" w:fill="BFBFBF"/>
          </w:tcPr>
          <w:p w:rsidR="00B1503D" w:rsidRPr="0007743A" w:rsidRDefault="00B1503D" w:rsidP="007E0356">
            <w:pPr>
              <w:widowControl w:val="0"/>
              <w:autoSpaceDE w:val="0"/>
              <w:autoSpaceDN w:val="0"/>
              <w:adjustRightInd w:val="0"/>
              <w:spacing w:before="29" w:line="271" w:lineRule="exact"/>
              <w:jc w:val="both"/>
              <w:rPr>
                <w:rFonts w:ascii="Calibri" w:hAnsi="Calibri" w:cs="Calibri"/>
                <w:b/>
                <w:sz w:val="20"/>
                <w:lang w:val="en-ZA" w:eastAsia="en-ZA"/>
              </w:rPr>
            </w:pPr>
            <w:r w:rsidRPr="0007743A">
              <w:rPr>
                <w:rFonts w:ascii="Calibri" w:hAnsi="Calibri" w:cs="Calibri"/>
                <w:b/>
                <w:sz w:val="20"/>
                <w:lang w:val="en-ZA" w:eastAsia="en-ZA"/>
              </w:rPr>
              <w:t>Do Not Comply</w:t>
            </w:r>
          </w:p>
        </w:tc>
      </w:tr>
      <w:tr w:rsidR="00B1503D" w:rsidRPr="0007743A" w:rsidTr="007E0356">
        <w:tc>
          <w:tcPr>
            <w:tcW w:w="6237" w:type="dxa"/>
            <w:vMerge/>
            <w:shd w:val="clear" w:color="auto" w:fill="auto"/>
          </w:tcPr>
          <w:p w:rsidR="00B1503D" w:rsidRPr="0007743A" w:rsidRDefault="00B1503D" w:rsidP="007E0356">
            <w:pPr>
              <w:widowControl w:val="0"/>
              <w:autoSpaceDE w:val="0"/>
              <w:autoSpaceDN w:val="0"/>
              <w:adjustRightInd w:val="0"/>
              <w:spacing w:before="29" w:line="271" w:lineRule="exact"/>
              <w:jc w:val="both"/>
              <w:rPr>
                <w:rFonts w:ascii="Calibri" w:hAnsi="Calibri" w:cs="Calibri"/>
                <w:b/>
                <w:sz w:val="20"/>
                <w:lang w:val="en-ZA" w:eastAsia="en-ZA"/>
              </w:rPr>
            </w:pPr>
          </w:p>
        </w:tc>
        <w:tc>
          <w:tcPr>
            <w:tcW w:w="1413" w:type="dxa"/>
            <w:shd w:val="clear" w:color="auto" w:fill="auto"/>
          </w:tcPr>
          <w:p w:rsidR="00B1503D" w:rsidRPr="0007743A" w:rsidRDefault="00B1503D" w:rsidP="007E0356">
            <w:pPr>
              <w:widowControl w:val="0"/>
              <w:autoSpaceDE w:val="0"/>
              <w:autoSpaceDN w:val="0"/>
              <w:adjustRightInd w:val="0"/>
              <w:spacing w:before="29" w:line="271" w:lineRule="exact"/>
              <w:jc w:val="both"/>
              <w:rPr>
                <w:rFonts w:ascii="Calibri" w:hAnsi="Calibri" w:cs="Calibri"/>
                <w:b/>
                <w:sz w:val="20"/>
                <w:lang w:val="en-ZA" w:eastAsia="en-ZA"/>
              </w:rPr>
            </w:pPr>
          </w:p>
        </w:tc>
        <w:tc>
          <w:tcPr>
            <w:tcW w:w="1989" w:type="dxa"/>
            <w:shd w:val="clear" w:color="auto" w:fill="auto"/>
          </w:tcPr>
          <w:p w:rsidR="00B1503D" w:rsidRPr="0007743A" w:rsidRDefault="00B1503D" w:rsidP="007E0356">
            <w:pPr>
              <w:widowControl w:val="0"/>
              <w:autoSpaceDE w:val="0"/>
              <w:autoSpaceDN w:val="0"/>
              <w:adjustRightInd w:val="0"/>
              <w:spacing w:before="29" w:line="271" w:lineRule="exact"/>
              <w:jc w:val="both"/>
              <w:rPr>
                <w:rFonts w:ascii="Calibri" w:hAnsi="Calibri" w:cs="Calibri"/>
                <w:b/>
                <w:sz w:val="20"/>
                <w:lang w:val="en-ZA" w:eastAsia="en-ZA"/>
              </w:rPr>
            </w:pPr>
          </w:p>
        </w:tc>
      </w:tr>
      <w:tr w:rsidR="00B1503D" w:rsidRPr="0007743A" w:rsidTr="007E0356">
        <w:trPr>
          <w:trHeight w:val="758"/>
        </w:trPr>
        <w:tc>
          <w:tcPr>
            <w:tcW w:w="9639" w:type="dxa"/>
            <w:gridSpan w:val="3"/>
            <w:shd w:val="clear" w:color="auto" w:fill="auto"/>
          </w:tcPr>
          <w:p w:rsidR="00B1503D" w:rsidRPr="0007743A" w:rsidRDefault="00B1503D" w:rsidP="007E0356">
            <w:pPr>
              <w:spacing w:after="160" w:line="259" w:lineRule="auto"/>
              <w:rPr>
                <w:rFonts w:ascii="Calibri" w:hAnsi="Calibri" w:cs="Calibri"/>
                <w:sz w:val="20"/>
                <w:lang w:val="en-ZA" w:eastAsia="en-ZA"/>
              </w:rPr>
            </w:pPr>
            <w:r w:rsidRPr="005E7346">
              <w:rPr>
                <w:rFonts w:ascii="Calibri" w:eastAsia="Calibri" w:hAnsi="Calibri" w:cs="Calibri"/>
                <w:b/>
                <w:sz w:val="20"/>
              </w:rPr>
              <w:t>Substantiation</w:t>
            </w:r>
            <w:r w:rsidRPr="005E7346">
              <w:rPr>
                <w:rFonts w:ascii="Calibri" w:eastAsia="Calibri" w:hAnsi="Calibri" w:cs="Calibri"/>
                <w:sz w:val="20"/>
              </w:rPr>
              <w:t xml:space="preserve">: </w:t>
            </w:r>
            <w:r>
              <w:rPr>
                <w:rFonts w:ascii="Calibri" w:eastAsia="Calibri" w:hAnsi="Calibri" w:cs="Calibri"/>
                <w:sz w:val="20"/>
              </w:rPr>
              <w:t xml:space="preserve"> </w:t>
            </w:r>
            <w:r w:rsidRPr="008511CC">
              <w:rPr>
                <w:rFonts w:ascii="Calibri" w:eastAsia="Calibri" w:hAnsi="Calibri" w:cs="Calibri"/>
                <w:b/>
                <w:sz w:val="20"/>
              </w:rPr>
              <w:t xml:space="preserve">Indicate the levels of concentration per </w:t>
            </w:r>
            <w:r>
              <w:rPr>
                <w:rFonts w:ascii="Calibri" w:eastAsia="Calibri" w:hAnsi="Calibri" w:cs="Calibri"/>
                <w:b/>
                <w:sz w:val="20"/>
              </w:rPr>
              <w:t>samples that will be provided e.g. sample 1 –Normal PT and APTT , sample2- Extended PT and APTT</w:t>
            </w:r>
          </w:p>
        </w:tc>
      </w:tr>
    </w:tbl>
    <w:p w:rsidR="00B1503D" w:rsidRPr="0007743A" w:rsidRDefault="00B1503D" w:rsidP="00B1503D">
      <w:pPr>
        <w:suppressAutoHyphens/>
        <w:spacing w:line="360" w:lineRule="auto"/>
        <w:ind w:right="-142"/>
        <w:jc w:val="both"/>
        <w:rPr>
          <w:rFonts w:ascii="Calibri" w:eastAsia="Calibri" w:hAnsi="Calibri" w:cs="Calibri"/>
          <w:b/>
          <w:sz w:val="20"/>
          <w:lang w:val="en-Z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413"/>
        <w:gridCol w:w="1989"/>
      </w:tblGrid>
      <w:tr w:rsidR="00B1503D" w:rsidRPr="0007743A" w:rsidTr="007E0356">
        <w:tc>
          <w:tcPr>
            <w:tcW w:w="6237" w:type="dxa"/>
            <w:vMerge w:val="restart"/>
            <w:shd w:val="clear" w:color="auto" w:fill="auto"/>
          </w:tcPr>
          <w:p w:rsidR="00B1503D" w:rsidRPr="0007743A" w:rsidRDefault="00B1503D" w:rsidP="007E0356">
            <w:pPr>
              <w:spacing w:after="160" w:line="259" w:lineRule="auto"/>
              <w:rPr>
                <w:rFonts w:ascii="Calibri" w:eastAsia="Calibri" w:hAnsi="Calibri" w:cs="Calibri"/>
                <w:b/>
                <w:sz w:val="20"/>
              </w:rPr>
            </w:pPr>
            <w:r>
              <w:rPr>
                <w:rFonts w:ascii="Calibri" w:hAnsi="Calibri" w:cs="Calibri"/>
                <w:sz w:val="20"/>
                <w:lang w:val="en-ZA" w:eastAsia="en-ZA"/>
              </w:rPr>
              <w:t>6</w:t>
            </w:r>
            <w:r w:rsidRPr="0007743A">
              <w:rPr>
                <w:rFonts w:ascii="Calibri" w:hAnsi="Calibri" w:cs="Calibri"/>
                <w:sz w:val="20"/>
                <w:lang w:val="en-ZA" w:eastAsia="en-ZA"/>
              </w:rPr>
              <w:t xml:space="preserve">. </w:t>
            </w:r>
            <w:r w:rsidRPr="0007743A">
              <w:rPr>
                <w:rFonts w:ascii="Calibri" w:eastAsia="Calibri" w:hAnsi="Calibri" w:cs="Calibri"/>
                <w:b/>
                <w:sz w:val="20"/>
              </w:rPr>
              <w:t>Instruments</w:t>
            </w:r>
          </w:p>
          <w:p w:rsidR="00B1503D" w:rsidRPr="0007743A" w:rsidRDefault="00B1503D" w:rsidP="007E0356">
            <w:pPr>
              <w:spacing w:after="160" w:line="259" w:lineRule="auto"/>
              <w:rPr>
                <w:rFonts w:ascii="Calibri" w:hAnsi="Calibri" w:cs="Calibri"/>
                <w:sz w:val="20"/>
                <w:lang w:val="en-ZA" w:eastAsia="en-ZA"/>
              </w:rPr>
            </w:pPr>
            <w:r w:rsidRPr="0007743A">
              <w:rPr>
                <w:rFonts w:ascii="Calibri" w:eastAsia="Calibri" w:hAnsi="Calibri" w:cs="Calibri"/>
                <w:sz w:val="20"/>
              </w:rPr>
              <w:t xml:space="preserve">The material must be suitable for use on all but not limited to the following testing platforms </w:t>
            </w:r>
            <w:r>
              <w:rPr>
                <w:rFonts w:ascii="Calibri" w:eastAsia="Calibri" w:hAnsi="Calibri" w:cs="Calibri"/>
                <w:b/>
                <w:sz w:val="20"/>
              </w:rPr>
              <w:t xml:space="preserve">(Same as Appendix </w:t>
            </w:r>
            <w:r w:rsidRPr="0007743A">
              <w:rPr>
                <w:rFonts w:ascii="Calibri" w:eastAsia="Calibri" w:hAnsi="Calibri" w:cs="Calibri"/>
                <w:b/>
                <w:sz w:val="20"/>
              </w:rPr>
              <w:t>A)</w:t>
            </w:r>
          </w:p>
        </w:tc>
        <w:tc>
          <w:tcPr>
            <w:tcW w:w="1413" w:type="dxa"/>
            <w:shd w:val="clear" w:color="auto" w:fill="BFBFBF"/>
          </w:tcPr>
          <w:p w:rsidR="00B1503D" w:rsidRPr="0007743A" w:rsidRDefault="00B1503D" w:rsidP="007E0356">
            <w:pPr>
              <w:widowControl w:val="0"/>
              <w:autoSpaceDE w:val="0"/>
              <w:autoSpaceDN w:val="0"/>
              <w:adjustRightInd w:val="0"/>
              <w:spacing w:before="29" w:line="271" w:lineRule="exact"/>
              <w:jc w:val="both"/>
              <w:rPr>
                <w:rFonts w:ascii="Calibri" w:hAnsi="Calibri" w:cs="Calibri"/>
                <w:b/>
                <w:sz w:val="20"/>
                <w:lang w:val="en-ZA" w:eastAsia="en-ZA"/>
              </w:rPr>
            </w:pPr>
            <w:r w:rsidRPr="0007743A">
              <w:rPr>
                <w:rFonts w:ascii="Calibri" w:hAnsi="Calibri" w:cs="Calibri"/>
                <w:b/>
                <w:sz w:val="20"/>
                <w:lang w:val="en-ZA" w:eastAsia="en-ZA"/>
              </w:rPr>
              <w:t>Comply</w:t>
            </w:r>
          </w:p>
        </w:tc>
        <w:tc>
          <w:tcPr>
            <w:tcW w:w="1989" w:type="dxa"/>
            <w:shd w:val="clear" w:color="auto" w:fill="BFBFBF"/>
          </w:tcPr>
          <w:p w:rsidR="00B1503D" w:rsidRPr="0007743A" w:rsidRDefault="00B1503D" w:rsidP="007E0356">
            <w:pPr>
              <w:widowControl w:val="0"/>
              <w:autoSpaceDE w:val="0"/>
              <w:autoSpaceDN w:val="0"/>
              <w:adjustRightInd w:val="0"/>
              <w:spacing w:before="29" w:line="271" w:lineRule="exact"/>
              <w:jc w:val="both"/>
              <w:rPr>
                <w:rFonts w:ascii="Calibri" w:hAnsi="Calibri" w:cs="Calibri"/>
                <w:b/>
                <w:sz w:val="20"/>
                <w:lang w:val="en-ZA" w:eastAsia="en-ZA"/>
              </w:rPr>
            </w:pPr>
            <w:r w:rsidRPr="0007743A">
              <w:rPr>
                <w:rFonts w:ascii="Calibri" w:hAnsi="Calibri" w:cs="Calibri"/>
                <w:b/>
                <w:sz w:val="20"/>
                <w:lang w:val="en-ZA" w:eastAsia="en-ZA"/>
              </w:rPr>
              <w:t>Do Not Comply</w:t>
            </w:r>
          </w:p>
        </w:tc>
      </w:tr>
      <w:tr w:rsidR="00B1503D" w:rsidRPr="0007743A" w:rsidTr="007E0356">
        <w:tc>
          <w:tcPr>
            <w:tcW w:w="6237" w:type="dxa"/>
            <w:vMerge/>
            <w:shd w:val="clear" w:color="auto" w:fill="auto"/>
          </w:tcPr>
          <w:p w:rsidR="00B1503D" w:rsidRPr="0007743A" w:rsidRDefault="00B1503D" w:rsidP="007E0356">
            <w:pPr>
              <w:widowControl w:val="0"/>
              <w:autoSpaceDE w:val="0"/>
              <w:autoSpaceDN w:val="0"/>
              <w:adjustRightInd w:val="0"/>
              <w:spacing w:before="29" w:line="271" w:lineRule="exact"/>
              <w:jc w:val="both"/>
              <w:rPr>
                <w:rFonts w:ascii="Calibri" w:hAnsi="Calibri" w:cs="Calibri"/>
                <w:b/>
                <w:sz w:val="20"/>
                <w:lang w:val="en-ZA" w:eastAsia="en-ZA"/>
              </w:rPr>
            </w:pPr>
          </w:p>
        </w:tc>
        <w:tc>
          <w:tcPr>
            <w:tcW w:w="1413" w:type="dxa"/>
            <w:shd w:val="clear" w:color="auto" w:fill="auto"/>
          </w:tcPr>
          <w:p w:rsidR="00B1503D" w:rsidRPr="0007743A" w:rsidRDefault="00B1503D" w:rsidP="007E0356">
            <w:pPr>
              <w:widowControl w:val="0"/>
              <w:autoSpaceDE w:val="0"/>
              <w:autoSpaceDN w:val="0"/>
              <w:adjustRightInd w:val="0"/>
              <w:spacing w:before="29" w:line="271" w:lineRule="exact"/>
              <w:jc w:val="both"/>
              <w:rPr>
                <w:rFonts w:ascii="Calibri" w:hAnsi="Calibri" w:cs="Calibri"/>
                <w:b/>
                <w:sz w:val="20"/>
                <w:lang w:val="en-ZA" w:eastAsia="en-ZA"/>
              </w:rPr>
            </w:pPr>
          </w:p>
        </w:tc>
        <w:tc>
          <w:tcPr>
            <w:tcW w:w="1989" w:type="dxa"/>
            <w:shd w:val="clear" w:color="auto" w:fill="auto"/>
          </w:tcPr>
          <w:p w:rsidR="00B1503D" w:rsidRPr="0007743A" w:rsidRDefault="00B1503D" w:rsidP="007E0356">
            <w:pPr>
              <w:widowControl w:val="0"/>
              <w:autoSpaceDE w:val="0"/>
              <w:autoSpaceDN w:val="0"/>
              <w:adjustRightInd w:val="0"/>
              <w:spacing w:before="29" w:line="271" w:lineRule="exact"/>
              <w:jc w:val="both"/>
              <w:rPr>
                <w:rFonts w:ascii="Calibri" w:hAnsi="Calibri" w:cs="Calibri"/>
                <w:b/>
                <w:sz w:val="20"/>
                <w:lang w:val="en-ZA" w:eastAsia="en-ZA"/>
              </w:rPr>
            </w:pPr>
          </w:p>
        </w:tc>
      </w:tr>
      <w:tr w:rsidR="00B1503D" w:rsidRPr="0007743A" w:rsidTr="007E0356">
        <w:trPr>
          <w:trHeight w:val="758"/>
        </w:trPr>
        <w:tc>
          <w:tcPr>
            <w:tcW w:w="9639" w:type="dxa"/>
            <w:gridSpan w:val="3"/>
            <w:shd w:val="clear" w:color="auto" w:fill="auto"/>
          </w:tcPr>
          <w:p w:rsidR="00B1503D" w:rsidRPr="0007743A" w:rsidRDefault="00B1503D" w:rsidP="007E0356">
            <w:pPr>
              <w:widowControl w:val="0"/>
              <w:autoSpaceDE w:val="0"/>
              <w:autoSpaceDN w:val="0"/>
              <w:adjustRightInd w:val="0"/>
              <w:spacing w:before="29" w:line="271" w:lineRule="exact"/>
              <w:jc w:val="both"/>
              <w:rPr>
                <w:rFonts w:ascii="Calibri" w:hAnsi="Calibri" w:cs="Calibri"/>
                <w:sz w:val="20"/>
                <w:lang w:val="en-ZA" w:eastAsia="en-ZA"/>
              </w:rPr>
            </w:pPr>
            <w:r w:rsidRPr="0007743A">
              <w:rPr>
                <w:rFonts w:ascii="Calibri" w:eastAsia="Calibri" w:hAnsi="Calibri" w:cs="Calibri"/>
                <w:b/>
                <w:sz w:val="20"/>
              </w:rPr>
              <w:t xml:space="preserve">Substantiate with </w:t>
            </w:r>
            <w:r>
              <w:rPr>
                <w:rFonts w:ascii="Calibri" w:eastAsia="Calibri" w:hAnsi="Calibri" w:cs="Calibri"/>
                <w:b/>
                <w:sz w:val="20"/>
              </w:rPr>
              <w:t>the list of Instruments compatible with the material.</w:t>
            </w:r>
          </w:p>
        </w:tc>
      </w:tr>
    </w:tbl>
    <w:p w:rsidR="00B1503D" w:rsidRDefault="00B1503D" w:rsidP="00B1503D">
      <w:pPr>
        <w:suppressAutoHyphens/>
        <w:spacing w:line="360" w:lineRule="auto"/>
        <w:ind w:right="-142"/>
        <w:jc w:val="both"/>
        <w:rPr>
          <w:rFonts w:ascii="Calibri" w:eastAsia="Calibri" w:hAnsi="Calibri" w:cs="Calibri"/>
          <w:b/>
          <w:sz w:val="20"/>
          <w:lang w:val="en-ZA"/>
        </w:rPr>
      </w:pPr>
    </w:p>
    <w:p w:rsidR="005B7B5D" w:rsidRDefault="005B7B5D" w:rsidP="00B1503D">
      <w:pPr>
        <w:suppressAutoHyphens/>
        <w:spacing w:line="360" w:lineRule="auto"/>
        <w:ind w:right="-142"/>
        <w:jc w:val="both"/>
        <w:rPr>
          <w:rFonts w:ascii="Calibri" w:eastAsia="Calibri" w:hAnsi="Calibri" w:cs="Calibri"/>
          <w:b/>
          <w:sz w:val="20"/>
          <w:lang w:val="en-ZA"/>
        </w:rPr>
      </w:pPr>
    </w:p>
    <w:p w:rsidR="005B7B5D" w:rsidRDefault="005B7B5D" w:rsidP="00B1503D">
      <w:pPr>
        <w:suppressAutoHyphens/>
        <w:spacing w:line="360" w:lineRule="auto"/>
        <w:ind w:right="-142"/>
        <w:jc w:val="both"/>
        <w:rPr>
          <w:rFonts w:ascii="Calibri" w:eastAsia="Calibri" w:hAnsi="Calibri" w:cs="Calibri"/>
          <w:b/>
          <w:sz w:val="20"/>
          <w:lang w:val="en-ZA"/>
        </w:rPr>
      </w:pPr>
    </w:p>
    <w:p w:rsidR="005B7B5D" w:rsidRDefault="005B7B5D" w:rsidP="00B1503D">
      <w:pPr>
        <w:suppressAutoHyphens/>
        <w:spacing w:line="360" w:lineRule="auto"/>
        <w:ind w:right="-142"/>
        <w:jc w:val="both"/>
        <w:rPr>
          <w:rFonts w:ascii="Calibri" w:eastAsia="Calibri" w:hAnsi="Calibri" w:cs="Calibri"/>
          <w:b/>
          <w:sz w:val="20"/>
          <w:lang w:val="en-ZA"/>
        </w:rPr>
      </w:pPr>
    </w:p>
    <w:p w:rsidR="005B7B5D" w:rsidRPr="0007743A" w:rsidRDefault="005B7B5D" w:rsidP="00B1503D">
      <w:pPr>
        <w:suppressAutoHyphens/>
        <w:spacing w:line="360" w:lineRule="auto"/>
        <w:ind w:right="-142"/>
        <w:jc w:val="both"/>
        <w:rPr>
          <w:rFonts w:ascii="Calibri" w:eastAsia="Calibri" w:hAnsi="Calibri" w:cs="Calibri"/>
          <w:b/>
          <w:sz w:val="20"/>
          <w:lang w:val="en-ZA"/>
        </w:rPr>
      </w:pPr>
    </w:p>
    <w:p w:rsidR="00B1503D" w:rsidRPr="0007743A" w:rsidRDefault="00B1503D" w:rsidP="00B1503D">
      <w:pPr>
        <w:suppressAutoHyphens/>
        <w:spacing w:line="360" w:lineRule="auto"/>
        <w:ind w:right="-142"/>
        <w:jc w:val="both"/>
        <w:rPr>
          <w:rFonts w:ascii="Calibri" w:hAnsi="Calibri" w:cs="Calibri"/>
          <w:b/>
          <w:sz w:val="20"/>
        </w:rPr>
      </w:pPr>
      <w:r w:rsidRPr="0007743A">
        <w:rPr>
          <w:rFonts w:ascii="Calibri" w:hAnsi="Calibri" w:cs="Calibri"/>
          <w:b/>
          <w:sz w:val="20"/>
        </w:rPr>
        <w:lastRenderedPageBreak/>
        <w:t xml:space="preserve">Technical Functionality Requirements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088"/>
        <w:gridCol w:w="1559"/>
      </w:tblGrid>
      <w:tr w:rsidR="00B1503D" w:rsidRPr="0007743A" w:rsidTr="007E0356">
        <w:trPr>
          <w:tblHeader/>
        </w:trPr>
        <w:tc>
          <w:tcPr>
            <w:tcW w:w="567" w:type="dxa"/>
            <w:shd w:val="clear" w:color="auto" w:fill="D9D9D9"/>
          </w:tcPr>
          <w:p w:rsidR="00B1503D" w:rsidRPr="0007743A" w:rsidRDefault="00B1503D" w:rsidP="007E0356">
            <w:pPr>
              <w:suppressAutoHyphens/>
              <w:spacing w:after="160" w:line="360" w:lineRule="auto"/>
              <w:ind w:right="-142"/>
              <w:jc w:val="both"/>
              <w:rPr>
                <w:rFonts w:ascii="Calibri" w:eastAsia="Calibri" w:hAnsi="Calibri" w:cs="Calibri"/>
                <w:b/>
                <w:sz w:val="20"/>
              </w:rPr>
            </w:pPr>
            <w:r w:rsidRPr="0007743A">
              <w:rPr>
                <w:rFonts w:ascii="Calibri" w:eastAsia="Calibri" w:hAnsi="Calibri" w:cs="Calibri"/>
                <w:b/>
                <w:sz w:val="20"/>
              </w:rPr>
              <w:t>No.</w:t>
            </w:r>
          </w:p>
        </w:tc>
        <w:tc>
          <w:tcPr>
            <w:tcW w:w="7088" w:type="dxa"/>
            <w:shd w:val="clear" w:color="auto" w:fill="D9D9D9"/>
          </w:tcPr>
          <w:p w:rsidR="00B1503D" w:rsidRPr="0007743A" w:rsidRDefault="00B1503D" w:rsidP="007E0356">
            <w:pPr>
              <w:spacing w:after="200" w:line="276" w:lineRule="auto"/>
              <w:rPr>
                <w:rFonts w:ascii="Calibri" w:eastAsia="Calibri" w:hAnsi="Calibri" w:cs="Calibri"/>
                <w:b/>
                <w:sz w:val="20"/>
              </w:rPr>
            </w:pPr>
            <w:r w:rsidRPr="0007743A">
              <w:rPr>
                <w:rFonts w:ascii="Calibri" w:eastAsia="Calibri" w:hAnsi="Calibri" w:cs="Calibri"/>
                <w:b/>
                <w:sz w:val="20"/>
              </w:rPr>
              <w:t xml:space="preserve">Evaluation Criteria - </w:t>
            </w:r>
            <w:r w:rsidRPr="0007743A">
              <w:rPr>
                <w:rFonts w:ascii="Calibri" w:eastAsia="Calibri" w:hAnsi="Calibri" w:cs="Calibri"/>
                <w:b/>
                <w:bCs/>
                <w:color w:val="000000"/>
                <w:sz w:val="20"/>
              </w:rPr>
              <w:t xml:space="preserve"> </w:t>
            </w:r>
          </w:p>
        </w:tc>
        <w:tc>
          <w:tcPr>
            <w:tcW w:w="1559" w:type="dxa"/>
            <w:shd w:val="clear" w:color="auto" w:fill="D9D9D9"/>
          </w:tcPr>
          <w:p w:rsidR="00B1503D" w:rsidRPr="0007743A" w:rsidRDefault="00B1503D" w:rsidP="007E0356">
            <w:pPr>
              <w:spacing w:after="200" w:line="276" w:lineRule="auto"/>
              <w:rPr>
                <w:rFonts w:ascii="Calibri" w:eastAsia="Calibri" w:hAnsi="Calibri" w:cs="Calibri"/>
                <w:b/>
                <w:sz w:val="20"/>
              </w:rPr>
            </w:pPr>
            <w:r w:rsidRPr="0007743A">
              <w:rPr>
                <w:rFonts w:ascii="Calibri" w:eastAsia="Calibri" w:hAnsi="Calibri" w:cs="Calibri"/>
                <w:b/>
                <w:sz w:val="20"/>
              </w:rPr>
              <w:t>Score %</w:t>
            </w:r>
          </w:p>
        </w:tc>
      </w:tr>
      <w:tr w:rsidR="00B1503D" w:rsidRPr="0007743A" w:rsidTr="007E0356">
        <w:tc>
          <w:tcPr>
            <w:tcW w:w="567" w:type="dxa"/>
            <w:tcBorders>
              <w:top w:val="nil"/>
              <w:left w:val="single" w:sz="4" w:space="0" w:color="auto"/>
              <w:bottom w:val="single" w:sz="4" w:space="0" w:color="auto"/>
              <w:right w:val="single" w:sz="4" w:space="0" w:color="auto"/>
            </w:tcBorders>
            <w:shd w:val="clear" w:color="auto" w:fill="auto"/>
            <w:vAlign w:val="center"/>
          </w:tcPr>
          <w:p w:rsidR="00B1503D" w:rsidRPr="0007743A" w:rsidRDefault="00B1503D" w:rsidP="007E0356">
            <w:pPr>
              <w:spacing w:after="160" w:line="259" w:lineRule="auto"/>
              <w:rPr>
                <w:rFonts w:ascii="Calibri" w:eastAsia="Calibri" w:hAnsi="Calibri" w:cs="Calibri"/>
                <w:sz w:val="20"/>
              </w:rPr>
            </w:pPr>
            <w:r w:rsidRPr="0007743A">
              <w:rPr>
                <w:rFonts w:ascii="Calibri" w:eastAsia="Calibri" w:hAnsi="Calibri" w:cs="Calibri"/>
                <w:sz w:val="20"/>
              </w:rPr>
              <w:t>1.</w:t>
            </w:r>
          </w:p>
        </w:tc>
        <w:tc>
          <w:tcPr>
            <w:tcW w:w="7088" w:type="dxa"/>
            <w:tcBorders>
              <w:top w:val="nil"/>
              <w:left w:val="single" w:sz="4" w:space="0" w:color="auto"/>
              <w:bottom w:val="single" w:sz="4" w:space="0" w:color="auto"/>
              <w:right w:val="single" w:sz="4" w:space="0" w:color="auto"/>
            </w:tcBorders>
            <w:shd w:val="clear" w:color="auto" w:fill="auto"/>
            <w:vAlign w:val="center"/>
          </w:tcPr>
          <w:p w:rsidR="00B1503D" w:rsidRPr="0007743A" w:rsidRDefault="00B1503D" w:rsidP="007E0356">
            <w:pPr>
              <w:spacing w:after="160" w:line="259" w:lineRule="auto"/>
              <w:rPr>
                <w:rFonts w:ascii="Calibri" w:eastAsia="Calibri" w:hAnsi="Calibri" w:cs="Calibri"/>
                <w:sz w:val="20"/>
              </w:rPr>
            </w:pPr>
            <w:r w:rsidRPr="0007743A">
              <w:rPr>
                <w:rFonts w:ascii="Calibri" w:eastAsia="Calibri" w:hAnsi="Calibri" w:cs="Calibri"/>
                <w:sz w:val="20"/>
              </w:rPr>
              <w:t>Material must have a long expiry date (must be stable for minimum two years post manufacturing)</w:t>
            </w:r>
          </w:p>
          <w:p w:rsidR="00B1503D" w:rsidRPr="0007743A" w:rsidRDefault="00B1503D" w:rsidP="007E0356">
            <w:pPr>
              <w:spacing w:after="160" w:line="259" w:lineRule="auto"/>
              <w:rPr>
                <w:rFonts w:ascii="Calibri" w:eastAsia="Calibri" w:hAnsi="Calibri" w:cs="Calibri"/>
                <w:b/>
                <w:sz w:val="20"/>
              </w:rPr>
            </w:pPr>
            <w:r w:rsidRPr="0007743A">
              <w:rPr>
                <w:rFonts w:ascii="Calibri" w:eastAsia="Calibri" w:hAnsi="Calibri" w:cs="Calibri"/>
                <w:b/>
                <w:sz w:val="20"/>
              </w:rPr>
              <w:t xml:space="preserve">Substantiation: </w:t>
            </w:r>
            <w:r w:rsidRPr="00A13DBE">
              <w:rPr>
                <w:rFonts w:ascii="Calibri" w:eastAsia="Calibri" w:hAnsi="Calibri" w:cs="Calibri"/>
                <w:b/>
                <w:sz w:val="20"/>
              </w:rPr>
              <w:t>Example of Expiry date for previous material produced</w:t>
            </w:r>
          </w:p>
        </w:tc>
        <w:tc>
          <w:tcPr>
            <w:tcW w:w="1559" w:type="dxa"/>
            <w:shd w:val="clear" w:color="auto" w:fill="auto"/>
            <w:vAlign w:val="center"/>
          </w:tcPr>
          <w:p w:rsidR="00B1503D" w:rsidRPr="0007743A" w:rsidRDefault="00B1503D" w:rsidP="007E0356">
            <w:pPr>
              <w:suppressAutoHyphens/>
              <w:spacing w:after="160" w:line="360" w:lineRule="auto"/>
              <w:ind w:right="63"/>
              <w:rPr>
                <w:rFonts w:ascii="Calibri" w:eastAsia="Calibri" w:hAnsi="Calibri" w:cs="Calibri"/>
                <w:b/>
                <w:sz w:val="20"/>
              </w:rPr>
            </w:pPr>
            <w:r w:rsidRPr="0007743A">
              <w:rPr>
                <w:rFonts w:ascii="Calibri" w:eastAsia="Calibri" w:hAnsi="Calibri" w:cs="Calibri"/>
                <w:b/>
                <w:sz w:val="20"/>
              </w:rPr>
              <w:t xml:space="preserve"> 10 points</w:t>
            </w:r>
          </w:p>
        </w:tc>
      </w:tr>
      <w:tr w:rsidR="00B1503D" w:rsidRPr="0007743A" w:rsidTr="007E0356">
        <w:tc>
          <w:tcPr>
            <w:tcW w:w="567" w:type="dxa"/>
            <w:tcBorders>
              <w:top w:val="nil"/>
              <w:left w:val="single" w:sz="4" w:space="0" w:color="auto"/>
              <w:bottom w:val="single" w:sz="4" w:space="0" w:color="auto"/>
              <w:right w:val="single" w:sz="4" w:space="0" w:color="auto"/>
            </w:tcBorders>
            <w:shd w:val="clear" w:color="auto" w:fill="auto"/>
            <w:vAlign w:val="center"/>
          </w:tcPr>
          <w:p w:rsidR="00B1503D" w:rsidRPr="0007743A" w:rsidRDefault="00B1503D" w:rsidP="007E0356">
            <w:pPr>
              <w:spacing w:after="160" w:line="259" w:lineRule="auto"/>
              <w:rPr>
                <w:rFonts w:ascii="Calibri" w:eastAsia="Calibri" w:hAnsi="Calibri" w:cs="Calibri"/>
                <w:sz w:val="20"/>
              </w:rPr>
            </w:pPr>
            <w:r w:rsidRPr="0007743A">
              <w:rPr>
                <w:rFonts w:ascii="Calibri" w:eastAsia="Calibri" w:hAnsi="Calibri" w:cs="Calibri"/>
                <w:sz w:val="20"/>
              </w:rPr>
              <w:t>2.</w:t>
            </w:r>
          </w:p>
        </w:tc>
        <w:tc>
          <w:tcPr>
            <w:tcW w:w="7088" w:type="dxa"/>
            <w:tcBorders>
              <w:top w:val="nil"/>
              <w:left w:val="single" w:sz="4" w:space="0" w:color="auto"/>
              <w:bottom w:val="single" w:sz="4" w:space="0" w:color="auto"/>
              <w:right w:val="single" w:sz="4" w:space="0" w:color="auto"/>
            </w:tcBorders>
            <w:shd w:val="clear" w:color="auto" w:fill="auto"/>
            <w:vAlign w:val="center"/>
          </w:tcPr>
          <w:p w:rsidR="00B1503D" w:rsidRPr="0007743A" w:rsidRDefault="00B1503D" w:rsidP="007E0356">
            <w:pPr>
              <w:spacing w:after="160" w:line="259" w:lineRule="auto"/>
              <w:rPr>
                <w:rFonts w:ascii="Calibri" w:eastAsia="Calibri" w:hAnsi="Calibri" w:cs="Calibri"/>
                <w:sz w:val="20"/>
              </w:rPr>
            </w:pPr>
            <w:r w:rsidRPr="0007743A">
              <w:rPr>
                <w:rFonts w:ascii="Calibri" w:eastAsia="Calibri" w:hAnsi="Calibri" w:cs="Calibri"/>
                <w:sz w:val="20"/>
              </w:rPr>
              <w:t>Material provided should be designed for proficiency testing use</w:t>
            </w:r>
          </w:p>
          <w:p w:rsidR="00B1503D" w:rsidRPr="0007743A" w:rsidRDefault="00B1503D" w:rsidP="007E0356">
            <w:pPr>
              <w:spacing w:after="160" w:line="259" w:lineRule="auto"/>
              <w:rPr>
                <w:rFonts w:ascii="Calibri" w:eastAsia="Calibri" w:hAnsi="Calibri" w:cs="Calibri"/>
                <w:sz w:val="20"/>
              </w:rPr>
            </w:pPr>
            <w:r w:rsidRPr="0007743A">
              <w:rPr>
                <w:rFonts w:ascii="Calibri" w:eastAsia="Calibri" w:hAnsi="Calibri" w:cs="Calibri"/>
                <w:sz w:val="20"/>
              </w:rPr>
              <w:t>Quality control material (IQC) = 10 points</w:t>
            </w:r>
          </w:p>
          <w:p w:rsidR="00B1503D" w:rsidRPr="0007743A" w:rsidRDefault="00B1503D" w:rsidP="007E0356">
            <w:pPr>
              <w:spacing w:after="160" w:line="259" w:lineRule="auto"/>
              <w:rPr>
                <w:rFonts w:ascii="Calibri" w:eastAsia="Calibri" w:hAnsi="Calibri" w:cs="Calibri"/>
                <w:sz w:val="20"/>
              </w:rPr>
            </w:pPr>
            <w:r w:rsidRPr="0007743A">
              <w:rPr>
                <w:rFonts w:ascii="Calibri" w:eastAsia="Calibri" w:hAnsi="Calibri" w:cs="Calibri"/>
                <w:sz w:val="20"/>
              </w:rPr>
              <w:t>Reference Material = 20 points</w:t>
            </w:r>
          </w:p>
          <w:p w:rsidR="00B1503D" w:rsidRPr="0007743A" w:rsidRDefault="00B1503D" w:rsidP="007E0356">
            <w:pPr>
              <w:spacing w:after="160" w:line="259" w:lineRule="auto"/>
              <w:rPr>
                <w:rFonts w:ascii="Calibri" w:eastAsia="Calibri" w:hAnsi="Calibri" w:cs="Calibri"/>
                <w:sz w:val="20"/>
              </w:rPr>
            </w:pPr>
            <w:r w:rsidRPr="0007743A">
              <w:rPr>
                <w:rFonts w:ascii="Calibri" w:eastAsia="Calibri" w:hAnsi="Calibri" w:cs="Calibri"/>
                <w:b/>
                <w:sz w:val="20"/>
              </w:rPr>
              <w:t>Substantiation</w:t>
            </w:r>
            <w:r w:rsidRPr="00A13DBE">
              <w:rPr>
                <w:rFonts w:ascii="Calibri" w:eastAsia="Calibri" w:hAnsi="Calibri" w:cs="Calibri"/>
                <w:b/>
                <w:sz w:val="20"/>
              </w:rPr>
              <w:t>: Package Insert / brochure or certified reference material document</w:t>
            </w:r>
          </w:p>
        </w:tc>
        <w:tc>
          <w:tcPr>
            <w:tcW w:w="1559" w:type="dxa"/>
            <w:shd w:val="clear" w:color="auto" w:fill="auto"/>
            <w:vAlign w:val="center"/>
          </w:tcPr>
          <w:p w:rsidR="00B1503D" w:rsidRPr="0007743A" w:rsidRDefault="00B1503D" w:rsidP="007E0356">
            <w:pPr>
              <w:suppressAutoHyphens/>
              <w:spacing w:after="160" w:line="360" w:lineRule="auto"/>
              <w:ind w:right="63"/>
              <w:rPr>
                <w:rFonts w:ascii="Calibri" w:eastAsia="Calibri" w:hAnsi="Calibri" w:cs="Calibri"/>
                <w:b/>
                <w:sz w:val="20"/>
              </w:rPr>
            </w:pPr>
            <w:r w:rsidRPr="0007743A">
              <w:rPr>
                <w:rFonts w:ascii="Calibri" w:eastAsia="Calibri" w:hAnsi="Calibri" w:cs="Calibri"/>
                <w:b/>
                <w:sz w:val="20"/>
              </w:rPr>
              <w:t>20 points</w:t>
            </w:r>
          </w:p>
        </w:tc>
      </w:tr>
      <w:tr w:rsidR="00B1503D" w:rsidRPr="0007743A" w:rsidTr="007E0356">
        <w:tc>
          <w:tcPr>
            <w:tcW w:w="567" w:type="dxa"/>
            <w:tcBorders>
              <w:top w:val="nil"/>
              <w:left w:val="single" w:sz="4" w:space="0" w:color="auto"/>
              <w:bottom w:val="single" w:sz="4" w:space="0" w:color="auto"/>
              <w:right w:val="single" w:sz="4" w:space="0" w:color="auto"/>
            </w:tcBorders>
            <w:shd w:val="clear" w:color="auto" w:fill="auto"/>
            <w:vAlign w:val="center"/>
          </w:tcPr>
          <w:p w:rsidR="00B1503D" w:rsidRPr="0007743A" w:rsidRDefault="00B1503D" w:rsidP="007E0356">
            <w:pPr>
              <w:spacing w:after="160" w:line="259" w:lineRule="auto"/>
              <w:rPr>
                <w:rFonts w:ascii="Calibri" w:eastAsia="Calibri" w:hAnsi="Calibri" w:cs="Calibri"/>
                <w:sz w:val="20"/>
              </w:rPr>
            </w:pPr>
            <w:r w:rsidRPr="0007743A">
              <w:rPr>
                <w:rFonts w:ascii="Calibri" w:eastAsia="Calibri" w:hAnsi="Calibri" w:cs="Calibri"/>
                <w:sz w:val="20"/>
              </w:rPr>
              <w:t>3.</w:t>
            </w:r>
          </w:p>
        </w:tc>
        <w:tc>
          <w:tcPr>
            <w:tcW w:w="7088" w:type="dxa"/>
            <w:tcBorders>
              <w:top w:val="nil"/>
              <w:left w:val="single" w:sz="4" w:space="0" w:color="auto"/>
              <w:bottom w:val="single" w:sz="4" w:space="0" w:color="auto"/>
              <w:right w:val="single" w:sz="4" w:space="0" w:color="auto"/>
            </w:tcBorders>
            <w:shd w:val="clear" w:color="auto" w:fill="auto"/>
            <w:vAlign w:val="center"/>
          </w:tcPr>
          <w:p w:rsidR="00B1503D" w:rsidRPr="0007743A" w:rsidRDefault="00B1503D" w:rsidP="007E0356">
            <w:pPr>
              <w:spacing w:after="160" w:line="259" w:lineRule="auto"/>
              <w:rPr>
                <w:rFonts w:ascii="Calibri" w:eastAsia="Calibri" w:hAnsi="Calibri" w:cs="Calibri"/>
                <w:b/>
                <w:sz w:val="20"/>
              </w:rPr>
            </w:pPr>
            <w:r w:rsidRPr="0007743A">
              <w:rPr>
                <w:rFonts w:ascii="Calibri" w:eastAsia="Calibri" w:hAnsi="Calibri" w:cs="Calibri"/>
                <w:b/>
                <w:sz w:val="20"/>
              </w:rPr>
              <w:t>Sample matrix must be similar to patient samples</w:t>
            </w:r>
          </w:p>
          <w:p w:rsidR="00B1503D" w:rsidRPr="0007743A" w:rsidRDefault="00B1503D" w:rsidP="007E0356">
            <w:pPr>
              <w:spacing w:after="160" w:line="259" w:lineRule="auto"/>
              <w:rPr>
                <w:rFonts w:ascii="Calibri" w:eastAsia="Calibri" w:hAnsi="Calibri" w:cs="Calibri"/>
                <w:sz w:val="20"/>
              </w:rPr>
            </w:pPr>
            <w:r w:rsidRPr="0007743A">
              <w:rPr>
                <w:rFonts w:ascii="Calibri" w:eastAsia="Calibri" w:hAnsi="Calibri" w:cs="Calibri"/>
                <w:sz w:val="20"/>
              </w:rPr>
              <w:t>Example: -</w:t>
            </w:r>
            <w:r>
              <w:rPr>
                <w:rFonts w:ascii="Calibri" w:eastAsia="Calibri" w:hAnsi="Calibri" w:cs="Calibri"/>
                <w:sz w:val="20"/>
              </w:rPr>
              <w:t xml:space="preserve"> lyophilised plasma</w:t>
            </w:r>
          </w:p>
          <w:p w:rsidR="00B1503D" w:rsidRPr="0007743A" w:rsidRDefault="00B1503D" w:rsidP="007E0356">
            <w:pPr>
              <w:spacing w:after="160" w:line="259" w:lineRule="auto"/>
              <w:rPr>
                <w:rFonts w:ascii="Calibri" w:eastAsia="Calibri" w:hAnsi="Calibri" w:cs="Calibri"/>
                <w:sz w:val="20"/>
              </w:rPr>
            </w:pPr>
            <w:r w:rsidRPr="0007743A">
              <w:rPr>
                <w:rFonts w:ascii="Calibri" w:eastAsia="Calibri" w:hAnsi="Calibri" w:cs="Calibri"/>
                <w:sz w:val="20"/>
              </w:rPr>
              <w:t>Sample volumes: -</w:t>
            </w:r>
          </w:p>
          <w:p w:rsidR="00B1503D" w:rsidRPr="0007743A" w:rsidRDefault="00B1503D" w:rsidP="007E0356">
            <w:pPr>
              <w:spacing w:after="160" w:line="259" w:lineRule="auto"/>
              <w:rPr>
                <w:rFonts w:ascii="Calibri" w:eastAsia="Calibri" w:hAnsi="Calibri" w:cs="Calibri"/>
                <w:sz w:val="20"/>
              </w:rPr>
            </w:pPr>
            <w:r>
              <w:rPr>
                <w:rFonts w:ascii="Calibri" w:eastAsia="Calibri" w:hAnsi="Calibri" w:cs="Calibri"/>
                <w:sz w:val="20"/>
              </w:rPr>
              <w:t>Coagulation - minimum 1</w:t>
            </w:r>
            <w:r w:rsidRPr="0007743A">
              <w:rPr>
                <w:rFonts w:ascii="Calibri" w:eastAsia="Calibri" w:hAnsi="Calibri" w:cs="Calibri"/>
                <w:sz w:val="20"/>
              </w:rPr>
              <w:t xml:space="preserve"> ml</w:t>
            </w:r>
            <w:r>
              <w:rPr>
                <w:rFonts w:ascii="Calibri" w:eastAsia="Calibri" w:hAnsi="Calibri" w:cs="Calibri"/>
                <w:sz w:val="20"/>
              </w:rPr>
              <w:t xml:space="preserve"> lyophilised plasma</w:t>
            </w:r>
          </w:p>
          <w:p w:rsidR="00B1503D" w:rsidRPr="0007743A" w:rsidRDefault="00B1503D" w:rsidP="007E0356">
            <w:pPr>
              <w:spacing w:after="160" w:line="259" w:lineRule="auto"/>
              <w:rPr>
                <w:rFonts w:ascii="Calibri" w:eastAsia="Calibri" w:hAnsi="Calibri" w:cs="Calibri"/>
                <w:b/>
                <w:sz w:val="20"/>
              </w:rPr>
            </w:pPr>
            <w:r w:rsidRPr="0007743A">
              <w:rPr>
                <w:rFonts w:ascii="Calibri" w:eastAsia="Calibri" w:hAnsi="Calibri" w:cs="Calibri"/>
                <w:b/>
                <w:sz w:val="20"/>
              </w:rPr>
              <w:t>Substantiation: The bidder must provide a brochure indicating sample matrix and the volumes per sample.</w:t>
            </w:r>
          </w:p>
        </w:tc>
        <w:tc>
          <w:tcPr>
            <w:tcW w:w="1559" w:type="dxa"/>
            <w:shd w:val="clear" w:color="auto" w:fill="auto"/>
            <w:vAlign w:val="center"/>
          </w:tcPr>
          <w:p w:rsidR="00B1503D" w:rsidRPr="0007743A" w:rsidRDefault="00B1503D" w:rsidP="007E0356">
            <w:pPr>
              <w:suppressAutoHyphens/>
              <w:spacing w:after="160" w:line="360" w:lineRule="auto"/>
              <w:ind w:right="63"/>
              <w:rPr>
                <w:rFonts w:ascii="Calibri" w:eastAsia="Calibri" w:hAnsi="Calibri" w:cs="Calibri"/>
                <w:b/>
                <w:sz w:val="20"/>
              </w:rPr>
            </w:pPr>
            <w:r w:rsidRPr="0007743A">
              <w:rPr>
                <w:rFonts w:ascii="Calibri" w:eastAsia="Calibri" w:hAnsi="Calibri" w:cs="Calibri"/>
                <w:b/>
                <w:sz w:val="20"/>
              </w:rPr>
              <w:t>15 points</w:t>
            </w:r>
          </w:p>
        </w:tc>
      </w:tr>
      <w:tr w:rsidR="00B1503D" w:rsidRPr="0007743A" w:rsidTr="007E0356">
        <w:tc>
          <w:tcPr>
            <w:tcW w:w="567" w:type="dxa"/>
            <w:tcBorders>
              <w:top w:val="nil"/>
              <w:left w:val="single" w:sz="4" w:space="0" w:color="auto"/>
              <w:bottom w:val="single" w:sz="4" w:space="0" w:color="auto"/>
              <w:right w:val="single" w:sz="4" w:space="0" w:color="auto"/>
            </w:tcBorders>
            <w:shd w:val="clear" w:color="auto" w:fill="auto"/>
            <w:vAlign w:val="center"/>
          </w:tcPr>
          <w:p w:rsidR="00B1503D" w:rsidRPr="0007743A" w:rsidRDefault="00B1503D" w:rsidP="007E0356">
            <w:pPr>
              <w:spacing w:after="160" w:line="259" w:lineRule="auto"/>
              <w:rPr>
                <w:rFonts w:ascii="Calibri" w:eastAsia="Calibri" w:hAnsi="Calibri" w:cs="Calibri"/>
                <w:sz w:val="20"/>
              </w:rPr>
            </w:pPr>
            <w:r w:rsidRPr="0007743A">
              <w:rPr>
                <w:rFonts w:ascii="Calibri" w:eastAsia="Calibri" w:hAnsi="Calibri" w:cs="Calibri"/>
                <w:sz w:val="20"/>
              </w:rPr>
              <w:t>4.</w:t>
            </w:r>
          </w:p>
        </w:tc>
        <w:tc>
          <w:tcPr>
            <w:tcW w:w="7088" w:type="dxa"/>
            <w:tcBorders>
              <w:top w:val="nil"/>
              <w:left w:val="single" w:sz="4" w:space="0" w:color="auto"/>
              <w:bottom w:val="single" w:sz="4" w:space="0" w:color="auto"/>
              <w:right w:val="single" w:sz="4" w:space="0" w:color="auto"/>
            </w:tcBorders>
            <w:shd w:val="clear" w:color="auto" w:fill="auto"/>
            <w:vAlign w:val="center"/>
          </w:tcPr>
          <w:p w:rsidR="00B1503D" w:rsidRPr="0007743A" w:rsidRDefault="00B1503D" w:rsidP="007E0356">
            <w:pPr>
              <w:spacing w:after="160" w:line="259" w:lineRule="auto"/>
              <w:rPr>
                <w:rFonts w:ascii="Calibri" w:eastAsia="Calibri" w:hAnsi="Calibri" w:cs="Calibri"/>
                <w:b/>
                <w:sz w:val="20"/>
              </w:rPr>
            </w:pPr>
            <w:r w:rsidRPr="0007743A">
              <w:rPr>
                <w:rFonts w:ascii="Calibri" w:eastAsia="Calibri" w:hAnsi="Calibri" w:cs="Calibri"/>
                <w:b/>
                <w:sz w:val="20"/>
              </w:rPr>
              <w:t>Packaging</w:t>
            </w:r>
          </w:p>
          <w:p w:rsidR="00B1503D" w:rsidRPr="0007743A" w:rsidRDefault="00B1503D" w:rsidP="007E0356">
            <w:pPr>
              <w:spacing w:after="160" w:line="259" w:lineRule="auto"/>
              <w:rPr>
                <w:rFonts w:ascii="Calibri" w:eastAsia="Calibri" w:hAnsi="Calibri" w:cs="Calibri"/>
                <w:sz w:val="20"/>
              </w:rPr>
            </w:pPr>
            <w:r w:rsidRPr="0007743A">
              <w:rPr>
                <w:rFonts w:ascii="Calibri" w:eastAsia="Calibri" w:hAnsi="Calibri" w:cs="Calibri"/>
                <w:sz w:val="20"/>
              </w:rPr>
              <w:t>The samples n</w:t>
            </w:r>
            <w:r>
              <w:rPr>
                <w:rFonts w:ascii="Calibri" w:eastAsia="Calibri" w:hAnsi="Calibri" w:cs="Calibri"/>
                <w:sz w:val="20"/>
              </w:rPr>
              <w:t>eed to be packaged as a set of 12</w:t>
            </w:r>
            <w:r w:rsidRPr="0007743A">
              <w:rPr>
                <w:rFonts w:ascii="Calibri" w:eastAsia="Calibri" w:hAnsi="Calibri" w:cs="Calibri"/>
                <w:sz w:val="20"/>
              </w:rPr>
              <w:t xml:space="preserve"> samples, labelled sample 1 to 6</w:t>
            </w:r>
            <w:r>
              <w:rPr>
                <w:rFonts w:ascii="Calibri" w:eastAsia="Calibri" w:hAnsi="Calibri" w:cs="Calibri"/>
                <w:sz w:val="20"/>
              </w:rPr>
              <w:t xml:space="preserve"> from survey 1 to 6 and sample 2 from survey 1 to 6.</w:t>
            </w:r>
          </w:p>
          <w:p w:rsidR="00B1503D" w:rsidRPr="0007743A" w:rsidRDefault="00B1503D" w:rsidP="007E0356">
            <w:pPr>
              <w:spacing w:after="160" w:line="259" w:lineRule="auto"/>
              <w:rPr>
                <w:rFonts w:ascii="Calibri" w:eastAsia="Calibri" w:hAnsi="Calibri" w:cs="Calibri"/>
                <w:sz w:val="20"/>
              </w:rPr>
            </w:pPr>
            <w:r w:rsidRPr="0007743A">
              <w:rPr>
                <w:rFonts w:ascii="Calibri" w:eastAsia="Calibri" w:hAnsi="Calibri" w:cs="Calibri"/>
                <w:b/>
                <w:sz w:val="20"/>
              </w:rPr>
              <w:t>Substantiation:</w:t>
            </w:r>
            <w:r w:rsidRPr="0007743A">
              <w:rPr>
                <w:rFonts w:ascii="Calibri" w:eastAsia="Calibri" w:hAnsi="Calibri" w:cs="Calibri"/>
                <w:sz w:val="20"/>
              </w:rPr>
              <w:t xml:space="preserve"> </w:t>
            </w:r>
            <w:r w:rsidRPr="00A13DBE">
              <w:rPr>
                <w:rFonts w:ascii="Calibri" w:eastAsia="Calibri" w:hAnsi="Calibri" w:cs="Calibri"/>
                <w:b/>
                <w:sz w:val="20"/>
              </w:rPr>
              <w:t>The bidder must submit a letter of intent or picture of packaged samples if available</w:t>
            </w:r>
          </w:p>
        </w:tc>
        <w:tc>
          <w:tcPr>
            <w:tcW w:w="1559" w:type="dxa"/>
            <w:shd w:val="clear" w:color="auto" w:fill="auto"/>
            <w:vAlign w:val="center"/>
          </w:tcPr>
          <w:p w:rsidR="00B1503D" w:rsidRPr="0007743A" w:rsidRDefault="00B1503D" w:rsidP="007E0356">
            <w:pPr>
              <w:suppressAutoHyphens/>
              <w:spacing w:after="160" w:line="360" w:lineRule="auto"/>
              <w:ind w:right="63"/>
              <w:rPr>
                <w:rFonts w:ascii="Calibri" w:eastAsia="Calibri" w:hAnsi="Calibri" w:cs="Calibri"/>
                <w:b/>
                <w:sz w:val="20"/>
              </w:rPr>
            </w:pPr>
            <w:r w:rsidRPr="0007743A">
              <w:rPr>
                <w:rFonts w:ascii="Calibri" w:eastAsia="Calibri" w:hAnsi="Calibri" w:cs="Calibri"/>
                <w:b/>
                <w:sz w:val="20"/>
              </w:rPr>
              <w:t>10 points</w:t>
            </w:r>
          </w:p>
        </w:tc>
      </w:tr>
      <w:tr w:rsidR="00B1503D" w:rsidRPr="0007743A" w:rsidTr="007E0356">
        <w:tc>
          <w:tcPr>
            <w:tcW w:w="567" w:type="dxa"/>
            <w:tcBorders>
              <w:top w:val="nil"/>
              <w:left w:val="single" w:sz="4" w:space="0" w:color="auto"/>
              <w:bottom w:val="single" w:sz="4" w:space="0" w:color="auto"/>
              <w:right w:val="single" w:sz="4" w:space="0" w:color="auto"/>
            </w:tcBorders>
            <w:shd w:val="clear" w:color="auto" w:fill="auto"/>
            <w:vAlign w:val="center"/>
          </w:tcPr>
          <w:p w:rsidR="00B1503D" w:rsidRPr="0007743A" w:rsidRDefault="00B1503D" w:rsidP="007E0356">
            <w:pPr>
              <w:spacing w:after="160" w:line="259" w:lineRule="auto"/>
              <w:rPr>
                <w:rFonts w:ascii="Calibri" w:eastAsia="Calibri" w:hAnsi="Calibri" w:cs="Calibri"/>
                <w:sz w:val="20"/>
              </w:rPr>
            </w:pPr>
            <w:r w:rsidRPr="0007743A">
              <w:rPr>
                <w:rFonts w:ascii="Calibri" w:eastAsia="Calibri" w:hAnsi="Calibri" w:cs="Calibri"/>
                <w:sz w:val="20"/>
              </w:rPr>
              <w:t>5.</w:t>
            </w:r>
          </w:p>
        </w:tc>
        <w:tc>
          <w:tcPr>
            <w:tcW w:w="7088" w:type="dxa"/>
            <w:tcBorders>
              <w:top w:val="nil"/>
              <w:left w:val="single" w:sz="4" w:space="0" w:color="auto"/>
              <w:bottom w:val="single" w:sz="4" w:space="0" w:color="auto"/>
              <w:right w:val="single" w:sz="4" w:space="0" w:color="auto"/>
            </w:tcBorders>
            <w:shd w:val="clear" w:color="auto" w:fill="auto"/>
            <w:vAlign w:val="center"/>
          </w:tcPr>
          <w:p w:rsidR="00B1503D" w:rsidRPr="0007743A" w:rsidRDefault="00B1503D" w:rsidP="007E0356">
            <w:pPr>
              <w:spacing w:after="160" w:line="259" w:lineRule="auto"/>
              <w:rPr>
                <w:rFonts w:ascii="Calibri" w:eastAsia="Calibri" w:hAnsi="Calibri" w:cs="Calibri"/>
                <w:b/>
                <w:sz w:val="20"/>
              </w:rPr>
            </w:pPr>
            <w:r w:rsidRPr="0007743A">
              <w:rPr>
                <w:rFonts w:ascii="Calibri" w:eastAsia="Calibri" w:hAnsi="Calibri" w:cs="Calibri"/>
                <w:b/>
                <w:sz w:val="20"/>
              </w:rPr>
              <w:t>Packaging label /material should include the legible information below: -</w:t>
            </w:r>
          </w:p>
          <w:p w:rsidR="00B1503D" w:rsidRPr="0007743A" w:rsidRDefault="00B1503D" w:rsidP="007E0356">
            <w:pPr>
              <w:spacing w:line="259" w:lineRule="auto"/>
              <w:rPr>
                <w:rFonts w:ascii="Calibri" w:eastAsia="Calibri" w:hAnsi="Calibri" w:cs="Calibri"/>
                <w:sz w:val="20"/>
              </w:rPr>
            </w:pPr>
            <w:r w:rsidRPr="0007743A">
              <w:rPr>
                <w:rFonts w:ascii="Calibri" w:eastAsia="Calibri" w:hAnsi="Calibri" w:cs="Calibri"/>
                <w:sz w:val="20"/>
              </w:rPr>
              <w:t>The name of the scheme</w:t>
            </w:r>
          </w:p>
          <w:p w:rsidR="00B1503D" w:rsidRPr="0007743A" w:rsidRDefault="00B1503D" w:rsidP="007E0356">
            <w:pPr>
              <w:spacing w:line="259" w:lineRule="auto"/>
              <w:rPr>
                <w:rFonts w:ascii="Calibri" w:eastAsia="Calibri" w:hAnsi="Calibri" w:cs="Calibri"/>
                <w:sz w:val="20"/>
              </w:rPr>
            </w:pPr>
            <w:r w:rsidRPr="0007743A">
              <w:rPr>
                <w:rFonts w:ascii="Calibri" w:eastAsia="Calibri" w:hAnsi="Calibri" w:cs="Calibri"/>
                <w:sz w:val="20"/>
              </w:rPr>
              <w:t>The name of the Proficiency Testing provider</w:t>
            </w:r>
          </w:p>
          <w:p w:rsidR="00B1503D" w:rsidRPr="0007743A" w:rsidRDefault="00B1503D" w:rsidP="007E0356">
            <w:pPr>
              <w:spacing w:line="259" w:lineRule="auto"/>
              <w:rPr>
                <w:rFonts w:ascii="Calibri" w:eastAsia="Calibri" w:hAnsi="Calibri" w:cs="Calibri"/>
                <w:sz w:val="20"/>
              </w:rPr>
            </w:pPr>
            <w:r>
              <w:rPr>
                <w:rFonts w:ascii="Calibri" w:eastAsia="Calibri" w:hAnsi="Calibri" w:cs="Calibri"/>
                <w:sz w:val="20"/>
              </w:rPr>
              <w:t>Survey</w:t>
            </w:r>
            <w:r w:rsidRPr="0007743A">
              <w:rPr>
                <w:rFonts w:ascii="Calibri" w:eastAsia="Calibri" w:hAnsi="Calibri" w:cs="Calibri"/>
                <w:sz w:val="20"/>
              </w:rPr>
              <w:t xml:space="preserve"> number</w:t>
            </w:r>
          </w:p>
          <w:p w:rsidR="00B1503D" w:rsidRPr="0007743A" w:rsidRDefault="00B1503D" w:rsidP="007E0356">
            <w:pPr>
              <w:spacing w:line="259" w:lineRule="auto"/>
              <w:rPr>
                <w:rFonts w:ascii="Calibri" w:eastAsia="Calibri" w:hAnsi="Calibri" w:cs="Calibri"/>
                <w:sz w:val="20"/>
              </w:rPr>
            </w:pPr>
            <w:r w:rsidRPr="0007743A">
              <w:rPr>
                <w:rFonts w:ascii="Calibri" w:eastAsia="Calibri" w:hAnsi="Calibri" w:cs="Calibri"/>
                <w:sz w:val="20"/>
              </w:rPr>
              <w:t>The volume of the samples</w:t>
            </w:r>
          </w:p>
          <w:p w:rsidR="00B1503D" w:rsidRPr="0007743A" w:rsidRDefault="00B1503D" w:rsidP="007E0356">
            <w:pPr>
              <w:spacing w:line="259" w:lineRule="auto"/>
              <w:rPr>
                <w:rFonts w:ascii="Calibri" w:eastAsia="Calibri" w:hAnsi="Calibri" w:cs="Calibri"/>
                <w:sz w:val="20"/>
              </w:rPr>
            </w:pPr>
            <w:r w:rsidRPr="0007743A">
              <w:rPr>
                <w:rFonts w:ascii="Calibri" w:eastAsia="Calibri" w:hAnsi="Calibri" w:cs="Calibri"/>
                <w:sz w:val="20"/>
              </w:rPr>
              <w:t>Storage temperature</w:t>
            </w:r>
          </w:p>
          <w:p w:rsidR="00B1503D" w:rsidRPr="0007743A" w:rsidRDefault="00B1503D" w:rsidP="007E0356">
            <w:pPr>
              <w:spacing w:line="259" w:lineRule="auto"/>
              <w:rPr>
                <w:rFonts w:ascii="Calibri" w:eastAsia="Calibri" w:hAnsi="Calibri" w:cs="Calibri"/>
                <w:sz w:val="20"/>
              </w:rPr>
            </w:pPr>
            <w:r w:rsidRPr="0007743A">
              <w:rPr>
                <w:rFonts w:ascii="Calibri" w:eastAsia="Calibri" w:hAnsi="Calibri" w:cs="Calibri"/>
                <w:sz w:val="20"/>
              </w:rPr>
              <w:t>Expiry date</w:t>
            </w:r>
          </w:p>
          <w:p w:rsidR="00B1503D" w:rsidRPr="0007743A" w:rsidRDefault="00B1503D" w:rsidP="007E0356">
            <w:pPr>
              <w:spacing w:line="259" w:lineRule="auto"/>
              <w:rPr>
                <w:rFonts w:ascii="Calibri" w:eastAsia="Calibri" w:hAnsi="Calibri" w:cs="Calibri"/>
                <w:sz w:val="20"/>
              </w:rPr>
            </w:pPr>
            <w:r w:rsidRPr="0007743A">
              <w:rPr>
                <w:rFonts w:ascii="Calibri" w:eastAsia="Calibri" w:hAnsi="Calibri" w:cs="Calibri"/>
                <w:sz w:val="20"/>
              </w:rPr>
              <w:t>Lot number</w:t>
            </w:r>
          </w:p>
          <w:p w:rsidR="00B1503D" w:rsidRPr="0007743A" w:rsidRDefault="00B1503D" w:rsidP="007E0356">
            <w:pPr>
              <w:spacing w:line="259" w:lineRule="auto"/>
              <w:rPr>
                <w:rFonts w:ascii="Calibri" w:eastAsia="Calibri" w:hAnsi="Calibri" w:cs="Calibri"/>
                <w:sz w:val="20"/>
              </w:rPr>
            </w:pPr>
          </w:p>
          <w:p w:rsidR="00B1503D" w:rsidRPr="0007743A" w:rsidRDefault="00B1503D" w:rsidP="007E0356">
            <w:pPr>
              <w:spacing w:line="259" w:lineRule="auto"/>
              <w:rPr>
                <w:rFonts w:ascii="Calibri" w:eastAsia="Calibri" w:hAnsi="Calibri" w:cs="Calibri"/>
                <w:sz w:val="20"/>
              </w:rPr>
            </w:pPr>
            <w:r w:rsidRPr="0007743A">
              <w:rPr>
                <w:rFonts w:ascii="Calibri" w:eastAsia="Calibri" w:hAnsi="Calibri" w:cs="Calibri"/>
                <w:sz w:val="20"/>
              </w:rPr>
              <w:t xml:space="preserve">The sample also need to be labelled </w:t>
            </w:r>
          </w:p>
          <w:p w:rsidR="00B1503D" w:rsidRPr="0007743A" w:rsidRDefault="00B1503D" w:rsidP="007E0356">
            <w:pPr>
              <w:spacing w:line="259" w:lineRule="auto"/>
              <w:rPr>
                <w:rFonts w:ascii="Calibri" w:eastAsia="Calibri" w:hAnsi="Calibri" w:cs="Calibri"/>
                <w:sz w:val="20"/>
              </w:rPr>
            </w:pPr>
            <w:r w:rsidRPr="0007743A">
              <w:rPr>
                <w:rFonts w:ascii="Calibri" w:eastAsia="Calibri" w:hAnsi="Calibri" w:cs="Calibri"/>
                <w:sz w:val="20"/>
              </w:rPr>
              <w:t>The name of the scheme</w:t>
            </w:r>
          </w:p>
          <w:p w:rsidR="00B1503D" w:rsidRPr="0007743A" w:rsidRDefault="00B1503D" w:rsidP="007E0356">
            <w:pPr>
              <w:spacing w:line="259" w:lineRule="auto"/>
              <w:rPr>
                <w:rFonts w:ascii="Calibri" w:eastAsia="Calibri" w:hAnsi="Calibri" w:cs="Calibri"/>
                <w:sz w:val="20"/>
              </w:rPr>
            </w:pPr>
            <w:r w:rsidRPr="0007743A">
              <w:rPr>
                <w:rFonts w:ascii="Calibri" w:eastAsia="Calibri" w:hAnsi="Calibri" w:cs="Calibri"/>
                <w:sz w:val="20"/>
              </w:rPr>
              <w:t>The name of the provider</w:t>
            </w:r>
          </w:p>
          <w:p w:rsidR="00B1503D" w:rsidRPr="0007743A" w:rsidRDefault="00B1503D" w:rsidP="007E0356">
            <w:pPr>
              <w:spacing w:line="259" w:lineRule="auto"/>
              <w:rPr>
                <w:rFonts w:ascii="Calibri" w:eastAsia="Calibri" w:hAnsi="Calibri" w:cs="Calibri"/>
                <w:sz w:val="20"/>
              </w:rPr>
            </w:pPr>
            <w:r>
              <w:rPr>
                <w:rFonts w:ascii="Calibri" w:eastAsia="Calibri" w:hAnsi="Calibri" w:cs="Calibri"/>
                <w:sz w:val="20"/>
              </w:rPr>
              <w:t>survey</w:t>
            </w:r>
            <w:r w:rsidRPr="0007743A">
              <w:rPr>
                <w:rFonts w:ascii="Calibri" w:eastAsia="Calibri" w:hAnsi="Calibri" w:cs="Calibri"/>
                <w:sz w:val="20"/>
              </w:rPr>
              <w:t xml:space="preserve"> number</w:t>
            </w:r>
          </w:p>
          <w:p w:rsidR="00B1503D" w:rsidRPr="0007743A" w:rsidRDefault="00B1503D" w:rsidP="007E0356">
            <w:pPr>
              <w:spacing w:line="259" w:lineRule="auto"/>
              <w:rPr>
                <w:rFonts w:ascii="Calibri" w:eastAsia="Calibri" w:hAnsi="Calibri" w:cs="Calibri"/>
                <w:sz w:val="20"/>
              </w:rPr>
            </w:pPr>
            <w:r w:rsidRPr="0007743A">
              <w:rPr>
                <w:rFonts w:ascii="Calibri" w:eastAsia="Calibri" w:hAnsi="Calibri" w:cs="Calibri"/>
                <w:sz w:val="20"/>
              </w:rPr>
              <w:t>The volume of the samples</w:t>
            </w:r>
          </w:p>
          <w:p w:rsidR="00B1503D" w:rsidRPr="0007743A" w:rsidRDefault="00B1503D" w:rsidP="007E0356">
            <w:pPr>
              <w:spacing w:line="259" w:lineRule="auto"/>
              <w:rPr>
                <w:rFonts w:ascii="Calibri" w:eastAsia="Calibri" w:hAnsi="Calibri" w:cs="Calibri"/>
                <w:sz w:val="20"/>
              </w:rPr>
            </w:pPr>
            <w:r>
              <w:rPr>
                <w:rFonts w:ascii="Calibri" w:eastAsia="Calibri" w:hAnsi="Calibri" w:cs="Calibri"/>
                <w:sz w:val="20"/>
              </w:rPr>
              <w:t xml:space="preserve">Storage </w:t>
            </w:r>
            <w:r w:rsidRPr="0007743A">
              <w:rPr>
                <w:rFonts w:ascii="Calibri" w:eastAsia="Calibri" w:hAnsi="Calibri" w:cs="Calibri"/>
                <w:sz w:val="20"/>
              </w:rPr>
              <w:t>Temperature</w:t>
            </w:r>
          </w:p>
          <w:p w:rsidR="00B1503D" w:rsidRPr="0007743A" w:rsidRDefault="00B1503D" w:rsidP="007E0356">
            <w:pPr>
              <w:spacing w:line="259" w:lineRule="auto"/>
              <w:rPr>
                <w:rFonts w:ascii="Calibri" w:eastAsia="Calibri" w:hAnsi="Calibri" w:cs="Calibri"/>
                <w:sz w:val="20"/>
              </w:rPr>
            </w:pPr>
            <w:r w:rsidRPr="0007743A">
              <w:rPr>
                <w:rFonts w:ascii="Calibri" w:eastAsia="Calibri" w:hAnsi="Calibri" w:cs="Calibri"/>
                <w:sz w:val="20"/>
              </w:rPr>
              <w:t>Expiry date</w:t>
            </w:r>
          </w:p>
          <w:p w:rsidR="00B1503D" w:rsidRPr="0007743A" w:rsidRDefault="00B1503D" w:rsidP="007E0356">
            <w:pPr>
              <w:spacing w:line="259" w:lineRule="auto"/>
              <w:rPr>
                <w:rFonts w:ascii="Calibri" w:eastAsia="Calibri" w:hAnsi="Calibri" w:cs="Calibri"/>
                <w:sz w:val="20"/>
              </w:rPr>
            </w:pPr>
            <w:r w:rsidRPr="0007743A">
              <w:rPr>
                <w:rFonts w:ascii="Calibri" w:eastAsia="Calibri" w:hAnsi="Calibri" w:cs="Calibri"/>
                <w:sz w:val="20"/>
              </w:rPr>
              <w:t>Lot number</w:t>
            </w:r>
          </w:p>
          <w:p w:rsidR="00B1503D" w:rsidRPr="0007743A" w:rsidRDefault="00B1503D" w:rsidP="007E0356">
            <w:pPr>
              <w:spacing w:line="259" w:lineRule="auto"/>
              <w:rPr>
                <w:rFonts w:ascii="Calibri" w:eastAsia="Calibri" w:hAnsi="Calibri" w:cs="Calibri"/>
                <w:sz w:val="20"/>
              </w:rPr>
            </w:pPr>
          </w:p>
          <w:p w:rsidR="00B1503D" w:rsidRPr="0007743A" w:rsidRDefault="00B1503D" w:rsidP="007E0356">
            <w:pPr>
              <w:spacing w:line="259" w:lineRule="auto"/>
              <w:rPr>
                <w:rFonts w:ascii="Calibri" w:eastAsia="Calibri" w:hAnsi="Calibri" w:cs="Calibri"/>
                <w:b/>
                <w:sz w:val="20"/>
              </w:rPr>
            </w:pPr>
            <w:r w:rsidRPr="0007743A">
              <w:rPr>
                <w:rFonts w:ascii="Calibri" w:eastAsia="Calibri" w:hAnsi="Calibri" w:cs="Calibri"/>
                <w:b/>
                <w:sz w:val="20"/>
              </w:rPr>
              <w:t>Substantiation:</w:t>
            </w:r>
            <w:r w:rsidRPr="0007743A">
              <w:rPr>
                <w:rFonts w:ascii="Calibri" w:eastAsia="Calibri" w:hAnsi="Calibri" w:cs="Calibri"/>
                <w:sz w:val="20"/>
              </w:rPr>
              <w:t xml:space="preserve"> </w:t>
            </w:r>
            <w:r w:rsidRPr="00A13DBE">
              <w:rPr>
                <w:rFonts w:ascii="Calibri" w:eastAsia="Calibri" w:hAnsi="Calibri" w:cs="Calibri"/>
                <w:b/>
                <w:sz w:val="20"/>
              </w:rPr>
              <w:t>The bidder must submit a letter of intent or picture of packaged samples if available.</w:t>
            </w:r>
          </w:p>
        </w:tc>
        <w:tc>
          <w:tcPr>
            <w:tcW w:w="1559" w:type="dxa"/>
            <w:shd w:val="clear" w:color="auto" w:fill="auto"/>
            <w:vAlign w:val="center"/>
          </w:tcPr>
          <w:p w:rsidR="00B1503D" w:rsidRPr="0007743A" w:rsidRDefault="00B1503D" w:rsidP="007E0356">
            <w:pPr>
              <w:suppressAutoHyphens/>
              <w:spacing w:after="160" w:line="360" w:lineRule="auto"/>
              <w:ind w:right="63"/>
              <w:rPr>
                <w:rFonts w:ascii="Calibri" w:eastAsia="Calibri" w:hAnsi="Calibri" w:cs="Calibri"/>
                <w:b/>
                <w:sz w:val="20"/>
              </w:rPr>
            </w:pPr>
            <w:r w:rsidRPr="0007743A">
              <w:rPr>
                <w:rFonts w:ascii="Calibri" w:eastAsia="Calibri" w:hAnsi="Calibri" w:cs="Calibri"/>
                <w:b/>
                <w:sz w:val="20"/>
              </w:rPr>
              <w:lastRenderedPageBreak/>
              <w:t>10 points</w:t>
            </w:r>
          </w:p>
        </w:tc>
      </w:tr>
      <w:tr w:rsidR="00B1503D" w:rsidRPr="0007743A" w:rsidTr="007E0356">
        <w:tc>
          <w:tcPr>
            <w:tcW w:w="567" w:type="dxa"/>
            <w:tcBorders>
              <w:top w:val="nil"/>
              <w:left w:val="single" w:sz="4" w:space="0" w:color="auto"/>
              <w:bottom w:val="single" w:sz="4" w:space="0" w:color="auto"/>
              <w:right w:val="single" w:sz="4" w:space="0" w:color="auto"/>
            </w:tcBorders>
            <w:shd w:val="clear" w:color="auto" w:fill="auto"/>
            <w:vAlign w:val="center"/>
          </w:tcPr>
          <w:p w:rsidR="00B1503D" w:rsidRPr="0007743A" w:rsidRDefault="00B1503D" w:rsidP="007E0356">
            <w:pPr>
              <w:spacing w:after="160" w:line="259" w:lineRule="auto"/>
              <w:rPr>
                <w:rFonts w:ascii="Calibri" w:eastAsia="Calibri" w:hAnsi="Calibri" w:cs="Calibri"/>
                <w:sz w:val="20"/>
              </w:rPr>
            </w:pPr>
            <w:r w:rsidRPr="0007743A">
              <w:rPr>
                <w:rFonts w:ascii="Calibri" w:eastAsia="Calibri" w:hAnsi="Calibri" w:cs="Calibri"/>
                <w:sz w:val="20"/>
              </w:rPr>
              <w:lastRenderedPageBreak/>
              <w:t>6.</w:t>
            </w:r>
          </w:p>
        </w:tc>
        <w:tc>
          <w:tcPr>
            <w:tcW w:w="7088" w:type="dxa"/>
            <w:tcBorders>
              <w:top w:val="nil"/>
              <w:left w:val="single" w:sz="4" w:space="0" w:color="auto"/>
              <w:bottom w:val="single" w:sz="4" w:space="0" w:color="auto"/>
              <w:right w:val="single" w:sz="4" w:space="0" w:color="auto"/>
            </w:tcBorders>
            <w:shd w:val="clear" w:color="auto" w:fill="auto"/>
            <w:vAlign w:val="center"/>
          </w:tcPr>
          <w:p w:rsidR="00B1503D" w:rsidRPr="0007743A" w:rsidRDefault="00B1503D" w:rsidP="007E0356">
            <w:pPr>
              <w:spacing w:after="160" w:line="259" w:lineRule="auto"/>
              <w:rPr>
                <w:rFonts w:ascii="Calibri" w:eastAsia="Calibri" w:hAnsi="Calibri" w:cs="Calibri"/>
                <w:b/>
                <w:sz w:val="20"/>
              </w:rPr>
            </w:pPr>
            <w:r w:rsidRPr="0007743A">
              <w:rPr>
                <w:rFonts w:ascii="Calibri" w:eastAsia="Calibri" w:hAnsi="Calibri" w:cs="Calibri"/>
                <w:b/>
                <w:sz w:val="20"/>
              </w:rPr>
              <w:t>Delivery</w:t>
            </w:r>
          </w:p>
          <w:p w:rsidR="00B1503D" w:rsidRPr="0007743A" w:rsidRDefault="00B1503D" w:rsidP="007E0356">
            <w:pPr>
              <w:spacing w:after="160" w:line="259" w:lineRule="auto"/>
              <w:rPr>
                <w:rFonts w:ascii="Calibri" w:eastAsia="Calibri" w:hAnsi="Calibri" w:cs="Calibri"/>
                <w:sz w:val="20"/>
              </w:rPr>
            </w:pPr>
            <w:r w:rsidRPr="0007743A">
              <w:rPr>
                <w:rFonts w:ascii="Calibri" w:eastAsia="Calibri" w:hAnsi="Calibri" w:cs="Calibri"/>
                <w:sz w:val="20"/>
              </w:rPr>
              <w:t>Material for must be delivered to NHLS by February each year, the homogeneity and stability information for the lot must be included with the material.</w:t>
            </w:r>
          </w:p>
          <w:p w:rsidR="00B1503D" w:rsidRPr="0007743A" w:rsidRDefault="00B1503D" w:rsidP="007E0356">
            <w:pPr>
              <w:spacing w:after="160" w:line="259" w:lineRule="auto"/>
              <w:rPr>
                <w:rFonts w:ascii="Calibri" w:eastAsia="Calibri" w:hAnsi="Calibri" w:cs="Calibri"/>
                <w:b/>
                <w:sz w:val="20"/>
              </w:rPr>
            </w:pPr>
            <w:r w:rsidRPr="0007743A">
              <w:rPr>
                <w:rFonts w:ascii="Calibri" w:eastAsia="Calibri" w:hAnsi="Calibri" w:cs="Calibri"/>
                <w:b/>
                <w:sz w:val="20"/>
              </w:rPr>
              <w:t>Substantiation: Letter of intent</w:t>
            </w:r>
          </w:p>
        </w:tc>
        <w:tc>
          <w:tcPr>
            <w:tcW w:w="1559" w:type="dxa"/>
            <w:shd w:val="clear" w:color="auto" w:fill="auto"/>
            <w:vAlign w:val="center"/>
          </w:tcPr>
          <w:p w:rsidR="00B1503D" w:rsidRPr="0007743A" w:rsidRDefault="00B1503D" w:rsidP="007E0356">
            <w:pPr>
              <w:suppressAutoHyphens/>
              <w:spacing w:after="160" w:line="360" w:lineRule="auto"/>
              <w:ind w:right="63"/>
              <w:rPr>
                <w:rFonts w:ascii="Calibri" w:eastAsia="Calibri" w:hAnsi="Calibri" w:cs="Calibri"/>
                <w:b/>
                <w:sz w:val="20"/>
              </w:rPr>
            </w:pPr>
            <w:r w:rsidRPr="0007743A">
              <w:rPr>
                <w:rFonts w:ascii="Calibri" w:eastAsia="Calibri" w:hAnsi="Calibri" w:cs="Calibri"/>
                <w:b/>
                <w:sz w:val="20"/>
              </w:rPr>
              <w:t>10 points</w:t>
            </w:r>
          </w:p>
        </w:tc>
      </w:tr>
      <w:tr w:rsidR="00B1503D" w:rsidRPr="0007743A" w:rsidTr="007E0356">
        <w:tc>
          <w:tcPr>
            <w:tcW w:w="567" w:type="dxa"/>
            <w:tcBorders>
              <w:top w:val="nil"/>
              <w:left w:val="single" w:sz="4" w:space="0" w:color="auto"/>
              <w:bottom w:val="single" w:sz="4" w:space="0" w:color="auto"/>
              <w:right w:val="single" w:sz="4" w:space="0" w:color="auto"/>
            </w:tcBorders>
            <w:shd w:val="clear" w:color="auto" w:fill="auto"/>
            <w:vAlign w:val="center"/>
          </w:tcPr>
          <w:p w:rsidR="00B1503D" w:rsidRPr="0007743A" w:rsidRDefault="00B1503D" w:rsidP="007E0356">
            <w:pPr>
              <w:spacing w:after="160" w:line="259" w:lineRule="auto"/>
              <w:rPr>
                <w:rFonts w:ascii="Calibri" w:eastAsia="Calibri" w:hAnsi="Calibri" w:cs="Calibri"/>
                <w:sz w:val="20"/>
              </w:rPr>
            </w:pPr>
            <w:r w:rsidRPr="0007743A">
              <w:rPr>
                <w:rFonts w:ascii="Calibri" w:eastAsia="Calibri" w:hAnsi="Calibri" w:cs="Calibri"/>
                <w:sz w:val="20"/>
              </w:rPr>
              <w:t>7.</w:t>
            </w:r>
          </w:p>
        </w:tc>
        <w:tc>
          <w:tcPr>
            <w:tcW w:w="7088" w:type="dxa"/>
            <w:tcBorders>
              <w:top w:val="nil"/>
              <w:left w:val="single" w:sz="4" w:space="0" w:color="auto"/>
              <w:bottom w:val="single" w:sz="4" w:space="0" w:color="auto"/>
              <w:right w:val="single" w:sz="4" w:space="0" w:color="auto"/>
            </w:tcBorders>
            <w:shd w:val="clear" w:color="auto" w:fill="auto"/>
            <w:vAlign w:val="center"/>
          </w:tcPr>
          <w:p w:rsidR="00B1503D" w:rsidRPr="0007743A" w:rsidRDefault="00B1503D" w:rsidP="007E0356">
            <w:pPr>
              <w:spacing w:after="160" w:line="259" w:lineRule="auto"/>
              <w:rPr>
                <w:rFonts w:ascii="Calibri" w:eastAsia="Calibri" w:hAnsi="Calibri" w:cs="Calibri"/>
                <w:b/>
                <w:sz w:val="20"/>
              </w:rPr>
            </w:pPr>
            <w:r w:rsidRPr="0007743A">
              <w:rPr>
                <w:rFonts w:ascii="Calibri" w:eastAsia="Calibri" w:hAnsi="Calibri" w:cs="Calibri"/>
                <w:b/>
                <w:sz w:val="20"/>
              </w:rPr>
              <w:t>Homogeneity and stability</w:t>
            </w:r>
          </w:p>
          <w:p w:rsidR="00B1503D" w:rsidRDefault="00B1503D" w:rsidP="007E0356">
            <w:pPr>
              <w:spacing w:after="160" w:line="259" w:lineRule="auto"/>
              <w:rPr>
                <w:rFonts w:ascii="Calibri" w:eastAsia="Calibri" w:hAnsi="Calibri" w:cs="Calibri"/>
                <w:sz w:val="20"/>
              </w:rPr>
            </w:pPr>
            <w:r w:rsidRPr="0007743A">
              <w:rPr>
                <w:rFonts w:ascii="Calibri" w:eastAsia="Calibri" w:hAnsi="Calibri" w:cs="Calibri"/>
                <w:sz w:val="20"/>
              </w:rPr>
              <w:t>The document indicating the homogeneity and stability must be signed and dated. Material must be subjected to Homogeneity and stability testing at various Environmental Conditions and not limited to:</w:t>
            </w:r>
          </w:p>
          <w:p w:rsidR="00B1503D" w:rsidRPr="004B1AD8" w:rsidRDefault="00B1503D" w:rsidP="007E0356">
            <w:pPr>
              <w:spacing w:after="160" w:line="360" w:lineRule="auto"/>
              <w:rPr>
                <w:rFonts w:ascii="Arial" w:eastAsia="Calibri" w:hAnsi="Arial" w:cs="Arial"/>
                <w:sz w:val="20"/>
              </w:rPr>
            </w:pPr>
            <w:r w:rsidRPr="006637BF">
              <w:rPr>
                <w:rFonts w:ascii="Arial" w:eastAsia="Calibri" w:hAnsi="Arial" w:cs="Arial"/>
                <w:sz w:val="20"/>
              </w:rPr>
              <w:t xml:space="preserve">2-8 </w:t>
            </w:r>
            <w:r>
              <w:rPr>
                <w:rFonts w:ascii="Arial" w:eastAsia="Calibri" w:hAnsi="Arial" w:cs="Arial"/>
                <w:sz w:val="20"/>
                <w:vertAlign w:val="superscript"/>
              </w:rPr>
              <w:t>0</w:t>
            </w:r>
            <w:r>
              <w:rPr>
                <w:rFonts w:ascii="Arial" w:eastAsia="Calibri" w:hAnsi="Arial" w:cs="Arial"/>
                <w:sz w:val="20"/>
              </w:rPr>
              <w:t>C</w:t>
            </w:r>
          </w:p>
          <w:p w:rsidR="00B1503D" w:rsidRPr="004B1AD8" w:rsidRDefault="00B1503D" w:rsidP="007E0356">
            <w:pPr>
              <w:spacing w:after="160" w:line="360" w:lineRule="auto"/>
              <w:rPr>
                <w:rFonts w:ascii="Arial" w:eastAsia="Calibri" w:hAnsi="Arial" w:cs="Arial"/>
                <w:sz w:val="20"/>
              </w:rPr>
            </w:pPr>
            <w:r>
              <w:rPr>
                <w:rFonts w:ascii="Arial" w:eastAsia="Calibri" w:hAnsi="Arial" w:cs="Arial"/>
                <w:sz w:val="20"/>
              </w:rPr>
              <w:t xml:space="preserve">18-26 </w:t>
            </w:r>
            <w:r>
              <w:rPr>
                <w:rFonts w:ascii="Arial" w:eastAsia="Calibri" w:hAnsi="Arial" w:cs="Arial"/>
                <w:sz w:val="20"/>
                <w:vertAlign w:val="superscript"/>
              </w:rPr>
              <w:t>0</w:t>
            </w:r>
            <w:r>
              <w:rPr>
                <w:rFonts w:ascii="Arial" w:eastAsia="Calibri" w:hAnsi="Arial" w:cs="Arial"/>
                <w:sz w:val="20"/>
              </w:rPr>
              <w:t>C</w:t>
            </w:r>
          </w:p>
          <w:p w:rsidR="00B1503D" w:rsidRPr="004B1AD8" w:rsidRDefault="00B1503D" w:rsidP="007E0356">
            <w:pPr>
              <w:spacing w:after="160" w:line="259" w:lineRule="auto"/>
              <w:rPr>
                <w:rFonts w:ascii="Calibri" w:eastAsia="Calibri" w:hAnsi="Calibri" w:cs="Calibri"/>
                <w:sz w:val="20"/>
              </w:rPr>
            </w:pPr>
            <w:r>
              <w:rPr>
                <w:rFonts w:ascii="Arial" w:eastAsia="Calibri" w:hAnsi="Arial" w:cs="Arial"/>
                <w:sz w:val="20"/>
              </w:rPr>
              <w:t xml:space="preserve">37-40 </w:t>
            </w:r>
            <w:r>
              <w:rPr>
                <w:rFonts w:ascii="Arial" w:eastAsia="Calibri" w:hAnsi="Arial" w:cs="Arial"/>
                <w:sz w:val="20"/>
                <w:vertAlign w:val="superscript"/>
              </w:rPr>
              <w:t>0</w:t>
            </w:r>
            <w:r>
              <w:rPr>
                <w:rFonts w:ascii="Arial" w:eastAsia="Calibri" w:hAnsi="Arial" w:cs="Arial"/>
                <w:sz w:val="20"/>
              </w:rPr>
              <w:t>C</w:t>
            </w:r>
          </w:p>
          <w:p w:rsidR="00B1503D" w:rsidRPr="0007743A" w:rsidRDefault="00B1503D" w:rsidP="007E0356">
            <w:pPr>
              <w:spacing w:after="160" w:line="259" w:lineRule="auto"/>
              <w:rPr>
                <w:rFonts w:ascii="Calibri" w:eastAsia="Calibri" w:hAnsi="Calibri" w:cs="Calibri"/>
                <w:b/>
                <w:sz w:val="20"/>
              </w:rPr>
            </w:pPr>
            <w:r w:rsidRPr="0007743A">
              <w:rPr>
                <w:rFonts w:ascii="Calibri" w:eastAsia="Calibri" w:hAnsi="Calibri" w:cs="Calibri"/>
                <w:b/>
                <w:sz w:val="20"/>
              </w:rPr>
              <w:t>Substantiation: The bidder must provide an example of Homogeneity and Stability report</w:t>
            </w:r>
            <w:r>
              <w:rPr>
                <w:rFonts w:ascii="Calibri" w:eastAsia="Calibri" w:hAnsi="Calibri" w:cs="Calibri"/>
                <w:b/>
                <w:sz w:val="20"/>
              </w:rPr>
              <w:t>.</w:t>
            </w:r>
          </w:p>
        </w:tc>
        <w:tc>
          <w:tcPr>
            <w:tcW w:w="1559" w:type="dxa"/>
            <w:shd w:val="clear" w:color="auto" w:fill="auto"/>
            <w:vAlign w:val="center"/>
          </w:tcPr>
          <w:p w:rsidR="00B1503D" w:rsidRPr="0007743A" w:rsidRDefault="00B1503D" w:rsidP="007E0356">
            <w:pPr>
              <w:suppressAutoHyphens/>
              <w:spacing w:after="160" w:line="360" w:lineRule="auto"/>
              <w:ind w:right="63"/>
              <w:rPr>
                <w:rFonts w:ascii="Calibri" w:eastAsia="Calibri" w:hAnsi="Calibri" w:cs="Calibri"/>
                <w:b/>
                <w:sz w:val="20"/>
              </w:rPr>
            </w:pPr>
            <w:r w:rsidRPr="0007743A">
              <w:rPr>
                <w:rFonts w:ascii="Calibri" w:eastAsia="Calibri" w:hAnsi="Calibri" w:cs="Calibri"/>
                <w:b/>
                <w:sz w:val="20"/>
              </w:rPr>
              <w:t>15 points</w:t>
            </w:r>
          </w:p>
        </w:tc>
      </w:tr>
      <w:tr w:rsidR="00B1503D" w:rsidRPr="0007743A" w:rsidTr="007E0356">
        <w:tc>
          <w:tcPr>
            <w:tcW w:w="567" w:type="dxa"/>
            <w:tcBorders>
              <w:top w:val="nil"/>
              <w:left w:val="single" w:sz="4" w:space="0" w:color="auto"/>
              <w:bottom w:val="single" w:sz="4" w:space="0" w:color="auto"/>
              <w:right w:val="single" w:sz="4" w:space="0" w:color="auto"/>
            </w:tcBorders>
            <w:shd w:val="clear" w:color="auto" w:fill="auto"/>
            <w:vAlign w:val="center"/>
          </w:tcPr>
          <w:p w:rsidR="00B1503D" w:rsidRPr="0007743A" w:rsidRDefault="00B1503D" w:rsidP="007E0356">
            <w:pPr>
              <w:spacing w:after="160" w:line="259" w:lineRule="auto"/>
              <w:rPr>
                <w:rFonts w:ascii="Calibri" w:eastAsia="Calibri" w:hAnsi="Calibri" w:cs="Calibri"/>
                <w:sz w:val="20"/>
              </w:rPr>
            </w:pPr>
            <w:r w:rsidRPr="0007743A">
              <w:rPr>
                <w:rFonts w:ascii="Calibri" w:eastAsia="Calibri" w:hAnsi="Calibri" w:cs="Calibri"/>
                <w:sz w:val="20"/>
              </w:rPr>
              <w:t>8.</w:t>
            </w:r>
          </w:p>
        </w:tc>
        <w:tc>
          <w:tcPr>
            <w:tcW w:w="7088" w:type="dxa"/>
            <w:tcBorders>
              <w:top w:val="nil"/>
              <w:left w:val="single" w:sz="4" w:space="0" w:color="auto"/>
              <w:bottom w:val="single" w:sz="4" w:space="0" w:color="auto"/>
              <w:right w:val="single" w:sz="4" w:space="0" w:color="auto"/>
            </w:tcBorders>
            <w:shd w:val="clear" w:color="auto" w:fill="auto"/>
            <w:vAlign w:val="center"/>
          </w:tcPr>
          <w:p w:rsidR="00B1503D" w:rsidRPr="0007743A" w:rsidRDefault="00B1503D" w:rsidP="007E0356">
            <w:pPr>
              <w:spacing w:after="160" w:line="259" w:lineRule="auto"/>
              <w:rPr>
                <w:rFonts w:ascii="Calibri" w:eastAsia="Calibri" w:hAnsi="Calibri" w:cs="Calibri"/>
                <w:b/>
                <w:sz w:val="20"/>
              </w:rPr>
            </w:pPr>
            <w:r w:rsidRPr="0007743A">
              <w:rPr>
                <w:rFonts w:ascii="Calibri" w:eastAsia="Calibri" w:hAnsi="Calibri" w:cs="Calibri"/>
                <w:b/>
                <w:sz w:val="20"/>
              </w:rPr>
              <w:t>Target values covered by material</w:t>
            </w:r>
          </w:p>
          <w:p w:rsidR="00B1503D" w:rsidRPr="0007743A" w:rsidRDefault="00B1503D" w:rsidP="007E0356">
            <w:pPr>
              <w:spacing w:after="160" w:line="259" w:lineRule="auto"/>
              <w:rPr>
                <w:rFonts w:ascii="Calibri" w:eastAsia="Calibri" w:hAnsi="Calibri" w:cs="Calibri"/>
                <w:sz w:val="20"/>
              </w:rPr>
            </w:pPr>
            <w:r w:rsidRPr="0007743A">
              <w:rPr>
                <w:rFonts w:ascii="Calibri" w:eastAsia="Calibri" w:hAnsi="Calibri" w:cs="Calibri"/>
                <w:sz w:val="20"/>
              </w:rPr>
              <w:t>The bidder needs to provide the target values for the material as per the diffe</w:t>
            </w:r>
            <w:r>
              <w:rPr>
                <w:rFonts w:ascii="Calibri" w:eastAsia="Calibri" w:hAnsi="Calibri" w:cs="Calibri"/>
                <w:sz w:val="20"/>
              </w:rPr>
              <w:t>rent testing methods per parameter.</w:t>
            </w:r>
          </w:p>
          <w:p w:rsidR="00B1503D" w:rsidRPr="0007743A" w:rsidRDefault="00B1503D" w:rsidP="007E0356">
            <w:pPr>
              <w:spacing w:after="160" w:line="259" w:lineRule="auto"/>
              <w:rPr>
                <w:rFonts w:ascii="Calibri" w:eastAsia="Calibri" w:hAnsi="Calibri" w:cs="Calibri"/>
                <w:b/>
                <w:sz w:val="20"/>
              </w:rPr>
            </w:pPr>
            <w:r w:rsidRPr="0007743A">
              <w:rPr>
                <w:rFonts w:ascii="Calibri" w:eastAsia="Calibri" w:hAnsi="Calibri" w:cs="Calibri"/>
                <w:b/>
                <w:sz w:val="20"/>
              </w:rPr>
              <w:t xml:space="preserve">Substantiation: Provide </w:t>
            </w:r>
            <w:r>
              <w:rPr>
                <w:rFonts w:ascii="Calibri" w:eastAsia="Calibri" w:hAnsi="Calibri" w:cs="Calibri"/>
                <w:b/>
                <w:sz w:val="20"/>
              </w:rPr>
              <w:t>package insert</w:t>
            </w:r>
          </w:p>
        </w:tc>
        <w:tc>
          <w:tcPr>
            <w:tcW w:w="1559" w:type="dxa"/>
            <w:shd w:val="clear" w:color="auto" w:fill="auto"/>
            <w:vAlign w:val="center"/>
          </w:tcPr>
          <w:p w:rsidR="00B1503D" w:rsidRPr="0007743A" w:rsidRDefault="00B1503D" w:rsidP="007E0356">
            <w:pPr>
              <w:suppressAutoHyphens/>
              <w:spacing w:after="160" w:line="360" w:lineRule="auto"/>
              <w:ind w:right="63"/>
              <w:rPr>
                <w:rFonts w:ascii="Calibri" w:eastAsia="Calibri" w:hAnsi="Calibri" w:cs="Calibri"/>
                <w:b/>
                <w:sz w:val="20"/>
              </w:rPr>
            </w:pPr>
            <w:r w:rsidRPr="0007743A">
              <w:rPr>
                <w:rFonts w:ascii="Calibri" w:eastAsia="Calibri" w:hAnsi="Calibri" w:cs="Calibri"/>
                <w:b/>
                <w:sz w:val="20"/>
              </w:rPr>
              <w:t>10 points</w:t>
            </w:r>
          </w:p>
        </w:tc>
      </w:tr>
      <w:tr w:rsidR="00B1503D" w:rsidRPr="0007743A" w:rsidTr="007E0356">
        <w:tc>
          <w:tcPr>
            <w:tcW w:w="7655" w:type="dxa"/>
            <w:gridSpan w:val="2"/>
            <w:shd w:val="clear" w:color="auto" w:fill="auto"/>
          </w:tcPr>
          <w:p w:rsidR="00B1503D" w:rsidRPr="0007743A" w:rsidRDefault="00B1503D" w:rsidP="007E0356">
            <w:pPr>
              <w:spacing w:after="200" w:line="276" w:lineRule="auto"/>
              <w:rPr>
                <w:rFonts w:ascii="Calibri" w:eastAsia="Calibri" w:hAnsi="Calibri" w:cs="Calibri"/>
                <w:b/>
                <w:sz w:val="20"/>
              </w:rPr>
            </w:pPr>
            <w:r w:rsidRPr="0007743A">
              <w:rPr>
                <w:rFonts w:ascii="Calibri" w:eastAsia="Calibri" w:hAnsi="Calibri" w:cs="Calibri"/>
                <w:b/>
                <w:sz w:val="20"/>
              </w:rPr>
              <w:t>Total score 100%</w:t>
            </w:r>
          </w:p>
        </w:tc>
        <w:tc>
          <w:tcPr>
            <w:tcW w:w="1559" w:type="dxa"/>
            <w:shd w:val="clear" w:color="auto" w:fill="auto"/>
          </w:tcPr>
          <w:p w:rsidR="00B1503D" w:rsidRPr="0007743A" w:rsidRDefault="00B1503D" w:rsidP="007E0356">
            <w:pPr>
              <w:spacing w:after="200" w:line="276" w:lineRule="auto"/>
              <w:rPr>
                <w:rFonts w:ascii="Calibri" w:eastAsia="Calibri" w:hAnsi="Calibri" w:cs="Calibri"/>
                <w:b/>
                <w:sz w:val="20"/>
              </w:rPr>
            </w:pPr>
            <w:r w:rsidRPr="0007743A">
              <w:rPr>
                <w:rFonts w:ascii="Calibri" w:eastAsia="Calibri" w:hAnsi="Calibri" w:cs="Calibri"/>
                <w:b/>
                <w:sz w:val="20"/>
              </w:rPr>
              <w:t>100</w:t>
            </w:r>
          </w:p>
        </w:tc>
      </w:tr>
    </w:tbl>
    <w:p w:rsidR="00B1503D" w:rsidRPr="0007743A" w:rsidRDefault="00B1503D" w:rsidP="00B1503D">
      <w:pPr>
        <w:tabs>
          <w:tab w:val="left" w:pos="9150"/>
        </w:tabs>
        <w:spacing w:line="360" w:lineRule="auto"/>
        <w:rPr>
          <w:rFonts w:ascii="Calibri" w:hAnsi="Calibri"/>
          <w:sz w:val="20"/>
        </w:rPr>
      </w:pPr>
    </w:p>
    <w:p w:rsidR="00B1503D" w:rsidRPr="0007743A" w:rsidRDefault="00B1503D" w:rsidP="00B1503D">
      <w:pPr>
        <w:tabs>
          <w:tab w:val="left" w:pos="9150"/>
        </w:tabs>
        <w:spacing w:line="360" w:lineRule="auto"/>
        <w:rPr>
          <w:rFonts w:ascii="Calibri" w:hAnsi="Calibri"/>
          <w:b/>
          <w:sz w:val="20"/>
        </w:rPr>
      </w:pPr>
      <w:r w:rsidRPr="0007743A">
        <w:rPr>
          <w:rFonts w:ascii="Calibri" w:hAnsi="Calibri"/>
          <w:b/>
          <w:sz w:val="20"/>
        </w:rPr>
        <w:t>Appendix: A</w:t>
      </w:r>
    </w:p>
    <w:p w:rsidR="00B1503D" w:rsidRPr="0007743A" w:rsidRDefault="00B1503D" w:rsidP="00B1503D">
      <w:pPr>
        <w:tabs>
          <w:tab w:val="left" w:pos="9150"/>
        </w:tabs>
        <w:spacing w:line="360" w:lineRule="auto"/>
        <w:rPr>
          <w:rFonts w:ascii="Calibri" w:hAnsi="Calibri"/>
          <w:b/>
          <w:sz w:val="20"/>
        </w:rPr>
      </w:pPr>
      <w:r>
        <w:rPr>
          <w:rFonts w:ascii="Calibri" w:hAnsi="Calibri"/>
          <w:b/>
          <w:sz w:val="20"/>
        </w:rPr>
        <w:t>Auto Coagulation (PT/INR/APTT)</w:t>
      </w:r>
      <w:r w:rsidRPr="0007743A">
        <w:rPr>
          <w:rFonts w:ascii="Calibri" w:hAnsi="Calibri"/>
          <w:b/>
          <w:sz w:val="20"/>
        </w:rPr>
        <w:t xml:space="preserve"> instruments.</w:t>
      </w:r>
    </w:p>
    <w:tbl>
      <w:tblPr>
        <w:tblW w:w="4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tblGrid>
      <w:tr w:rsidR="00B1503D" w:rsidRPr="0007743A" w:rsidTr="007E0356">
        <w:trPr>
          <w:trHeight w:val="300"/>
        </w:trPr>
        <w:tc>
          <w:tcPr>
            <w:tcW w:w="4720" w:type="dxa"/>
            <w:shd w:val="clear" w:color="auto" w:fill="auto"/>
            <w:noWrap/>
            <w:hideMark/>
          </w:tcPr>
          <w:p w:rsidR="00B1503D" w:rsidRPr="00776FCD" w:rsidRDefault="00B1503D" w:rsidP="007E0356">
            <w:pPr>
              <w:tabs>
                <w:tab w:val="left" w:pos="9150"/>
              </w:tabs>
              <w:spacing w:line="360" w:lineRule="auto"/>
              <w:rPr>
                <w:rFonts w:ascii="Arial" w:hAnsi="Arial"/>
                <w:sz w:val="20"/>
              </w:rPr>
            </w:pPr>
            <w:r w:rsidRPr="00776FCD">
              <w:rPr>
                <w:rFonts w:ascii="Arial" w:hAnsi="Arial"/>
                <w:sz w:val="20"/>
              </w:rPr>
              <w:t>BFTII</w:t>
            </w:r>
          </w:p>
        </w:tc>
      </w:tr>
      <w:tr w:rsidR="00B1503D" w:rsidRPr="0007743A" w:rsidTr="007E0356">
        <w:trPr>
          <w:trHeight w:val="300"/>
        </w:trPr>
        <w:tc>
          <w:tcPr>
            <w:tcW w:w="4720" w:type="dxa"/>
            <w:shd w:val="clear" w:color="auto" w:fill="auto"/>
            <w:noWrap/>
            <w:hideMark/>
          </w:tcPr>
          <w:p w:rsidR="00B1503D" w:rsidRPr="00776FCD" w:rsidRDefault="00B1503D" w:rsidP="007E0356">
            <w:pPr>
              <w:tabs>
                <w:tab w:val="left" w:pos="9150"/>
              </w:tabs>
              <w:spacing w:line="360" w:lineRule="auto"/>
              <w:rPr>
                <w:rFonts w:ascii="Arial" w:hAnsi="Arial"/>
                <w:sz w:val="20"/>
              </w:rPr>
            </w:pPr>
            <w:r w:rsidRPr="00776FCD">
              <w:rPr>
                <w:rFonts w:ascii="Arial" w:hAnsi="Arial"/>
                <w:sz w:val="20"/>
              </w:rPr>
              <w:t>ACL Lite</w:t>
            </w:r>
          </w:p>
        </w:tc>
      </w:tr>
      <w:tr w:rsidR="00B1503D" w:rsidRPr="0007743A" w:rsidTr="007E0356">
        <w:trPr>
          <w:trHeight w:val="300"/>
        </w:trPr>
        <w:tc>
          <w:tcPr>
            <w:tcW w:w="4720" w:type="dxa"/>
            <w:shd w:val="clear" w:color="auto" w:fill="auto"/>
            <w:noWrap/>
            <w:hideMark/>
          </w:tcPr>
          <w:p w:rsidR="00B1503D" w:rsidRPr="00776FCD" w:rsidRDefault="00B1503D" w:rsidP="007E0356">
            <w:pPr>
              <w:tabs>
                <w:tab w:val="left" w:pos="9150"/>
              </w:tabs>
              <w:spacing w:line="360" w:lineRule="auto"/>
              <w:rPr>
                <w:rFonts w:ascii="Arial" w:hAnsi="Arial"/>
                <w:sz w:val="20"/>
              </w:rPr>
            </w:pPr>
            <w:r w:rsidRPr="00776FCD">
              <w:rPr>
                <w:rFonts w:ascii="Arial" w:hAnsi="Arial"/>
                <w:sz w:val="20"/>
              </w:rPr>
              <w:t>CS-2500</w:t>
            </w:r>
          </w:p>
        </w:tc>
      </w:tr>
      <w:tr w:rsidR="00B1503D" w:rsidRPr="0007743A" w:rsidTr="007E0356">
        <w:trPr>
          <w:trHeight w:val="300"/>
        </w:trPr>
        <w:tc>
          <w:tcPr>
            <w:tcW w:w="4720" w:type="dxa"/>
            <w:shd w:val="clear" w:color="auto" w:fill="auto"/>
            <w:noWrap/>
            <w:hideMark/>
          </w:tcPr>
          <w:p w:rsidR="00B1503D" w:rsidRPr="00776FCD" w:rsidRDefault="00B1503D" w:rsidP="007E0356">
            <w:pPr>
              <w:tabs>
                <w:tab w:val="left" w:pos="9150"/>
              </w:tabs>
              <w:spacing w:line="360" w:lineRule="auto"/>
              <w:rPr>
                <w:rFonts w:ascii="Arial" w:hAnsi="Arial"/>
                <w:sz w:val="20"/>
              </w:rPr>
            </w:pPr>
            <w:r w:rsidRPr="00776FCD">
              <w:rPr>
                <w:rFonts w:ascii="Arial" w:hAnsi="Arial"/>
                <w:sz w:val="20"/>
              </w:rPr>
              <w:t>CS2100i</w:t>
            </w:r>
          </w:p>
        </w:tc>
      </w:tr>
      <w:tr w:rsidR="00B1503D" w:rsidRPr="0007743A" w:rsidTr="007E0356">
        <w:trPr>
          <w:trHeight w:val="300"/>
        </w:trPr>
        <w:tc>
          <w:tcPr>
            <w:tcW w:w="4720" w:type="dxa"/>
            <w:shd w:val="clear" w:color="auto" w:fill="auto"/>
            <w:noWrap/>
            <w:hideMark/>
          </w:tcPr>
          <w:p w:rsidR="00B1503D" w:rsidRPr="00776FCD" w:rsidRDefault="00B1503D" w:rsidP="007E0356">
            <w:pPr>
              <w:tabs>
                <w:tab w:val="left" w:pos="9150"/>
              </w:tabs>
              <w:spacing w:line="360" w:lineRule="auto"/>
              <w:rPr>
                <w:rFonts w:ascii="Arial" w:hAnsi="Arial"/>
                <w:sz w:val="20"/>
              </w:rPr>
            </w:pPr>
            <w:r w:rsidRPr="00776FCD">
              <w:rPr>
                <w:rFonts w:ascii="Arial" w:hAnsi="Arial"/>
                <w:sz w:val="20"/>
              </w:rPr>
              <w:t>CA-500</w:t>
            </w:r>
          </w:p>
        </w:tc>
      </w:tr>
      <w:tr w:rsidR="00B1503D" w:rsidRPr="0007743A" w:rsidTr="007E0356">
        <w:trPr>
          <w:trHeight w:val="300"/>
        </w:trPr>
        <w:tc>
          <w:tcPr>
            <w:tcW w:w="4720" w:type="dxa"/>
            <w:shd w:val="clear" w:color="auto" w:fill="auto"/>
            <w:noWrap/>
            <w:hideMark/>
          </w:tcPr>
          <w:p w:rsidR="00B1503D" w:rsidRPr="00776FCD" w:rsidRDefault="00B1503D" w:rsidP="007E0356">
            <w:pPr>
              <w:tabs>
                <w:tab w:val="left" w:pos="9150"/>
              </w:tabs>
              <w:spacing w:line="360" w:lineRule="auto"/>
              <w:rPr>
                <w:rFonts w:ascii="Arial" w:hAnsi="Arial"/>
                <w:sz w:val="20"/>
              </w:rPr>
            </w:pPr>
            <w:r w:rsidRPr="00776FCD">
              <w:rPr>
                <w:rFonts w:ascii="Arial" w:hAnsi="Arial"/>
                <w:sz w:val="20"/>
              </w:rPr>
              <w:t>CS-5100</w:t>
            </w:r>
          </w:p>
        </w:tc>
      </w:tr>
      <w:tr w:rsidR="00B1503D" w:rsidRPr="0007743A" w:rsidTr="007E0356">
        <w:trPr>
          <w:trHeight w:val="300"/>
        </w:trPr>
        <w:tc>
          <w:tcPr>
            <w:tcW w:w="4720" w:type="dxa"/>
            <w:shd w:val="clear" w:color="auto" w:fill="auto"/>
            <w:noWrap/>
            <w:hideMark/>
          </w:tcPr>
          <w:p w:rsidR="00B1503D" w:rsidRPr="00776FCD" w:rsidRDefault="00B1503D" w:rsidP="007E0356">
            <w:pPr>
              <w:tabs>
                <w:tab w:val="left" w:pos="9150"/>
              </w:tabs>
              <w:spacing w:line="360" w:lineRule="auto"/>
              <w:rPr>
                <w:rFonts w:ascii="Arial" w:hAnsi="Arial"/>
                <w:sz w:val="20"/>
              </w:rPr>
            </w:pPr>
            <w:r w:rsidRPr="00776FCD">
              <w:rPr>
                <w:rFonts w:ascii="Arial" w:hAnsi="Arial"/>
                <w:sz w:val="20"/>
              </w:rPr>
              <w:t>Start-4</w:t>
            </w:r>
          </w:p>
        </w:tc>
      </w:tr>
      <w:tr w:rsidR="00B1503D" w:rsidRPr="0007743A" w:rsidTr="007E0356">
        <w:trPr>
          <w:trHeight w:val="300"/>
        </w:trPr>
        <w:tc>
          <w:tcPr>
            <w:tcW w:w="4720" w:type="dxa"/>
            <w:shd w:val="clear" w:color="auto" w:fill="auto"/>
            <w:noWrap/>
            <w:hideMark/>
          </w:tcPr>
          <w:p w:rsidR="00B1503D" w:rsidRPr="00776FCD" w:rsidRDefault="00B1503D" w:rsidP="007E0356">
            <w:pPr>
              <w:tabs>
                <w:tab w:val="left" w:pos="9150"/>
              </w:tabs>
              <w:spacing w:line="360" w:lineRule="auto"/>
              <w:rPr>
                <w:rFonts w:ascii="Arial" w:hAnsi="Arial"/>
                <w:sz w:val="20"/>
              </w:rPr>
            </w:pPr>
            <w:r w:rsidRPr="00776FCD">
              <w:rPr>
                <w:rFonts w:ascii="Arial" w:hAnsi="Arial"/>
                <w:sz w:val="20"/>
              </w:rPr>
              <w:t>Sta-R evolution /max</w:t>
            </w:r>
          </w:p>
        </w:tc>
      </w:tr>
      <w:tr w:rsidR="00B1503D" w:rsidRPr="0007743A" w:rsidTr="007E0356">
        <w:trPr>
          <w:trHeight w:val="300"/>
        </w:trPr>
        <w:tc>
          <w:tcPr>
            <w:tcW w:w="4720" w:type="dxa"/>
            <w:shd w:val="clear" w:color="auto" w:fill="auto"/>
            <w:noWrap/>
            <w:hideMark/>
          </w:tcPr>
          <w:p w:rsidR="00B1503D" w:rsidRPr="00776FCD" w:rsidRDefault="00B1503D" w:rsidP="007E0356">
            <w:pPr>
              <w:tabs>
                <w:tab w:val="left" w:pos="9150"/>
              </w:tabs>
              <w:spacing w:line="360" w:lineRule="auto"/>
              <w:rPr>
                <w:rFonts w:ascii="Arial" w:hAnsi="Arial"/>
                <w:sz w:val="20"/>
              </w:rPr>
            </w:pPr>
            <w:r w:rsidRPr="00776FCD">
              <w:rPr>
                <w:rFonts w:ascii="Arial" w:hAnsi="Arial"/>
                <w:sz w:val="20"/>
              </w:rPr>
              <w:t>BFTII</w:t>
            </w:r>
          </w:p>
        </w:tc>
      </w:tr>
    </w:tbl>
    <w:p w:rsidR="00BE1F61" w:rsidRDefault="00BE1F61" w:rsidP="00B1503D">
      <w:pPr>
        <w:jc w:val="both"/>
        <w:rPr>
          <w:rFonts w:ascii="Arial Narrow" w:hAnsi="Arial Narrow"/>
          <w:b/>
          <w:sz w:val="22"/>
          <w:szCs w:val="22"/>
        </w:rPr>
      </w:pPr>
    </w:p>
    <w:p w:rsidR="00CD69A2" w:rsidRPr="0007743A" w:rsidRDefault="00CD69A2" w:rsidP="00CD69A2">
      <w:pPr>
        <w:tabs>
          <w:tab w:val="left" w:pos="9150"/>
        </w:tabs>
        <w:spacing w:line="360" w:lineRule="auto"/>
        <w:rPr>
          <w:rFonts w:ascii="Calibri" w:hAnsi="Calibri" w:cs="Arial"/>
          <w:sz w:val="20"/>
        </w:rPr>
      </w:pPr>
      <w:r w:rsidRPr="0007743A">
        <w:rPr>
          <w:rFonts w:ascii="Calibri" w:hAnsi="Calibri" w:cs="Arial"/>
          <w:sz w:val="20"/>
        </w:rPr>
        <w:lastRenderedPageBreak/>
        <w:t>The National Health Laboratory Service (NHLS) provides Proficiency Testing Schemes to all NHLS and Non-NHLS laboratories that are participating. Therefore, there is a need to source material for the following disciplines.</w:t>
      </w:r>
    </w:p>
    <w:p w:rsidR="00CD69A2" w:rsidRDefault="00CD69A2" w:rsidP="00CD69A2">
      <w:pPr>
        <w:jc w:val="both"/>
        <w:rPr>
          <w:rFonts w:ascii="Arial Narrow" w:hAnsi="Arial Narrow"/>
          <w:b/>
          <w:sz w:val="22"/>
          <w:szCs w:val="22"/>
        </w:rPr>
      </w:pPr>
      <w:r w:rsidRPr="0007743A">
        <w:rPr>
          <w:rFonts w:ascii="Calibri" w:hAnsi="Calibri" w:cs="Arial"/>
          <w:color w:val="FF0000"/>
          <w:sz w:val="20"/>
          <w:lang w:val="en-ZA"/>
        </w:rPr>
        <w:t>NB:</w:t>
      </w:r>
      <w:r w:rsidRPr="0007743A">
        <w:rPr>
          <w:rFonts w:ascii="Calibri" w:hAnsi="Calibri" w:cs="Arial"/>
          <w:sz w:val="20"/>
          <w:lang w:val="en-ZA"/>
        </w:rPr>
        <w:t xml:space="preserve"> The awarding of the RFQ is subject to successful verification of material conducted by the NHLS Proficiency Testing Scheme Provider. The bidder must provide material for verification</w:t>
      </w:r>
    </w:p>
    <w:p w:rsidR="00BE1F61" w:rsidRDefault="00BE1F61"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B1503D">
              <w:rPr>
                <w:rFonts w:ascii="Arial Narrow" w:hAnsi="Arial Narrow"/>
                <w:b/>
                <w:sz w:val="22"/>
                <w:szCs w:val="22"/>
              </w:rPr>
              <w:t>2134449</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5B7B5D">
              <w:rPr>
                <w:rFonts w:ascii="Arial Narrow" w:hAnsi="Arial Narrow"/>
                <w:b/>
                <w:sz w:val="22"/>
                <w:szCs w:val="22"/>
              </w:rPr>
              <w:t>14 Novem</w:t>
            </w:r>
            <w:r w:rsidR="00E81F5B">
              <w:rPr>
                <w:rFonts w:ascii="Arial Narrow" w:hAnsi="Arial Narrow"/>
                <w:b/>
                <w:sz w:val="22"/>
                <w:szCs w:val="22"/>
              </w:rPr>
              <w:t>ber</w:t>
            </w:r>
            <w:r w:rsidR="00C12C17">
              <w:rPr>
                <w:rFonts w:ascii="Arial Narrow" w:hAnsi="Arial Narrow"/>
                <w:b/>
                <w:sz w:val="22"/>
                <w:szCs w:val="22"/>
              </w:rPr>
              <w:t xml:space="preserve"> </w:t>
            </w:r>
            <w:r w:rsidR="00D8075A">
              <w:rPr>
                <w:rFonts w:ascii="Arial Narrow" w:hAnsi="Arial Narrow"/>
                <w:b/>
                <w:sz w:val="22"/>
                <w:szCs w:val="22"/>
              </w:rPr>
              <w:t>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B1503D" w:rsidRDefault="00B1503D" w:rsidP="0083651C">
      <w:pPr>
        <w:jc w:val="both"/>
        <w:rPr>
          <w:rFonts w:ascii="Arial Narrow" w:hAnsi="Arial Narrow"/>
          <w:sz w:val="22"/>
          <w:szCs w:val="22"/>
        </w:rPr>
      </w:pPr>
    </w:p>
    <w:p w:rsidR="00B1503D" w:rsidRDefault="00B1503D" w:rsidP="0083651C">
      <w:pPr>
        <w:jc w:val="both"/>
        <w:rPr>
          <w:rFonts w:ascii="Arial Narrow" w:hAnsi="Arial Narrow"/>
          <w:sz w:val="22"/>
          <w:szCs w:val="22"/>
        </w:rPr>
      </w:pPr>
    </w:p>
    <w:p w:rsidR="00B1503D" w:rsidRDefault="00B1503D"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206EC5" w:rsidRDefault="00206EC5" w:rsidP="0083651C">
      <w:pPr>
        <w:pStyle w:val="BodyText"/>
        <w:rPr>
          <w:rFonts w:ascii="Arial Narrow" w:hAnsi="Arial Narrow"/>
          <w:b/>
          <w:sz w:val="22"/>
          <w:szCs w:val="22"/>
        </w:rPr>
      </w:pPr>
    </w:p>
    <w:p w:rsidR="00206EC5" w:rsidRDefault="00206EC5"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lastRenderedPageBreak/>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206EC5">
      <w:pPr>
        <w:tabs>
          <w:tab w:val="left" w:pos="-963"/>
          <w:tab w:val="left" w:pos="-720"/>
          <w:tab w:val="left" w:pos="900"/>
          <w:tab w:val="left" w:pos="2250"/>
          <w:tab w:val="left" w:pos="7363"/>
        </w:tabs>
        <w:jc w:val="both"/>
        <w:rPr>
          <w:rFonts w:ascii="Arial Narrow" w:hAnsi="Arial Narrow" w:cs="Arial Narrow"/>
          <w:b/>
          <w:lang w:val="en-GB"/>
        </w:rPr>
      </w:pPr>
    </w:p>
    <w:p w:rsidR="00D14044" w:rsidRDefault="00D14044" w:rsidP="00206EC5">
      <w:pPr>
        <w:tabs>
          <w:tab w:val="left" w:pos="-963"/>
          <w:tab w:val="left" w:pos="-720"/>
          <w:tab w:val="left" w:pos="900"/>
          <w:tab w:val="left" w:pos="2250"/>
          <w:tab w:val="left" w:pos="7363"/>
        </w:tabs>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5E6DDC" w:rsidP="006A13C2">
      <w:pPr>
        <w:spacing w:line="276" w:lineRule="auto"/>
        <w:jc w:val="both"/>
        <w:rPr>
          <w:rFonts w:ascii="Arial Narrow" w:hAnsi="Arial Narrow" w:cs="Arial Narrow"/>
          <w:lang w:val="en-GB"/>
        </w:rPr>
      </w:pPr>
      <w:r>
        <w:rPr>
          <w:rFonts w:ascii="Arial Narrow" w:hAnsi="Arial Narrow" w:cs="Arial Narrow"/>
          <w:lang w:val="en-GB"/>
        </w:rPr>
        <w:t xml:space="preserve">Please </w:t>
      </w:r>
      <w:r>
        <w:rPr>
          <w:rFonts w:ascii="Arial Narrow" w:hAnsi="Arial Narrow" w:cs="Arial Narrow"/>
          <w:lang w:val="en-GB"/>
        </w:rPr>
        <w:tab/>
        <w:t xml:space="preserve">indicate </w:t>
      </w:r>
      <w:r w:rsidR="0064763C" w:rsidRPr="0064763C">
        <w:rPr>
          <w:rFonts w:ascii="Arial Narrow" w:hAnsi="Arial Narrow" w:cs="Arial Narrow"/>
          <w:lang w:val="en-GB"/>
        </w:rPr>
        <w:t xml:space="preserve">your </w:t>
      </w:r>
      <w:r w:rsidR="0064763C" w:rsidRPr="0064763C">
        <w:rPr>
          <w:rFonts w:ascii="Arial Narrow" w:hAnsi="Arial Narrow" w:cs="Arial Narrow"/>
          <w:lang w:val="en-GB"/>
        </w:rPr>
        <w:tab/>
        <w:t xml:space="preserve">total </w:t>
      </w:r>
      <w:r w:rsidR="0064763C" w:rsidRPr="0064763C">
        <w:rPr>
          <w:rFonts w:ascii="Arial Narrow" w:hAnsi="Arial Narrow" w:cs="Arial Narrow"/>
          <w:lang w:val="en-GB"/>
        </w:rPr>
        <w:tab/>
        <w:t xml:space="preserve">RFQ </w:t>
      </w:r>
      <w:r w:rsidR="0064763C" w:rsidRPr="0064763C">
        <w:rPr>
          <w:rFonts w:ascii="Arial Narrow" w:hAnsi="Arial Narrow" w:cs="Arial Narrow"/>
          <w:lang w:val="en-GB"/>
        </w:rPr>
        <w:tab/>
        <w:t xml:space="preserve">price </w:t>
      </w:r>
      <w:r w:rsidR="0064763C" w:rsidRPr="0064763C">
        <w:rPr>
          <w:rFonts w:ascii="Arial Narrow" w:hAnsi="Arial Narrow" w:cs="Arial Narrow"/>
          <w:lang w:val="en-GB"/>
        </w:rPr>
        <w:tab/>
        <w:t>here:</w:t>
      </w:r>
      <w:r w:rsidR="0064763C">
        <w:rPr>
          <w:rFonts w:ascii="Arial Narrow" w:hAnsi="Arial Narrow" w:cs="Arial Narrow"/>
          <w:lang w:val="en-GB"/>
        </w:rPr>
        <w:t xml:space="preserve"> </w:t>
      </w:r>
      <w:r w:rsidR="0064763C"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0064763C"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BE1F61">
      <w:pPr>
        <w:tabs>
          <w:tab w:val="left" w:pos="-963"/>
          <w:tab w:val="left" w:pos="-720"/>
          <w:tab w:val="left" w:pos="900"/>
          <w:tab w:val="left" w:pos="2250"/>
          <w:tab w:val="left" w:pos="7363"/>
        </w:tabs>
        <w:jc w:val="both"/>
        <w:rPr>
          <w:rFonts w:ascii="Arial Narrow" w:hAnsi="Arial Narrow" w:cs="Arial Narrow"/>
          <w:lang w:val="en-GB"/>
        </w:rPr>
      </w:pPr>
    </w:p>
    <w:p w:rsidR="0064763C" w:rsidRDefault="00B1503D"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Pr>
          <w:rFonts w:ascii="Arial Narrow" w:hAnsi="Arial Narrow" w:cs="Arial Narrow"/>
          <w:b/>
          <w:lang w:val="en-GB"/>
        </w:rPr>
        <w:t>RFQ Number: 2134449</w:t>
      </w:r>
      <w:r w:rsidR="0064763C" w:rsidRPr="0064763C">
        <w:rPr>
          <w:rFonts w:ascii="Arial Narrow" w:hAnsi="Arial Narrow" w:cs="Arial Narrow"/>
          <w:b/>
          <w:lang w:val="en-GB"/>
        </w:rPr>
        <w:t>.............</w:t>
      </w:r>
      <w:r w:rsidR="00C76FA1">
        <w:rPr>
          <w:rFonts w:ascii="Arial Narrow" w:hAnsi="Arial Narrow" w:cs="Arial Narrow"/>
          <w:b/>
          <w:lang w:val="en-GB"/>
        </w:rPr>
        <w:t>...........</w:t>
      </w:r>
      <w:r w:rsidR="0064763C" w:rsidRPr="0064763C">
        <w:rPr>
          <w:rFonts w:ascii="Arial Narrow" w:hAnsi="Arial Narrow" w:cs="Arial Narrow"/>
          <w:b/>
          <w:lang w:val="en-GB"/>
        </w:rPr>
        <w:t>.............</w:t>
      </w:r>
      <w:r w:rsidR="00C76FA1">
        <w:rPr>
          <w:rFonts w:ascii="Arial Narrow" w:hAnsi="Arial Narrow" w:cs="Arial Narrow"/>
          <w:b/>
          <w:lang w:val="en-GB"/>
        </w:rPr>
        <w:t>.........</w:t>
      </w:r>
      <w:r w:rsidR="0064763C"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DF25C6" w:rsidRDefault="00DF25C6" w:rsidP="00001F5E">
      <w:pPr>
        <w:tabs>
          <w:tab w:val="left" w:pos="1080"/>
          <w:tab w:val="left" w:pos="6480"/>
          <w:tab w:val="left" w:pos="7920"/>
          <w:tab w:val="left" w:pos="9270"/>
        </w:tabs>
        <w:jc w:val="both"/>
        <w:rPr>
          <w:rFonts w:ascii="Arial Narrow" w:hAnsi="Arial Narrow"/>
          <w:color w:val="000000" w:themeColor="text1"/>
          <w:sz w:val="20"/>
          <w:szCs w:val="20"/>
        </w:rPr>
      </w:pPr>
    </w:p>
    <w:p w:rsidR="00DF25C6" w:rsidRDefault="00DF25C6" w:rsidP="00001F5E">
      <w:pPr>
        <w:tabs>
          <w:tab w:val="left" w:pos="1080"/>
          <w:tab w:val="left" w:pos="6480"/>
          <w:tab w:val="left" w:pos="7920"/>
          <w:tab w:val="left" w:pos="9270"/>
        </w:tabs>
        <w:jc w:val="both"/>
        <w:rPr>
          <w:rFonts w:ascii="Arial Narrow" w:hAnsi="Arial Narrow"/>
          <w:color w:val="000000" w:themeColor="text1"/>
          <w:sz w:val="20"/>
          <w:szCs w:val="20"/>
        </w:rPr>
      </w:pPr>
    </w:p>
    <w:p w:rsidR="00DF25C6" w:rsidRDefault="00DF25C6" w:rsidP="00001F5E">
      <w:pPr>
        <w:tabs>
          <w:tab w:val="left" w:pos="1080"/>
          <w:tab w:val="left" w:pos="6480"/>
          <w:tab w:val="left" w:pos="7920"/>
          <w:tab w:val="left" w:pos="9270"/>
        </w:tabs>
        <w:jc w:val="both"/>
        <w:rPr>
          <w:rFonts w:ascii="Arial Narrow" w:hAnsi="Arial Narrow"/>
          <w:color w:val="000000" w:themeColor="text1"/>
          <w:sz w:val="20"/>
          <w:szCs w:val="20"/>
        </w:rPr>
      </w:pPr>
    </w:p>
    <w:p w:rsidR="00DF25C6" w:rsidRDefault="00DF25C6" w:rsidP="00001F5E">
      <w:pPr>
        <w:tabs>
          <w:tab w:val="left" w:pos="1080"/>
          <w:tab w:val="left" w:pos="6480"/>
          <w:tab w:val="left" w:pos="7920"/>
          <w:tab w:val="left" w:pos="9270"/>
        </w:tabs>
        <w:jc w:val="both"/>
        <w:rPr>
          <w:rFonts w:ascii="Arial Narrow" w:hAnsi="Arial Narrow"/>
          <w:color w:val="000000" w:themeColor="text1"/>
          <w:sz w:val="20"/>
          <w:szCs w:val="20"/>
        </w:rPr>
      </w:pPr>
    </w:p>
    <w:p w:rsidR="00DF25C6" w:rsidRDefault="00DF25C6" w:rsidP="00001F5E">
      <w:pPr>
        <w:tabs>
          <w:tab w:val="left" w:pos="1080"/>
          <w:tab w:val="left" w:pos="6480"/>
          <w:tab w:val="left" w:pos="7920"/>
          <w:tab w:val="left" w:pos="9270"/>
        </w:tabs>
        <w:jc w:val="both"/>
        <w:rPr>
          <w:rFonts w:ascii="Arial Narrow" w:hAnsi="Arial Narrow"/>
          <w:color w:val="000000" w:themeColor="text1"/>
          <w:sz w:val="20"/>
          <w:szCs w:val="20"/>
        </w:rPr>
      </w:pPr>
    </w:p>
    <w:p w:rsidR="00DF25C6" w:rsidRDefault="00DF25C6" w:rsidP="00001F5E">
      <w:pPr>
        <w:tabs>
          <w:tab w:val="left" w:pos="1080"/>
          <w:tab w:val="left" w:pos="6480"/>
          <w:tab w:val="left" w:pos="7920"/>
          <w:tab w:val="left" w:pos="9270"/>
        </w:tabs>
        <w:jc w:val="both"/>
        <w:rPr>
          <w:rFonts w:ascii="Arial Narrow" w:hAnsi="Arial Narrow"/>
          <w:color w:val="000000" w:themeColor="text1"/>
          <w:sz w:val="20"/>
          <w:szCs w:val="20"/>
        </w:rPr>
      </w:pPr>
    </w:p>
    <w:p w:rsidR="00DF25C6" w:rsidRDefault="00DF25C6" w:rsidP="00001F5E">
      <w:pPr>
        <w:tabs>
          <w:tab w:val="left" w:pos="1080"/>
          <w:tab w:val="left" w:pos="6480"/>
          <w:tab w:val="left" w:pos="7920"/>
          <w:tab w:val="left" w:pos="9270"/>
        </w:tabs>
        <w:jc w:val="both"/>
        <w:rPr>
          <w:rFonts w:ascii="Arial Narrow" w:hAnsi="Arial Narrow"/>
          <w:color w:val="000000" w:themeColor="text1"/>
          <w:sz w:val="20"/>
          <w:szCs w:val="20"/>
        </w:rPr>
      </w:pPr>
    </w:p>
    <w:p w:rsidR="00DF25C6" w:rsidRDefault="00DF25C6" w:rsidP="00001F5E">
      <w:pPr>
        <w:tabs>
          <w:tab w:val="left" w:pos="1080"/>
          <w:tab w:val="left" w:pos="6480"/>
          <w:tab w:val="left" w:pos="7920"/>
          <w:tab w:val="left" w:pos="9270"/>
        </w:tabs>
        <w:jc w:val="both"/>
        <w:rPr>
          <w:rFonts w:ascii="Arial Narrow" w:hAnsi="Arial Narrow"/>
          <w:color w:val="000000" w:themeColor="text1"/>
          <w:sz w:val="20"/>
          <w:szCs w:val="20"/>
        </w:rPr>
      </w:pPr>
    </w:p>
    <w:p w:rsidR="00DF25C6" w:rsidRDefault="00DF25C6" w:rsidP="00001F5E">
      <w:pPr>
        <w:tabs>
          <w:tab w:val="left" w:pos="1080"/>
          <w:tab w:val="left" w:pos="6480"/>
          <w:tab w:val="left" w:pos="7920"/>
          <w:tab w:val="left" w:pos="9270"/>
        </w:tabs>
        <w:jc w:val="both"/>
        <w:rPr>
          <w:rFonts w:ascii="Arial Narrow" w:hAnsi="Arial Narrow"/>
          <w:color w:val="000000" w:themeColor="text1"/>
          <w:sz w:val="20"/>
          <w:szCs w:val="20"/>
        </w:rPr>
      </w:pPr>
    </w:p>
    <w:p w:rsidR="00DF25C6" w:rsidRDefault="00DF25C6" w:rsidP="00001F5E">
      <w:pPr>
        <w:tabs>
          <w:tab w:val="left" w:pos="1080"/>
          <w:tab w:val="left" w:pos="6480"/>
          <w:tab w:val="left" w:pos="7920"/>
          <w:tab w:val="left" w:pos="9270"/>
        </w:tabs>
        <w:jc w:val="both"/>
        <w:rPr>
          <w:rFonts w:ascii="Arial Narrow" w:hAnsi="Arial Narrow"/>
          <w:color w:val="000000" w:themeColor="text1"/>
          <w:sz w:val="20"/>
          <w:szCs w:val="20"/>
        </w:rPr>
      </w:pPr>
    </w:p>
    <w:p w:rsidR="00DF25C6" w:rsidRDefault="00DF25C6" w:rsidP="00001F5E">
      <w:pPr>
        <w:tabs>
          <w:tab w:val="left" w:pos="1080"/>
          <w:tab w:val="left" w:pos="6480"/>
          <w:tab w:val="left" w:pos="7920"/>
          <w:tab w:val="left" w:pos="9270"/>
        </w:tabs>
        <w:jc w:val="both"/>
        <w:rPr>
          <w:rFonts w:ascii="Arial Narrow" w:hAnsi="Arial Narrow"/>
          <w:color w:val="000000" w:themeColor="text1"/>
          <w:sz w:val="20"/>
          <w:szCs w:val="20"/>
        </w:rPr>
      </w:pPr>
    </w:p>
    <w:p w:rsidR="00DF25C6" w:rsidRDefault="00DF25C6" w:rsidP="00001F5E">
      <w:pPr>
        <w:tabs>
          <w:tab w:val="left" w:pos="1080"/>
          <w:tab w:val="left" w:pos="6480"/>
          <w:tab w:val="left" w:pos="7920"/>
          <w:tab w:val="left" w:pos="9270"/>
        </w:tabs>
        <w:jc w:val="both"/>
        <w:rPr>
          <w:rFonts w:ascii="Arial Narrow" w:hAnsi="Arial Narrow"/>
          <w:color w:val="000000" w:themeColor="text1"/>
          <w:sz w:val="20"/>
          <w:szCs w:val="20"/>
        </w:rPr>
      </w:pPr>
    </w:p>
    <w:p w:rsidR="00DF25C6" w:rsidRDefault="00DF25C6"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BE1F61" w:rsidRPr="003B72E5" w:rsidRDefault="00BE1F61"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jc w:val="both"/>
        <w:rPr>
          <w:rFonts w:ascii="Arial Narrow" w:hAnsi="Arial Narrow" w:cs="Arial"/>
        </w:rPr>
      </w:pPr>
    </w:p>
    <w:p w:rsidR="00BE1F61" w:rsidRDefault="00BE1F61" w:rsidP="003B72E5">
      <w:pPr>
        <w:jc w:val="both"/>
        <w:rPr>
          <w:rFonts w:ascii="Arial Narrow" w:hAnsi="Arial Narrow" w:cs="Arial"/>
        </w:rPr>
      </w:pPr>
    </w:p>
    <w:p w:rsidR="00BE1F61" w:rsidRDefault="00BE1F61" w:rsidP="003B72E5">
      <w:pPr>
        <w:jc w:val="both"/>
        <w:rPr>
          <w:rFonts w:ascii="Arial Narrow" w:hAnsi="Arial Narrow" w:cs="Arial"/>
        </w:rPr>
      </w:pPr>
    </w:p>
    <w:p w:rsidR="00BE1F61" w:rsidRPr="003B72E5" w:rsidRDefault="00BE1F61"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 xml:space="preserve">There have been no consultations, communications, agreements or arrangements made by the bidder with any official of the procuring institution in relation to this procurement process prior to and during the bidding process </w:t>
      </w:r>
      <w:r w:rsidRPr="003B72E5">
        <w:rPr>
          <w:rFonts w:ascii="Arial Narrow" w:hAnsi="Arial Narrow" w:cs="Arial"/>
        </w:rPr>
        <w:lastRenderedPageBreak/>
        <w:t>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Default="003B72E5" w:rsidP="003B72E5">
      <w:pPr>
        <w:tabs>
          <w:tab w:val="left" w:pos="900"/>
          <w:tab w:val="left" w:pos="2250"/>
          <w:tab w:val="right" w:pos="9752"/>
        </w:tabs>
        <w:ind w:firstLine="540"/>
        <w:jc w:val="both"/>
        <w:rPr>
          <w:rFonts w:ascii="Arial Narrow" w:hAnsi="Arial Narrow" w:cs="Arial"/>
          <w:lang w:val="en-GB"/>
        </w:rPr>
      </w:pPr>
    </w:p>
    <w:p w:rsidR="00B1503D" w:rsidRPr="003B72E5" w:rsidRDefault="00B1503D"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061E34" w:rsidRDefault="00061E34" w:rsidP="00BE1F61">
      <w:pPr>
        <w:tabs>
          <w:tab w:val="left" w:pos="1080"/>
          <w:tab w:val="left" w:pos="5760"/>
          <w:tab w:val="left" w:pos="7020"/>
          <w:tab w:val="right" w:pos="9752"/>
        </w:tabs>
        <w:jc w:val="both"/>
        <w:rPr>
          <w:rFonts w:ascii="Arial Narrow" w:hAnsi="Arial Narrow" w:cs="Arial Narrow"/>
          <w:lang w:val="en-GB"/>
        </w:rPr>
      </w:pPr>
    </w:p>
    <w:p w:rsidR="00061E34" w:rsidRDefault="00061E34" w:rsidP="00BE1F61">
      <w:pPr>
        <w:tabs>
          <w:tab w:val="left" w:pos="1080"/>
          <w:tab w:val="left" w:pos="5760"/>
          <w:tab w:val="left" w:pos="7020"/>
          <w:tab w:val="right" w:pos="9752"/>
        </w:tabs>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w:t>
      </w:r>
      <w:r w:rsidRPr="0097324C">
        <w:rPr>
          <w:rFonts w:ascii="Arial" w:hAnsi="Arial" w:cs="Arial"/>
          <w:snapToGrid w:val="0"/>
          <w:sz w:val="22"/>
          <w:szCs w:val="22"/>
          <w:lang w:val="en-GB"/>
        </w:rPr>
        <w:lastRenderedPageBreak/>
        <w:t xml:space="preserve">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B1503D" w:rsidRPr="00DF25C6" w:rsidRDefault="0097324C" w:rsidP="00B1503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B1503D" w:rsidRDefault="00B1503D" w:rsidP="00B1503D">
      <w:pPr>
        <w:widowControl w:val="0"/>
        <w:tabs>
          <w:tab w:val="left" w:pos="7920"/>
        </w:tabs>
        <w:spacing w:after="120"/>
        <w:jc w:val="both"/>
        <w:rPr>
          <w:rFonts w:ascii="Arial" w:hAnsi="Arial" w:cs="Arial"/>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lastRenderedPageBreak/>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B1503D" w:rsidRDefault="0097324C" w:rsidP="00666FBC">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 xml:space="preserve">nterprise in terms of a code of good practice  on black economic empowerment issued in terms of section 9 (1) of the Broad-Based Black </w:t>
      </w:r>
    </w:p>
    <w:p w:rsidR="00B1503D" w:rsidRDefault="00B1503D" w:rsidP="00B1503D">
      <w:pPr>
        <w:pStyle w:val="ListParagraph"/>
        <w:widowControl w:val="0"/>
        <w:ind w:left="1134"/>
        <w:rPr>
          <w:rFonts w:ascii="Arial" w:hAnsi="Arial" w:cs="Arial"/>
          <w:b/>
          <w:sz w:val="22"/>
          <w:szCs w:val="22"/>
        </w:rPr>
      </w:pPr>
    </w:p>
    <w:p w:rsidR="0097324C" w:rsidRDefault="0097324C" w:rsidP="00B1503D">
      <w:pPr>
        <w:pStyle w:val="ListParagraph"/>
        <w:widowControl w:val="0"/>
        <w:ind w:left="1134"/>
        <w:rPr>
          <w:rFonts w:ascii="Arial" w:hAnsi="Arial" w:cs="Arial"/>
          <w:sz w:val="22"/>
          <w:szCs w:val="22"/>
        </w:rPr>
      </w:pPr>
      <w:r w:rsidRPr="00983817">
        <w:rPr>
          <w:rFonts w:ascii="Arial" w:hAnsi="Arial" w:cs="Arial"/>
          <w:sz w:val="22"/>
          <w:szCs w:val="22"/>
        </w:rPr>
        <w:t>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33.6pt" o:ole="" fillcolor="window">
            <v:imagedata r:id="rId11" o:title=""/>
          </v:shape>
          <o:OLEObject Type="Embed" ProgID="Equation.3" ShapeID="_x0000_i1025" DrawAspect="Content" ObjectID="_1729342320"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3" o:title=""/>
          </v:shape>
          <o:OLEObject Type="Embed" ProgID="Equation.3" ShapeID="_x0000_i1026" DrawAspect="Content" ObjectID="_1729342321" r:id="rId14"/>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Default="00B71C20" w:rsidP="00B71C20">
      <w:pPr>
        <w:spacing w:after="120"/>
        <w:ind w:left="720"/>
        <w:jc w:val="both"/>
        <w:rPr>
          <w:rFonts w:ascii="Arial" w:hAnsi="Arial" w:cs="Arial"/>
          <w:sz w:val="22"/>
          <w:szCs w:val="22"/>
          <w:lang w:val="en-GB"/>
        </w:rPr>
      </w:pPr>
    </w:p>
    <w:p w:rsidR="005B7B5D" w:rsidRDefault="005B7B5D" w:rsidP="00B71C20">
      <w:pPr>
        <w:spacing w:after="120"/>
        <w:ind w:left="720"/>
        <w:jc w:val="both"/>
        <w:rPr>
          <w:rFonts w:ascii="Arial" w:hAnsi="Arial" w:cs="Arial"/>
          <w:sz w:val="22"/>
          <w:szCs w:val="22"/>
          <w:lang w:val="en-GB"/>
        </w:rPr>
      </w:pPr>
    </w:p>
    <w:p w:rsidR="005B7B5D" w:rsidRPr="00E44F1F" w:rsidRDefault="005B7B5D"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lastRenderedPageBreak/>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666FBC">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lastRenderedPageBreak/>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Pr="00E44F1F">
        <w:rPr>
          <w:rFonts w:ascii="Arial" w:hAnsi="Arial" w:cs="Arial"/>
          <w:sz w:val="22"/>
          <w:szCs w:val="22"/>
          <w:lang w:val="en-GB"/>
        </w:rPr>
        <w:lastRenderedPageBreak/>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7324C" w:rsidRPr="005B7B5D" w:rsidRDefault="0097324C" w:rsidP="0097324C">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5B7B5D" w:rsidRDefault="005B7B5D" w:rsidP="005B7B5D">
      <w:pPr>
        <w:widowControl w:val="0"/>
        <w:tabs>
          <w:tab w:val="left" w:pos="1980"/>
        </w:tabs>
        <w:spacing w:after="120"/>
        <w:ind w:right="745"/>
        <w:jc w:val="both"/>
        <w:rPr>
          <w:rFonts w:ascii="Arial" w:hAnsi="Arial" w:cs="Arial"/>
          <w:sz w:val="22"/>
          <w:szCs w:val="22"/>
          <w:lang w:val="en-GB"/>
        </w:rPr>
      </w:pPr>
    </w:p>
    <w:p w:rsidR="005B7B5D" w:rsidRDefault="005B7B5D" w:rsidP="005B7B5D">
      <w:pPr>
        <w:widowControl w:val="0"/>
        <w:tabs>
          <w:tab w:val="left" w:pos="1980"/>
        </w:tabs>
        <w:spacing w:after="120"/>
        <w:ind w:right="745"/>
        <w:jc w:val="both"/>
        <w:rPr>
          <w:rFonts w:ascii="Arial" w:hAnsi="Arial" w:cs="Arial"/>
          <w:sz w:val="22"/>
          <w:szCs w:val="22"/>
          <w:lang w:val="en-GB"/>
        </w:rPr>
      </w:pPr>
    </w:p>
    <w:p w:rsidR="005B7B5D" w:rsidRDefault="005B7B5D" w:rsidP="005B7B5D">
      <w:pPr>
        <w:widowControl w:val="0"/>
        <w:tabs>
          <w:tab w:val="left" w:pos="1980"/>
        </w:tabs>
        <w:spacing w:after="120"/>
        <w:ind w:right="745"/>
        <w:jc w:val="both"/>
        <w:rPr>
          <w:rFonts w:ascii="Arial" w:hAnsi="Arial" w:cs="Arial"/>
          <w:sz w:val="22"/>
          <w:szCs w:val="22"/>
          <w:lang w:val="en-GB"/>
        </w:rPr>
      </w:pPr>
    </w:p>
    <w:p w:rsidR="005B7B5D" w:rsidRDefault="005B7B5D" w:rsidP="005B7B5D">
      <w:pPr>
        <w:widowControl w:val="0"/>
        <w:tabs>
          <w:tab w:val="left" w:pos="1980"/>
        </w:tabs>
        <w:spacing w:after="120"/>
        <w:ind w:right="745"/>
        <w:jc w:val="both"/>
        <w:rPr>
          <w:rFonts w:ascii="Arial" w:hAnsi="Arial" w:cs="Arial"/>
          <w:sz w:val="22"/>
          <w:szCs w:val="22"/>
          <w:lang w:val="en-GB"/>
        </w:rPr>
      </w:pPr>
    </w:p>
    <w:p w:rsidR="005B7B5D" w:rsidRPr="00BE1F61" w:rsidRDefault="005B7B5D" w:rsidP="005B7B5D">
      <w:pPr>
        <w:widowControl w:val="0"/>
        <w:tabs>
          <w:tab w:val="left" w:pos="1980"/>
        </w:tabs>
        <w:spacing w:after="120"/>
        <w:ind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5FCB585C" wp14:editId="1709B9AF">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7E0356" w:rsidRDefault="007E0356" w:rsidP="0097324C"/>
                          <w:p w:rsidR="007E0356" w:rsidRDefault="007E0356" w:rsidP="0097324C"/>
                          <w:p w:rsidR="007E0356" w:rsidRPr="00585866" w:rsidRDefault="007E0356"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7E0356" w:rsidRPr="00585866" w:rsidRDefault="007E0356" w:rsidP="0097324C">
                            <w:pPr>
                              <w:jc w:val="center"/>
                              <w:rPr>
                                <w:rFonts w:ascii="Arial" w:hAnsi="Arial" w:cs="Arial"/>
                                <w:sz w:val="18"/>
                                <w:szCs w:val="18"/>
                              </w:rPr>
                            </w:pPr>
                            <w:r w:rsidRPr="00585866">
                              <w:rPr>
                                <w:rFonts w:ascii="Arial" w:hAnsi="Arial" w:cs="Arial"/>
                                <w:sz w:val="18"/>
                                <w:szCs w:val="18"/>
                              </w:rPr>
                              <w:t>SIGNATURE(S) OF BIDDERS(S)</w:t>
                            </w:r>
                          </w:p>
                          <w:p w:rsidR="007E0356" w:rsidRPr="00585866" w:rsidRDefault="007E0356" w:rsidP="0097324C">
                            <w:pPr>
                              <w:rPr>
                                <w:rFonts w:ascii="Arial" w:hAnsi="Arial" w:cs="Arial"/>
                                <w:sz w:val="18"/>
                                <w:szCs w:val="18"/>
                              </w:rPr>
                            </w:pPr>
                          </w:p>
                          <w:p w:rsidR="007E0356" w:rsidRPr="00585866" w:rsidRDefault="007E0356"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7E0356" w:rsidRPr="00585866" w:rsidRDefault="007E0356"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E0356" w:rsidRPr="00585866" w:rsidRDefault="007E0356"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E0356" w:rsidRPr="00585866" w:rsidRDefault="007E0356"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E0356" w:rsidRDefault="007E0356"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B585C"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7E0356" w:rsidRDefault="007E0356" w:rsidP="0097324C"/>
                    <w:p w:rsidR="007E0356" w:rsidRDefault="007E0356" w:rsidP="0097324C"/>
                    <w:p w:rsidR="007E0356" w:rsidRPr="00585866" w:rsidRDefault="007E0356"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7E0356" w:rsidRPr="00585866" w:rsidRDefault="007E0356" w:rsidP="0097324C">
                      <w:pPr>
                        <w:jc w:val="center"/>
                        <w:rPr>
                          <w:rFonts w:ascii="Arial" w:hAnsi="Arial" w:cs="Arial"/>
                          <w:sz w:val="18"/>
                          <w:szCs w:val="18"/>
                        </w:rPr>
                      </w:pPr>
                      <w:r w:rsidRPr="00585866">
                        <w:rPr>
                          <w:rFonts w:ascii="Arial" w:hAnsi="Arial" w:cs="Arial"/>
                          <w:sz w:val="18"/>
                          <w:szCs w:val="18"/>
                        </w:rPr>
                        <w:t>SIGNATURE(S) OF BIDDERS(S)</w:t>
                      </w:r>
                    </w:p>
                    <w:p w:rsidR="007E0356" w:rsidRPr="00585866" w:rsidRDefault="007E0356" w:rsidP="0097324C">
                      <w:pPr>
                        <w:rPr>
                          <w:rFonts w:ascii="Arial" w:hAnsi="Arial" w:cs="Arial"/>
                          <w:sz w:val="18"/>
                          <w:szCs w:val="18"/>
                        </w:rPr>
                      </w:pPr>
                    </w:p>
                    <w:p w:rsidR="007E0356" w:rsidRPr="00585866" w:rsidRDefault="007E0356"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7E0356" w:rsidRPr="00585866" w:rsidRDefault="007E0356"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E0356" w:rsidRPr="00585866" w:rsidRDefault="007E0356"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E0356" w:rsidRPr="00585866" w:rsidRDefault="007E0356"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E0356" w:rsidRDefault="007E0356"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6B253681" wp14:editId="0DA8DB18">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7E0356" w:rsidRDefault="007E0356" w:rsidP="0097324C"/>
                          <w:p w:rsidR="007E0356" w:rsidRPr="00585866" w:rsidRDefault="007E0356" w:rsidP="0097324C">
                            <w:pPr>
                              <w:rPr>
                                <w:rFonts w:ascii="Arial" w:hAnsi="Arial" w:cs="Arial"/>
                                <w:sz w:val="18"/>
                                <w:szCs w:val="18"/>
                              </w:rPr>
                            </w:pPr>
                            <w:r w:rsidRPr="00585866">
                              <w:rPr>
                                <w:rFonts w:ascii="Arial" w:hAnsi="Arial" w:cs="Arial"/>
                                <w:sz w:val="18"/>
                                <w:szCs w:val="18"/>
                              </w:rPr>
                              <w:t>WITNESSES</w:t>
                            </w:r>
                          </w:p>
                          <w:p w:rsidR="007E0356" w:rsidRPr="00585866" w:rsidRDefault="007E0356" w:rsidP="0097324C">
                            <w:pPr>
                              <w:rPr>
                                <w:rFonts w:ascii="Arial" w:hAnsi="Arial" w:cs="Arial"/>
                                <w:sz w:val="18"/>
                                <w:szCs w:val="18"/>
                              </w:rPr>
                            </w:pPr>
                          </w:p>
                          <w:p w:rsidR="007E0356" w:rsidRPr="00585866" w:rsidRDefault="007E0356"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7E0356" w:rsidRPr="00585866" w:rsidRDefault="007E0356"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7E0356" w:rsidRDefault="007E0356"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5368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7E0356" w:rsidRDefault="007E0356" w:rsidP="0097324C"/>
                    <w:p w:rsidR="007E0356" w:rsidRPr="00585866" w:rsidRDefault="007E0356" w:rsidP="0097324C">
                      <w:pPr>
                        <w:rPr>
                          <w:rFonts w:ascii="Arial" w:hAnsi="Arial" w:cs="Arial"/>
                          <w:sz w:val="18"/>
                          <w:szCs w:val="18"/>
                        </w:rPr>
                      </w:pPr>
                      <w:r w:rsidRPr="00585866">
                        <w:rPr>
                          <w:rFonts w:ascii="Arial" w:hAnsi="Arial" w:cs="Arial"/>
                          <w:sz w:val="18"/>
                          <w:szCs w:val="18"/>
                        </w:rPr>
                        <w:t>WITNESSES</w:t>
                      </w:r>
                    </w:p>
                    <w:p w:rsidR="007E0356" w:rsidRPr="00585866" w:rsidRDefault="007E0356" w:rsidP="0097324C">
                      <w:pPr>
                        <w:rPr>
                          <w:rFonts w:ascii="Arial" w:hAnsi="Arial" w:cs="Arial"/>
                          <w:sz w:val="18"/>
                          <w:szCs w:val="18"/>
                        </w:rPr>
                      </w:pPr>
                    </w:p>
                    <w:p w:rsidR="007E0356" w:rsidRPr="00585866" w:rsidRDefault="007E0356"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7E0356" w:rsidRPr="00585866" w:rsidRDefault="007E0356"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7E0356" w:rsidRDefault="007E0356"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5B7B5D" w:rsidRDefault="005B7B5D" w:rsidP="00B342CE"/>
    <w:p w:rsidR="005B7B5D" w:rsidRDefault="005B7B5D" w:rsidP="00B342CE"/>
    <w:p w:rsidR="005B7B5D" w:rsidRDefault="005B7B5D" w:rsidP="00B342CE"/>
    <w:p w:rsidR="005B7B5D" w:rsidRDefault="005B7B5D" w:rsidP="00B342CE"/>
    <w:p w:rsidR="005B7B5D" w:rsidRDefault="005B7B5D" w:rsidP="00B342CE"/>
    <w:p w:rsidR="005B7B5D" w:rsidRDefault="005B7B5D"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6" w:name="_Toc109116964"/>
      <w:r>
        <w:rPr>
          <w:rFonts w:ascii="Arial" w:hAnsi="Arial" w:cs="Arial"/>
          <w:sz w:val="24"/>
          <w:szCs w:val="24"/>
        </w:rPr>
        <w:t>CERTIFICATE OF QCQUITANCE WITH RFQ TERMS AND CONDITIONS AND APPLICABLE DOCUMENTS</w:t>
      </w:r>
      <w:bookmarkEnd w:id="6"/>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7" w:name="_Toc109116965"/>
      <w:r>
        <w:rPr>
          <w:rFonts w:ascii="Arial" w:hAnsi="Arial" w:cs="Arial"/>
          <w:sz w:val="24"/>
          <w:szCs w:val="24"/>
        </w:rPr>
        <w:t>AUTHORITY FOR SIGNATORY</w:t>
      </w:r>
      <w:bookmarkEnd w:id="7"/>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B1503D">
      <w:pPr>
        <w:rPr>
          <w:rFonts w:ascii="Arial" w:hAnsi="Arial" w:cs="Arial"/>
          <w:sz w:val="22"/>
          <w:szCs w:val="22"/>
        </w:rPr>
      </w:pPr>
    </w:p>
    <w:p w:rsidR="00430220" w:rsidRDefault="00430220" w:rsidP="00430220">
      <w:pPr>
        <w:ind w:left="1418" w:hanging="709"/>
        <w:rPr>
          <w:rFonts w:ascii="Arial" w:hAnsi="Arial" w:cs="Arial"/>
          <w:sz w:val="22"/>
          <w:szCs w:val="22"/>
        </w:rPr>
      </w:pPr>
    </w:p>
    <w:p w:rsidR="00430220" w:rsidRDefault="00430220" w:rsidP="00430220">
      <w:pPr>
        <w:pStyle w:val="Heading1"/>
        <w:spacing w:before="0" w:after="0"/>
        <w:ind w:left="709" w:hanging="709"/>
        <w:rPr>
          <w:rFonts w:ascii="Arial" w:hAnsi="Arial" w:cs="Arial"/>
          <w:sz w:val="24"/>
          <w:szCs w:val="24"/>
        </w:rPr>
      </w:pPr>
      <w:bookmarkStart w:id="8" w:name="_Toc109116966"/>
      <w:r w:rsidRPr="00175176">
        <w:rPr>
          <w:rFonts w:ascii="Arial" w:hAnsi="Arial" w:cs="Arial"/>
          <w:sz w:val="24"/>
          <w:szCs w:val="24"/>
        </w:rPr>
        <w:t>T</w:t>
      </w:r>
      <w:r>
        <w:rPr>
          <w:rFonts w:ascii="Arial" w:hAnsi="Arial" w:cs="Arial"/>
          <w:sz w:val="24"/>
          <w:szCs w:val="24"/>
        </w:rPr>
        <w:t>ERMS OF REFERENCE / SPECIFICATION</w:t>
      </w:r>
      <w:bookmarkEnd w:id="8"/>
      <w:r>
        <w:rPr>
          <w:rFonts w:ascii="Arial" w:hAnsi="Arial" w:cs="Arial"/>
          <w:sz w:val="24"/>
          <w:szCs w:val="24"/>
        </w:rPr>
        <w:t xml:space="preserve"> </w:t>
      </w:r>
    </w:p>
    <w:p w:rsidR="00430220" w:rsidRPr="00570D13" w:rsidRDefault="00430220" w:rsidP="00430220"/>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r w:rsidR="005B7B5D">
        <w:rPr>
          <w:rFonts w:ascii="Arial Narrow" w:hAnsi="Arial Narrow"/>
          <w:b/>
        </w:rPr>
        <w:t>2134449</w:t>
      </w:r>
    </w:p>
    <w:p w:rsidR="00430220" w:rsidRDefault="00430220" w:rsidP="00430220">
      <w:pPr>
        <w:jc w:val="both"/>
        <w:rPr>
          <w:rFonts w:ascii="Arial Narrow" w:hAnsi="Arial Narrow"/>
          <w:b/>
        </w:rPr>
      </w:pPr>
    </w:p>
    <w:p w:rsidR="00CD69A2" w:rsidRDefault="00AD0773" w:rsidP="005B7B5D">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r w:rsidR="005B7B5D">
        <w:rPr>
          <w:rFonts w:ascii="Arial Narrow" w:hAnsi="Arial Narrow"/>
          <w:b/>
          <w:color w:val="FF0000"/>
          <w:lang w:val="en-GB"/>
        </w:rPr>
        <w:t>AUTO COAGULATION MATERIAL</w:t>
      </w:r>
    </w:p>
    <w:p w:rsidR="005B7B5D" w:rsidRDefault="005B7B5D" w:rsidP="005B7B5D">
      <w:pPr>
        <w:suppressAutoHyphens/>
        <w:spacing w:line="276" w:lineRule="auto"/>
        <w:ind w:right="-142"/>
        <w:jc w:val="both"/>
        <w:rPr>
          <w:rFonts w:ascii="Arial Narrow" w:hAnsi="Arial Narrow"/>
          <w:b/>
          <w:color w:val="FF0000"/>
          <w:lang w:val="en-GB"/>
        </w:rPr>
      </w:pPr>
    </w:p>
    <w:p w:rsidR="00CD69A2" w:rsidRDefault="00CD69A2"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9" w:name="_Toc398631214"/>
      <w:bookmarkStart w:id="10"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9"/>
      <w:bookmarkEnd w:id="10"/>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1" w:name="_Toc348900852"/>
      <w:bookmarkStart w:id="12" w:name="_Toc353985920"/>
    </w:p>
    <w:p w:rsidR="00430220" w:rsidRDefault="00430220"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b w:val="0"/>
          <w:sz w:val="24"/>
          <w:szCs w:val="24"/>
        </w:rPr>
      </w:pPr>
      <w:bookmarkStart w:id="13" w:name="_Toc109116968"/>
      <w:r w:rsidRPr="00C02F54">
        <w:rPr>
          <w:rFonts w:ascii="Arial" w:hAnsi="Arial" w:cs="Arial"/>
          <w:sz w:val="24"/>
          <w:szCs w:val="24"/>
        </w:rPr>
        <w:lastRenderedPageBreak/>
        <w:t>TECHNICAL / FUNCTIONAL EVALUATION CRITERIA</w:t>
      </w:r>
      <w:bookmarkEnd w:id="13"/>
      <w:r w:rsidR="00CD69A2">
        <w:rPr>
          <w:rFonts w:ascii="Arial" w:hAnsi="Arial" w:cs="Arial"/>
          <w:sz w:val="24"/>
          <w:szCs w:val="24"/>
        </w:rPr>
        <w:t>:</w:t>
      </w:r>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rsidR="00430220" w:rsidRDefault="00430220" w:rsidP="00430220">
      <w:pPr>
        <w:spacing w:after="120"/>
        <w:jc w:val="both"/>
        <w:rPr>
          <w:rFonts w:ascii="Arial Narrow" w:hAnsi="Arial Narrow" w:cs="Calibri"/>
          <w:sz w:val="20"/>
          <w:szCs w:val="20"/>
        </w:rPr>
      </w:pPr>
    </w:p>
    <w:tbl>
      <w:tblPr>
        <w:tblStyle w:val="TableGrid"/>
        <w:tblW w:w="0" w:type="auto"/>
        <w:tblLook w:val="04A0" w:firstRow="1" w:lastRow="0" w:firstColumn="1" w:lastColumn="0" w:noHBand="0" w:noVBand="1"/>
      </w:tblPr>
      <w:tblGrid>
        <w:gridCol w:w="4248"/>
        <w:gridCol w:w="1559"/>
        <w:gridCol w:w="4536"/>
      </w:tblGrid>
      <w:tr w:rsidR="00430220" w:rsidTr="0065714E">
        <w:tc>
          <w:tcPr>
            <w:tcW w:w="4248"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Evaluation Criteria</w:t>
            </w:r>
          </w:p>
        </w:tc>
        <w:tc>
          <w:tcPr>
            <w:tcW w:w="1559"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 xml:space="preserve">Points </w:t>
            </w:r>
          </w:p>
        </w:tc>
        <w:tc>
          <w:tcPr>
            <w:tcW w:w="4536"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Allocation of Points</w:t>
            </w:r>
          </w:p>
        </w:tc>
      </w:tr>
      <w:tr w:rsidR="00430220" w:rsidTr="0065714E">
        <w:tc>
          <w:tcPr>
            <w:tcW w:w="4248" w:type="dxa"/>
          </w:tcPr>
          <w:p w:rsidR="00430220" w:rsidRDefault="00430220" w:rsidP="00AD0773">
            <w:pPr>
              <w:spacing w:line="360" w:lineRule="auto"/>
              <w:jc w:val="both"/>
              <w:rPr>
                <w:rFonts w:ascii="Arial Narrow" w:hAnsi="Arial Narrow" w:cs="Calibri"/>
                <w:b/>
                <w:sz w:val="20"/>
                <w:szCs w:val="20"/>
              </w:rPr>
            </w:pPr>
            <w:r w:rsidRPr="00C02F54">
              <w:rPr>
                <w:rFonts w:ascii="Arial Narrow" w:hAnsi="Arial Narrow" w:cs="Calibri"/>
                <w:b/>
                <w:sz w:val="20"/>
                <w:szCs w:val="20"/>
              </w:rPr>
              <w:t xml:space="preserve">1.  </w:t>
            </w:r>
            <w:r w:rsidR="00AD0773">
              <w:rPr>
                <w:rFonts w:ascii="Arial Narrow" w:hAnsi="Arial Narrow" w:cs="Calibri"/>
                <w:b/>
                <w:sz w:val="20"/>
                <w:szCs w:val="20"/>
              </w:rPr>
              <w:t xml:space="preserve">Methodology </w:t>
            </w:r>
          </w:p>
          <w:p w:rsidR="00430220" w:rsidRDefault="00430220" w:rsidP="0065714E">
            <w:pPr>
              <w:spacing w:line="360" w:lineRule="auto"/>
              <w:ind w:left="37"/>
              <w:rPr>
                <w:rFonts w:ascii="Arial Narrow" w:hAnsi="Arial Narrow" w:cs="Calibri"/>
                <w:b/>
                <w:sz w:val="20"/>
                <w:szCs w:val="20"/>
              </w:rPr>
            </w:pPr>
          </w:p>
          <w:p w:rsidR="00430220" w:rsidRDefault="00430220" w:rsidP="0065714E">
            <w:pPr>
              <w:ind w:left="37"/>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Pr="00B00F5C" w:rsidRDefault="00430220" w:rsidP="0065714E">
            <w:pPr>
              <w:rPr>
                <w:rFonts w:ascii="Arial Narrow" w:hAnsi="Arial Narrow" w:cs="Calibri"/>
                <w:sz w:val="20"/>
                <w:szCs w:val="20"/>
              </w:rPr>
            </w:pPr>
            <w:r>
              <w:rPr>
                <w:rFonts w:ascii="Arial Narrow" w:hAnsi="Arial Narrow" w:cs="Calibri"/>
                <w:sz w:val="20"/>
                <w:szCs w:val="20"/>
              </w:rPr>
              <w:t xml:space="preserve"> = 40</w:t>
            </w:r>
          </w:p>
          <w:p w:rsidR="00430220" w:rsidRDefault="00430220" w:rsidP="0065714E">
            <w:pPr>
              <w:rPr>
                <w:rFonts w:ascii="Arial Narrow" w:hAnsi="Arial Narrow" w:cs="Calibri"/>
                <w:sz w:val="20"/>
                <w:szCs w:val="20"/>
              </w:rPr>
            </w:pPr>
            <w:r>
              <w:rPr>
                <w:rFonts w:ascii="Arial Narrow" w:hAnsi="Arial Narrow" w:cs="Calibri"/>
                <w:sz w:val="20"/>
                <w:szCs w:val="20"/>
              </w:rPr>
              <w:t>= 20</w:t>
            </w:r>
          </w:p>
          <w:p w:rsidR="00430220" w:rsidRDefault="00430220" w:rsidP="0065714E">
            <w:pPr>
              <w:rPr>
                <w:rFonts w:ascii="Arial Narrow" w:hAnsi="Arial Narrow" w:cs="Calibri"/>
                <w:sz w:val="20"/>
                <w:szCs w:val="20"/>
              </w:rPr>
            </w:pPr>
            <w:r>
              <w:rPr>
                <w:rFonts w:ascii="Arial Narrow" w:hAnsi="Arial Narrow" w:cs="Calibri"/>
                <w:sz w:val="20"/>
                <w:szCs w:val="20"/>
              </w:rPr>
              <w:t xml:space="preserve">=  0    </w:t>
            </w:r>
          </w:p>
          <w:p w:rsidR="00430220" w:rsidRDefault="00430220" w:rsidP="0065714E">
            <w:pPr>
              <w:spacing w:after="120"/>
              <w:jc w:val="both"/>
              <w:rPr>
                <w:rFonts w:ascii="Arial Narrow" w:hAnsi="Arial Narrow" w:cs="Calibri"/>
                <w:sz w:val="20"/>
                <w:szCs w:val="20"/>
              </w:rPr>
            </w:pPr>
          </w:p>
        </w:tc>
      </w:tr>
      <w:tr w:rsidR="00430220" w:rsidTr="0065714E">
        <w:tc>
          <w:tcPr>
            <w:tcW w:w="4248" w:type="dxa"/>
          </w:tcPr>
          <w:p w:rsidR="00430220" w:rsidRPr="00774F8E" w:rsidRDefault="00430220" w:rsidP="0065714E">
            <w:pPr>
              <w:widowControl w:val="0"/>
              <w:autoSpaceDE w:val="0"/>
              <w:autoSpaceDN w:val="0"/>
              <w:adjustRightInd w:val="0"/>
              <w:spacing w:line="360" w:lineRule="auto"/>
              <w:jc w:val="both"/>
              <w:rPr>
                <w:rFonts w:ascii="Arial Narrow" w:hAnsi="Arial Narrow" w:cs="Calibri"/>
                <w:b/>
                <w:sz w:val="20"/>
                <w:szCs w:val="20"/>
              </w:rPr>
            </w:pPr>
            <w:r>
              <w:rPr>
                <w:rFonts w:ascii="Arial Narrow" w:hAnsi="Arial Narrow" w:cs="Calibri"/>
                <w:b/>
                <w:sz w:val="20"/>
                <w:szCs w:val="20"/>
              </w:rPr>
              <w:t>2.</w:t>
            </w:r>
            <w:r w:rsidRPr="00774F8E">
              <w:rPr>
                <w:rFonts w:ascii="Arial Narrow" w:hAnsi="Arial Narrow" w:cs="Calibri"/>
                <w:b/>
                <w:sz w:val="20"/>
                <w:szCs w:val="20"/>
              </w:rPr>
              <w:t>P</w:t>
            </w:r>
            <w:r w:rsidRPr="00774F8E">
              <w:rPr>
                <w:rFonts w:ascii="Arial Narrow" w:hAnsi="Arial Narrow" w:cs="Calibri"/>
                <w:b/>
                <w:color w:val="000000"/>
                <w:sz w:val="20"/>
                <w:szCs w:val="20"/>
              </w:rPr>
              <w:t>roven track record and experience of same services</w:t>
            </w:r>
            <w:r>
              <w:rPr>
                <w:rFonts w:ascii="Arial Narrow" w:hAnsi="Arial Narrow" w:cs="Calibri"/>
                <w:b/>
                <w:color w:val="000000"/>
                <w:sz w:val="20"/>
                <w:szCs w:val="20"/>
              </w:rPr>
              <w:t xml:space="preserve">, </w:t>
            </w:r>
            <w:r w:rsidRPr="00774F8E">
              <w:rPr>
                <w:rFonts w:ascii="Arial Narrow" w:hAnsi="Arial Narrow" w:cs="Calibri"/>
                <w:b/>
                <w:color w:val="000000"/>
                <w:sz w:val="20"/>
                <w:szCs w:val="20"/>
              </w:rPr>
              <w:t xml:space="preserve">including three (3) recent </w:t>
            </w:r>
            <w:r w:rsidRPr="00774F8E">
              <w:rPr>
                <w:rFonts w:ascii="Arial Narrow" w:hAnsi="Arial Narrow" w:cs="Calibri"/>
                <w:b/>
                <w:sz w:val="20"/>
                <w:szCs w:val="20"/>
              </w:rPr>
              <w:t>references for similar projects (not older than 3 years).</w:t>
            </w:r>
          </w:p>
          <w:p w:rsidR="00430220" w:rsidRDefault="00430220" w:rsidP="0065714E">
            <w:pPr>
              <w:widowControl w:val="0"/>
              <w:autoSpaceDE w:val="0"/>
              <w:autoSpaceDN w:val="0"/>
              <w:adjustRightInd w:val="0"/>
              <w:spacing w:line="360" w:lineRule="auto"/>
              <w:jc w:val="both"/>
              <w:rPr>
                <w:rFonts w:ascii="Arial Narrow" w:hAnsi="Arial Narrow" w:cs="Calibri"/>
                <w:b/>
                <w:sz w:val="20"/>
                <w:szCs w:val="20"/>
              </w:rPr>
            </w:pPr>
          </w:p>
          <w:p w:rsidR="00430220" w:rsidRPr="00774F8E" w:rsidRDefault="00430220" w:rsidP="0065714E">
            <w:pPr>
              <w:widowControl w:val="0"/>
              <w:autoSpaceDE w:val="0"/>
              <w:autoSpaceDN w:val="0"/>
              <w:adjustRightInd w:val="0"/>
              <w:spacing w:line="276" w:lineRule="auto"/>
              <w:jc w:val="both"/>
              <w:rPr>
                <w:rFonts w:ascii="Arial Narrow" w:hAnsi="Arial Narrow" w:cs="Calibri"/>
                <w:b/>
                <w:sz w:val="20"/>
                <w:szCs w:val="20"/>
              </w:rPr>
            </w:pPr>
            <w:r w:rsidRPr="00C02F54">
              <w:rPr>
                <w:rFonts w:ascii="Arial Narrow" w:hAnsi="Arial Narrow" w:cs="Calibri"/>
                <w:sz w:val="20"/>
                <w:szCs w:val="20"/>
              </w:rPr>
              <w:t xml:space="preserve">The bidder must </w:t>
            </w:r>
            <w:r>
              <w:rPr>
                <w:rFonts w:ascii="Arial Narrow" w:hAnsi="Arial Narrow" w:cs="Calibri"/>
                <w:sz w:val="20"/>
                <w:szCs w:val="20"/>
              </w:rPr>
              <w:t xml:space="preserve">have a proven track record and </w:t>
            </w:r>
            <w:r w:rsidRPr="00C02F54">
              <w:rPr>
                <w:rFonts w:ascii="Arial Narrow" w:hAnsi="Arial Narrow" w:cs="Calibri"/>
                <w:sz w:val="20"/>
                <w:szCs w:val="20"/>
              </w:rPr>
              <w:t xml:space="preserve">provide </w:t>
            </w:r>
            <w:r>
              <w:rPr>
                <w:rFonts w:ascii="Arial Narrow" w:hAnsi="Arial Narrow" w:cs="Calibri"/>
                <w:sz w:val="20"/>
                <w:szCs w:val="20"/>
              </w:rPr>
              <w:t xml:space="preserve">three </w:t>
            </w:r>
            <w:r w:rsidRPr="00C02F54">
              <w:rPr>
                <w:rFonts w:ascii="Arial Narrow" w:hAnsi="Arial Narrow" w:cs="Calibri"/>
                <w:sz w:val="20"/>
                <w:szCs w:val="20"/>
              </w:rPr>
              <w:t>(</w:t>
            </w:r>
            <w:r>
              <w:rPr>
                <w:rFonts w:ascii="Arial Narrow" w:hAnsi="Arial Narrow" w:cs="Calibri"/>
                <w:sz w:val="20"/>
                <w:szCs w:val="20"/>
              </w:rPr>
              <w:t>3</w:t>
            </w:r>
            <w:r w:rsidRPr="00C02F54">
              <w:rPr>
                <w:rFonts w:ascii="Arial Narrow" w:hAnsi="Arial Narrow" w:cs="Calibri"/>
                <w:sz w:val="20"/>
                <w:szCs w:val="20"/>
              </w:rPr>
              <w:t>) contactable reference letters</w:t>
            </w:r>
            <w:r>
              <w:rPr>
                <w:rFonts w:ascii="Arial Narrow" w:hAnsi="Arial Narrow" w:cs="Calibri"/>
                <w:sz w:val="20"/>
                <w:szCs w:val="20"/>
              </w:rPr>
              <w:t xml:space="preserve"> (not older than 3 years)</w:t>
            </w:r>
            <w:r w:rsidRPr="00C02F54">
              <w:rPr>
                <w:rFonts w:ascii="Arial Narrow" w:hAnsi="Arial Narrow" w:cs="Calibri"/>
                <w:sz w:val="20"/>
                <w:szCs w:val="20"/>
              </w:rPr>
              <w:t xml:space="preserve"> where similar services were provided as per the scope of work</w:t>
            </w:r>
            <w:r>
              <w:rPr>
                <w:rFonts w:ascii="Arial Narrow" w:hAnsi="Arial Narrow" w:cs="Calibri"/>
                <w:sz w:val="20"/>
                <w:szCs w:val="20"/>
              </w:rPr>
              <w:t>/specifications</w:t>
            </w:r>
            <w:r w:rsidRPr="00C02F54">
              <w:rPr>
                <w:rFonts w:ascii="Arial Narrow" w:hAnsi="Arial Narrow" w:cs="Calibri"/>
                <w:sz w:val="20"/>
                <w:szCs w:val="20"/>
              </w:rPr>
              <w:t>.</w:t>
            </w:r>
            <w:r w:rsidRPr="00C02F54">
              <w:rPr>
                <w:rFonts w:ascii="Arial Narrow" w:hAnsi="Arial Narrow" w:cs="Calibri"/>
                <w:color w:val="000000"/>
                <w:sz w:val="20"/>
                <w:szCs w:val="20"/>
              </w:rPr>
              <w:t xml:space="preserve"> </w:t>
            </w:r>
            <w:r w:rsidRPr="00774F8E">
              <w:rPr>
                <w:rFonts w:ascii="Arial Narrow" w:hAnsi="Arial Narrow" w:cs="Calibri"/>
                <w:b/>
                <w:sz w:val="20"/>
                <w:szCs w:val="20"/>
              </w:rPr>
              <w:t xml:space="preserve"> </w:t>
            </w:r>
          </w:p>
          <w:p w:rsidR="00430220" w:rsidRDefault="00430220" w:rsidP="0065714E">
            <w:pPr>
              <w:spacing w:after="120"/>
              <w:jc w:val="both"/>
              <w:rPr>
                <w:rFonts w:ascii="Arial Narrow" w:hAnsi="Arial Narrow" w:cs="Calibri"/>
                <w:sz w:val="20"/>
                <w:szCs w:val="20"/>
              </w:rPr>
            </w:pPr>
          </w:p>
          <w:p w:rsidR="00430220" w:rsidRPr="00C02F54" w:rsidRDefault="00430220" w:rsidP="0065714E">
            <w:pPr>
              <w:spacing w:line="276" w:lineRule="auto"/>
              <w:jc w:val="both"/>
              <w:rPr>
                <w:rFonts w:ascii="Arial Narrow" w:hAnsi="Arial Narrow" w:cs="Calibri"/>
                <w:b/>
                <w:sz w:val="20"/>
                <w:szCs w:val="20"/>
              </w:rPr>
            </w:pPr>
            <w:r w:rsidRPr="00C02F54">
              <w:rPr>
                <w:rFonts w:ascii="Arial Narrow" w:hAnsi="Arial Narrow" w:cs="Calibri"/>
                <w:b/>
                <w:sz w:val="20"/>
                <w:szCs w:val="20"/>
              </w:rPr>
              <w:t>Substantiation:</w:t>
            </w:r>
            <w:r w:rsidRPr="00C02F54">
              <w:rPr>
                <w:rFonts w:ascii="Arial Narrow" w:hAnsi="Arial Narrow" w:cs="Calibri"/>
                <w:sz w:val="20"/>
                <w:szCs w:val="20"/>
              </w:rPr>
              <w:t xml:space="preserve"> </w:t>
            </w:r>
            <w:r w:rsidRPr="00C02F54">
              <w:rPr>
                <w:rFonts w:ascii="Arial Narrow" w:hAnsi="Arial Narrow" w:cs="Calibri"/>
                <w:b/>
                <w:sz w:val="20"/>
                <w:szCs w:val="20"/>
              </w:rPr>
              <w:t>The bidder must provide:</w:t>
            </w:r>
          </w:p>
          <w:p w:rsidR="00430220" w:rsidRDefault="00430220" w:rsidP="0065714E">
            <w:pPr>
              <w:spacing w:line="276" w:lineRule="auto"/>
              <w:jc w:val="both"/>
              <w:rPr>
                <w:rFonts w:ascii="Arial Narrow" w:hAnsi="Arial Narrow" w:cs="Calibri"/>
                <w:b/>
                <w:sz w:val="20"/>
                <w:szCs w:val="20"/>
              </w:rPr>
            </w:pPr>
            <w:r>
              <w:rPr>
                <w:rFonts w:ascii="Arial Narrow" w:hAnsi="Arial Narrow" w:cs="Calibri"/>
                <w:b/>
                <w:sz w:val="20"/>
                <w:szCs w:val="20"/>
              </w:rPr>
              <w:t>Three</w:t>
            </w:r>
            <w:r w:rsidRPr="00C02F54">
              <w:rPr>
                <w:rFonts w:ascii="Arial Narrow" w:hAnsi="Arial Narrow" w:cs="Calibri"/>
                <w:b/>
                <w:sz w:val="20"/>
                <w:szCs w:val="20"/>
              </w:rPr>
              <w:t xml:space="preserve"> </w:t>
            </w:r>
            <w:r>
              <w:rPr>
                <w:rFonts w:ascii="Arial Narrow" w:hAnsi="Arial Narrow" w:cs="Calibri"/>
                <w:b/>
                <w:sz w:val="20"/>
                <w:szCs w:val="20"/>
              </w:rPr>
              <w:t>(3)</w:t>
            </w:r>
            <w:r w:rsidRPr="00C02F54">
              <w:rPr>
                <w:rFonts w:ascii="Arial Narrow" w:hAnsi="Arial Narrow" w:cs="Calibri"/>
                <w:b/>
                <w:sz w:val="20"/>
                <w:szCs w:val="20"/>
              </w:rPr>
              <w:t xml:space="preserve"> contactable clients’ reference letters</w:t>
            </w:r>
            <w:r>
              <w:rPr>
                <w:rFonts w:ascii="Arial Narrow" w:hAnsi="Arial Narrow" w:cs="Calibri"/>
                <w:b/>
                <w:sz w:val="20"/>
                <w:szCs w:val="20"/>
              </w:rPr>
              <w:t xml:space="preserve"> (not older than 3 years)</w:t>
            </w:r>
            <w:r w:rsidRPr="00C02F54">
              <w:rPr>
                <w:rFonts w:ascii="Arial Narrow" w:hAnsi="Arial Narrow" w:cs="Calibri"/>
                <w:b/>
                <w:sz w:val="20"/>
                <w:szCs w:val="20"/>
              </w:rPr>
              <w:t>.  Each letter must be dated, signed and on a letterhead of the client and indicates:</w:t>
            </w:r>
          </w:p>
          <w:p w:rsidR="00430220" w:rsidRPr="00C02F54" w:rsidRDefault="00430220" w:rsidP="0065714E">
            <w:pPr>
              <w:spacing w:line="276" w:lineRule="auto"/>
              <w:jc w:val="both"/>
              <w:rPr>
                <w:rFonts w:ascii="Arial Narrow" w:hAnsi="Arial Narrow" w:cs="Calibri"/>
                <w:b/>
                <w:sz w:val="20"/>
                <w:szCs w:val="20"/>
              </w:rPr>
            </w:pPr>
          </w:p>
          <w:p w:rsidR="00430220" w:rsidRPr="00C02F54" w:rsidRDefault="00430220" w:rsidP="0065714E">
            <w:pPr>
              <w:numPr>
                <w:ilvl w:val="0"/>
                <w:numId w:val="26"/>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The customer Company name and physical address;</w:t>
            </w:r>
          </w:p>
          <w:p w:rsidR="00430220" w:rsidRPr="00C02F54" w:rsidRDefault="00430220" w:rsidP="0065714E">
            <w:pPr>
              <w:numPr>
                <w:ilvl w:val="0"/>
                <w:numId w:val="26"/>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Customer contact person’s name, telephone number and e</w:t>
            </w:r>
            <w:r>
              <w:rPr>
                <w:rFonts w:ascii="Arial Narrow" w:hAnsi="Arial Narrow" w:cs="Calibri"/>
                <w:b/>
                <w:sz w:val="20"/>
                <w:szCs w:val="20"/>
              </w:rPr>
              <w:t>-</w:t>
            </w:r>
            <w:r w:rsidRPr="00C02F54">
              <w:rPr>
                <w:rFonts w:ascii="Arial Narrow" w:hAnsi="Arial Narrow" w:cs="Calibri"/>
                <w:b/>
                <w:sz w:val="20"/>
                <w:szCs w:val="20"/>
              </w:rPr>
              <w:t>mail address;</w:t>
            </w:r>
          </w:p>
          <w:p w:rsidR="00430220" w:rsidRPr="00C02F54" w:rsidRDefault="00430220" w:rsidP="0065714E">
            <w:pPr>
              <w:numPr>
                <w:ilvl w:val="0"/>
                <w:numId w:val="26"/>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&lt;or Service&gt; scope of work;</w:t>
            </w:r>
          </w:p>
          <w:p w:rsidR="00430220" w:rsidRPr="00C02F54" w:rsidRDefault="00430220" w:rsidP="0065714E">
            <w:pPr>
              <w:numPr>
                <w:ilvl w:val="0"/>
                <w:numId w:val="26"/>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Start and End Date.</w:t>
            </w:r>
          </w:p>
          <w:p w:rsidR="00430220" w:rsidRDefault="00430220" w:rsidP="0065714E">
            <w:pPr>
              <w:spacing w:after="120"/>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3 References                         = 4</w:t>
            </w:r>
            <w:r w:rsidRPr="003E5409">
              <w:rPr>
                <w:rFonts w:ascii="Arial Narrow" w:hAnsi="Arial Narrow" w:cs="Calibri"/>
                <w:sz w:val="20"/>
                <w:szCs w:val="20"/>
              </w:rPr>
              <w:t>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2 References                         = 20</w:t>
            </w: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1 Reference                           = 10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spacing w:after="120"/>
              <w:jc w:val="both"/>
              <w:rPr>
                <w:rFonts w:ascii="Arial Narrow" w:hAnsi="Arial Narrow" w:cs="Calibri"/>
                <w:sz w:val="20"/>
                <w:szCs w:val="20"/>
              </w:rPr>
            </w:pPr>
            <w:r w:rsidRPr="003E5409">
              <w:rPr>
                <w:rFonts w:ascii="Arial Narrow" w:hAnsi="Arial Narrow" w:cs="Calibri"/>
                <w:sz w:val="20"/>
                <w:szCs w:val="20"/>
              </w:rPr>
              <w:t>N</w:t>
            </w:r>
            <w:r>
              <w:rPr>
                <w:rFonts w:ascii="Arial Narrow" w:hAnsi="Arial Narrow" w:cs="Calibri"/>
                <w:sz w:val="20"/>
                <w:szCs w:val="20"/>
              </w:rPr>
              <w:t xml:space="preserve">O reference(s) submitted    =   0            </w:t>
            </w:r>
          </w:p>
        </w:tc>
      </w:tr>
      <w:tr w:rsidR="00430220" w:rsidTr="0065714E">
        <w:tc>
          <w:tcPr>
            <w:tcW w:w="4248" w:type="dxa"/>
          </w:tcPr>
          <w:p w:rsidR="00430220" w:rsidRDefault="00430220" w:rsidP="00AD0773">
            <w:pPr>
              <w:spacing w:line="360" w:lineRule="auto"/>
              <w:jc w:val="both"/>
              <w:rPr>
                <w:rFonts w:ascii="Arial Narrow" w:hAnsi="Arial Narrow" w:cs="Calibri"/>
                <w:sz w:val="20"/>
                <w:szCs w:val="20"/>
              </w:rPr>
            </w:pPr>
            <w:r w:rsidRPr="00C02F54">
              <w:rPr>
                <w:rFonts w:ascii="Arial Narrow" w:hAnsi="Arial Narrow" w:cs="Calibri"/>
                <w:b/>
                <w:sz w:val="20"/>
                <w:szCs w:val="20"/>
              </w:rPr>
              <w:t xml:space="preserve">3. </w:t>
            </w:r>
            <w:r w:rsidR="00AD0773">
              <w:rPr>
                <w:rFonts w:ascii="Arial Narrow" w:hAnsi="Arial Narrow" w:cs="Calibri"/>
                <w:b/>
                <w:sz w:val="20"/>
                <w:szCs w:val="20"/>
              </w:rPr>
              <w:t>Delivery Lead time</w:t>
            </w:r>
          </w:p>
          <w:p w:rsidR="00430220" w:rsidRDefault="00430220" w:rsidP="0065714E">
            <w:pPr>
              <w:spacing w:after="120"/>
              <w:jc w:val="both"/>
              <w:rPr>
                <w:rFonts w:ascii="Arial Narrow" w:hAnsi="Arial Narrow" w:cs="Calibri"/>
                <w:sz w:val="20"/>
                <w:szCs w:val="20"/>
              </w:rPr>
            </w:pPr>
          </w:p>
          <w:p w:rsidR="00430220" w:rsidRDefault="00430220" w:rsidP="0065714E">
            <w:pPr>
              <w:spacing w:after="120" w:line="360" w:lineRule="auto"/>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20</w:t>
            </w:r>
          </w:p>
        </w:tc>
        <w:tc>
          <w:tcPr>
            <w:tcW w:w="4536" w:type="dxa"/>
          </w:tcPr>
          <w:p w:rsidR="00430220" w:rsidRDefault="00430220" w:rsidP="0065714E">
            <w:pPr>
              <w:rPr>
                <w:rFonts w:ascii="Arial Narrow" w:hAnsi="Arial Narrow" w:cs="Calibri"/>
                <w:sz w:val="20"/>
                <w:szCs w:val="20"/>
              </w:rPr>
            </w:pPr>
            <w:r>
              <w:rPr>
                <w:rFonts w:ascii="Arial Narrow" w:hAnsi="Arial Narrow" w:cs="Calibri"/>
                <w:sz w:val="20"/>
                <w:szCs w:val="20"/>
              </w:rPr>
              <w:t>= 20</w:t>
            </w:r>
          </w:p>
          <w:p w:rsidR="00AD0773" w:rsidRDefault="00AD0773" w:rsidP="0065714E">
            <w:pPr>
              <w:rPr>
                <w:rFonts w:ascii="Arial Narrow" w:hAnsi="Arial Narrow" w:cs="Calibri"/>
                <w:sz w:val="20"/>
                <w:szCs w:val="20"/>
              </w:rPr>
            </w:pPr>
            <w:r>
              <w:rPr>
                <w:rFonts w:ascii="Arial Narrow" w:hAnsi="Arial Narrow" w:cs="Calibri"/>
                <w:sz w:val="20"/>
                <w:szCs w:val="20"/>
              </w:rPr>
              <w:t>=10</w:t>
            </w:r>
          </w:p>
          <w:p w:rsidR="00AD0773" w:rsidRDefault="00AD0773" w:rsidP="0065714E">
            <w:pPr>
              <w:rPr>
                <w:rFonts w:ascii="Arial Narrow" w:hAnsi="Arial Narrow" w:cs="Calibri"/>
                <w:sz w:val="20"/>
                <w:szCs w:val="20"/>
              </w:rPr>
            </w:pPr>
            <w:r>
              <w:rPr>
                <w:rFonts w:ascii="Arial Narrow" w:hAnsi="Arial Narrow" w:cs="Calibri"/>
                <w:sz w:val="20"/>
                <w:szCs w:val="20"/>
              </w:rPr>
              <w:t>=5</w:t>
            </w:r>
          </w:p>
          <w:p w:rsidR="00430220" w:rsidRDefault="00CA184D" w:rsidP="0065714E">
            <w:pPr>
              <w:rPr>
                <w:rFonts w:ascii="Arial Narrow" w:hAnsi="Arial Narrow" w:cs="Calibri"/>
                <w:sz w:val="20"/>
                <w:szCs w:val="20"/>
              </w:rPr>
            </w:pPr>
            <w:r>
              <w:rPr>
                <w:rFonts w:ascii="Arial Narrow" w:hAnsi="Arial Narrow" w:cs="Calibri"/>
                <w:sz w:val="20"/>
                <w:szCs w:val="20"/>
              </w:rPr>
              <w:t>= 0</w:t>
            </w:r>
          </w:p>
          <w:p w:rsidR="00430220" w:rsidRDefault="00430220" w:rsidP="0065714E">
            <w:pPr>
              <w:spacing w:after="120"/>
              <w:jc w:val="both"/>
              <w:rPr>
                <w:rFonts w:ascii="Arial Narrow" w:hAnsi="Arial Narrow" w:cs="Calibri"/>
                <w:sz w:val="20"/>
                <w:szCs w:val="20"/>
              </w:rPr>
            </w:pPr>
          </w:p>
        </w:tc>
      </w:tr>
    </w:tbl>
    <w:p w:rsidR="00430220" w:rsidRDefault="00430220" w:rsidP="00430220"/>
    <w:p w:rsidR="00430220" w:rsidRDefault="00430220" w:rsidP="00430220">
      <w:pPr>
        <w:suppressAutoHyphens/>
        <w:spacing w:after="160"/>
        <w:ind w:right="-142"/>
        <w:jc w:val="both"/>
        <w:rPr>
          <w:rFonts w:ascii="Arial Narrow" w:hAnsi="Arial Narrow"/>
          <w:b/>
        </w:rPr>
      </w:pPr>
      <w:r w:rsidRPr="002934E2">
        <w:rPr>
          <w:rFonts w:ascii="Arial Narrow" w:hAnsi="Arial Narrow"/>
          <w:b/>
        </w:rPr>
        <w:t xml:space="preserve">Minimum threshold: </w:t>
      </w:r>
      <w:r w:rsidRPr="002934E2">
        <w:rPr>
          <w:rFonts w:ascii="Arial Narrow" w:hAnsi="Arial Narrow"/>
        </w:rPr>
        <w:t>To be eligible to proceed to the next stage of the evaluation the bid must achieve a minimum threshold score of</w:t>
      </w:r>
      <w:r w:rsidRPr="002934E2">
        <w:rPr>
          <w:rFonts w:ascii="Arial Narrow" w:hAnsi="Arial Narrow"/>
          <w:b/>
        </w:rPr>
        <w:t xml:space="preserve"> </w:t>
      </w:r>
      <w:r w:rsidRPr="002934E2">
        <w:rPr>
          <w:rFonts w:ascii="Arial Narrow" w:hAnsi="Arial Narrow"/>
          <w:b/>
          <w:color w:val="000000" w:themeColor="text1"/>
        </w:rPr>
        <w:t>7</w:t>
      </w:r>
      <w:r>
        <w:rPr>
          <w:rFonts w:ascii="Arial Narrow" w:hAnsi="Arial Narrow"/>
          <w:b/>
          <w:color w:val="000000" w:themeColor="text1"/>
        </w:rPr>
        <w:t>0</w:t>
      </w:r>
      <w:r w:rsidRPr="002934E2">
        <w:rPr>
          <w:rFonts w:ascii="Arial Narrow" w:hAnsi="Arial Narrow"/>
          <w:b/>
        </w:rPr>
        <w:t>.</w:t>
      </w:r>
    </w:p>
    <w:p w:rsidR="00430220" w:rsidRDefault="00430220" w:rsidP="00430220">
      <w:pPr>
        <w:suppressAutoHyphens/>
        <w:spacing w:after="160" w:line="360" w:lineRule="auto"/>
        <w:ind w:right="-142"/>
        <w:jc w:val="both"/>
        <w:rPr>
          <w:rFonts w:ascii="Arial Narrow" w:hAnsi="Arial Narrow"/>
          <w:b/>
        </w:rPr>
      </w:pPr>
      <w:r>
        <w:rPr>
          <w:rFonts w:ascii="Arial Narrow" w:hAnsi="Arial Narrow"/>
          <w:b/>
        </w:rPr>
        <w:lastRenderedPageBreak/>
        <w:t>Total Score = 1</w:t>
      </w:r>
      <w:r w:rsidR="00AD0773">
        <w:rPr>
          <w:rFonts w:ascii="Arial Narrow" w:hAnsi="Arial Narrow"/>
          <w:b/>
        </w:rPr>
        <w:t>00</w:t>
      </w:r>
    </w:p>
    <w:p w:rsidR="00944506" w:rsidRDefault="00944506" w:rsidP="00430220">
      <w:pPr>
        <w:suppressAutoHyphens/>
        <w:spacing w:after="160" w:line="360" w:lineRule="auto"/>
        <w:ind w:right="-142"/>
        <w:jc w:val="both"/>
        <w:rPr>
          <w:rFonts w:ascii="Arial Narrow" w:hAnsi="Arial Narrow"/>
          <w:b/>
        </w:rPr>
      </w:pP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B1503D" w:rsidRPr="00B1503D" w:rsidRDefault="00B1503D"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B1503D" w:rsidRPr="00B1503D" w:rsidRDefault="00B1503D" w:rsidP="00B1503D">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4C2D6D"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944506" w:rsidRDefault="00430220" w:rsidP="00944506">
            <w:pPr>
              <w:pStyle w:val="ListParagraph"/>
              <w:numPr>
                <w:ilvl w:val="0"/>
                <w:numId w:val="23"/>
              </w:numPr>
              <w:spacing w:line="360" w:lineRule="auto"/>
              <w:rPr>
                <w:rFonts w:ascii="Arial Narrow" w:hAnsi="Arial Narrow" w:cs="Calibri"/>
                <w:lang w:val="en-ZA"/>
              </w:rPr>
            </w:pPr>
            <w:r w:rsidRPr="00944506">
              <w:rPr>
                <w:rFonts w:ascii="Arial Narrow" w:hAnsi="Arial Narrow" w:cs="Calibri"/>
                <w:lang w:val="en-ZA"/>
              </w:rPr>
              <w:t>Fully completed and signed Declar</w:t>
            </w:r>
            <w:r w:rsidR="00B00871">
              <w:rPr>
                <w:rFonts w:ascii="Arial Narrow" w:hAnsi="Arial Narrow" w:cs="Calibri"/>
                <w:lang w:val="en-ZA"/>
              </w:rPr>
              <w:t>ation of Interest SBD 4,</w:t>
            </w:r>
            <w:r w:rsidRPr="00944506">
              <w:rPr>
                <w:rFonts w:ascii="Arial Narrow" w:hAnsi="Arial Narrow" w:cs="Calibri"/>
                <w:lang w:val="en-ZA"/>
              </w:rPr>
              <w:t xml:space="preserve"> and SBD 6.2 including Annexure B </w:t>
            </w:r>
            <w:r w:rsidR="00944506" w:rsidRPr="00944506">
              <w:rPr>
                <w:rFonts w:ascii="Arial Narrow" w:hAnsi="Arial Narrow" w:cs="Calibri"/>
                <w:lang w:val="en-ZA"/>
              </w:rPr>
              <w:t>and C.</w:t>
            </w:r>
            <w:r w:rsidR="00944506" w:rsidRPr="00944506">
              <w:rPr>
                <w:rFonts w:ascii="Arial Narrow" w:hAnsi="Arial Narrow" w:cs="Calibri"/>
                <w:b/>
                <w:color w:val="FF0000"/>
                <w:lang w:val="en-ZA"/>
              </w:rPr>
              <w:t xml:space="preserve"> If Applicable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14473C">
              <w:rPr>
                <w:rFonts w:ascii="Arial Narrow" w:hAnsi="Arial Narrow" w:cs="Calibri"/>
                <w:b/>
                <w:lang w:val="en-ZA"/>
              </w:rPr>
              <w:t>, SBD 6.2</w:t>
            </w:r>
            <w:r w:rsidR="006109AF">
              <w:rPr>
                <w:rFonts w:ascii="Arial Narrow" w:hAnsi="Arial Narrow" w:cs="Calibri"/>
                <w:b/>
                <w:lang w:val="en-ZA"/>
              </w:rPr>
              <w:t xml:space="preserve"> i</w:t>
            </w:r>
            <w:r>
              <w:rPr>
                <w:rFonts w:ascii="Arial Narrow" w:hAnsi="Arial Narrow" w:cs="Calibri"/>
                <w:b/>
                <w:lang w:val="en-ZA"/>
              </w:rPr>
              <w:t>ncluding Annexure B and C.</w:t>
            </w:r>
            <w:r w:rsidR="006109AF" w:rsidRPr="00B00871">
              <w:rPr>
                <w:rFonts w:ascii="Arial Narrow" w:hAnsi="Arial Narrow" w:cs="Calibri"/>
                <w:b/>
                <w:color w:val="FF0000"/>
                <w:lang w:val="en-ZA"/>
              </w:rPr>
              <w:t xml:space="preserve"> if Applicable </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201F33" w:rsidP="00944506">
            <w:pPr>
              <w:spacing w:line="360" w:lineRule="auto"/>
              <w:rPr>
                <w:rFonts w:ascii="Arial Narrow" w:hAnsi="Arial Narrow" w:cs="Calibri"/>
                <w:lang w:val="en-ZA"/>
              </w:rPr>
            </w:pPr>
            <w:r>
              <w:rPr>
                <w:rFonts w:ascii="Arial Narrow" w:hAnsi="Arial Narrow" w:cs="Calibri"/>
                <w:lang w:val="en-ZA"/>
              </w:rPr>
              <w:t>4</w:t>
            </w:r>
            <w:r w:rsidR="00430220" w:rsidRPr="00B81F8B">
              <w:rPr>
                <w:rFonts w:ascii="Arial Narrow" w:hAnsi="Arial Narrow" w:cs="Calibri"/>
                <w:lang w:val="en-ZA"/>
              </w:rPr>
              <w:t xml:space="preserve"> </w:t>
            </w:r>
            <w:r w:rsidR="00430220" w:rsidRPr="0056633D">
              <w:rPr>
                <w:rFonts w:ascii="Arial Narrow" w:hAnsi="Arial Narrow"/>
              </w:rPr>
              <w:t xml:space="preserve">Bidder </w:t>
            </w:r>
            <w:r w:rsidR="00430220" w:rsidRPr="0056633D">
              <w:rPr>
                <w:rFonts w:ascii="Arial Narrow" w:hAnsi="Arial Narrow"/>
                <w:i/>
              </w:rPr>
              <w:t>must</w:t>
            </w:r>
            <w:r w:rsidR="00AD0773">
              <w:rPr>
                <w:rFonts w:ascii="Arial Narrow" w:hAnsi="Arial Narrow"/>
              </w:rPr>
              <w:t xml:space="preserve"> complete the pricing </w:t>
            </w:r>
            <w:r w:rsidR="00430220">
              <w:rPr>
                <w:rFonts w:ascii="Arial Narrow" w:hAnsi="Arial Narrow"/>
              </w:rPr>
              <w:t xml:space="preserve"> Schedule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944506">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 xml:space="preserve">Schedule </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201F33" w:rsidP="00944506">
            <w:pPr>
              <w:spacing w:line="360" w:lineRule="auto"/>
              <w:ind w:left="37"/>
              <w:rPr>
                <w:rFonts w:ascii="Arial Narrow" w:hAnsi="Arial Narrow" w:cs="Calibri"/>
                <w:lang w:val="en-ZA"/>
              </w:rPr>
            </w:pPr>
            <w:r>
              <w:rPr>
                <w:rFonts w:ascii="Arial Narrow" w:hAnsi="Arial Narrow" w:cs="Calibri"/>
                <w:lang w:val="en-ZA"/>
              </w:rPr>
              <w:t>4</w:t>
            </w:r>
            <w:r w:rsidR="00430220" w:rsidRPr="00C50537">
              <w:rPr>
                <w:rFonts w:ascii="Arial Narrow" w:hAnsi="Arial Narrow" w:cs="Calibri"/>
                <w:lang w:val="en-ZA"/>
              </w:rPr>
              <w:t>.</w:t>
            </w:r>
            <w:r w:rsidR="00430220" w:rsidRPr="00B81F8B">
              <w:rPr>
                <w:rFonts w:ascii="Arial Narrow" w:hAnsi="Arial Narrow" w:cs="Calibri"/>
                <w:lang w:val="en-ZA"/>
              </w:rPr>
              <w:t xml:space="preserve"> </w:t>
            </w:r>
            <w:r w:rsidR="00430220" w:rsidRPr="0056633D">
              <w:rPr>
                <w:rFonts w:ascii="Arial Narrow" w:hAnsi="Arial Narrow"/>
              </w:rPr>
              <w:t xml:space="preserve">Bidder </w:t>
            </w:r>
            <w:r w:rsidR="00430220" w:rsidRPr="0056633D">
              <w:rPr>
                <w:rFonts w:ascii="Arial Narrow" w:hAnsi="Arial Narrow"/>
                <w:i/>
              </w:rPr>
              <w:t>must</w:t>
            </w:r>
            <w:r w:rsidR="00430220" w:rsidRPr="0056633D">
              <w:rPr>
                <w:rFonts w:ascii="Arial Narrow" w:hAnsi="Arial Narrow"/>
              </w:rPr>
              <w:t xml:space="preserve"> </w:t>
            </w:r>
            <w:r w:rsidR="00430220">
              <w:rPr>
                <w:rFonts w:ascii="Arial Narrow" w:hAnsi="Arial Narrow"/>
              </w:rPr>
              <w:t>provide registration confirmation with CIDB in terms of the CIDB Act 38 of 2000.</w:t>
            </w:r>
            <w:r w:rsidR="00944506">
              <w:rPr>
                <w:rFonts w:ascii="Arial Narrow" w:hAnsi="Arial Narrow"/>
              </w:rPr>
              <w:t xml:space="preserve"> </w:t>
            </w:r>
            <w:r w:rsidR="00944506" w:rsidRPr="00944506">
              <w:rPr>
                <w:rFonts w:ascii="Arial Narrow" w:hAnsi="Arial Narrow"/>
                <w:color w:val="FF0000"/>
              </w:rPr>
              <w:t xml:space="preserve">If applicable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lastRenderedPageBreak/>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4"/>
        <w:gridCol w:w="222"/>
        <w:gridCol w:w="222"/>
      </w:tblGrid>
      <w:tr w:rsidR="00430220" w:rsidRPr="00B81F8B" w:rsidTr="0065714E">
        <w:tc>
          <w:tcPr>
            <w:tcW w:w="6521" w:type="dxa"/>
            <w:vMerge w:val="restart"/>
            <w:shd w:val="clear" w:color="auto" w:fill="auto"/>
          </w:tcPr>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6109AF" w:rsidRPr="00B81F8B" w:rsidTr="006109AF">
              <w:tc>
                <w:tcPr>
                  <w:tcW w:w="6521" w:type="dxa"/>
                  <w:vMerge w:val="restart"/>
                  <w:shd w:val="clear" w:color="auto" w:fill="auto"/>
                </w:tcPr>
                <w:p w:rsidR="006109AF" w:rsidRPr="006109AF" w:rsidRDefault="006109AF" w:rsidP="006109AF">
                  <w:pPr>
                    <w:pStyle w:val="ListParagraph"/>
                    <w:numPr>
                      <w:ilvl w:val="0"/>
                      <w:numId w:val="23"/>
                    </w:numPr>
                    <w:spacing w:line="360" w:lineRule="auto"/>
                    <w:rPr>
                      <w:rFonts w:ascii="Arial Narrow" w:hAnsi="Arial Narrow" w:cs="Calibri"/>
                      <w:lang w:val="en-ZA"/>
                    </w:rPr>
                  </w:pPr>
                  <w:r w:rsidRPr="006109AF">
                    <w:rPr>
                      <w:rFonts w:ascii="Arial Narrow" w:hAnsi="Arial Narrow" w:cs="Calibri"/>
                      <w:lang w:val="en-ZA"/>
                    </w:rPr>
                    <w:t>Fully completed and signed RFQ document and initial each page.</w:t>
                  </w:r>
                </w:p>
                <w:p w:rsidR="006109AF" w:rsidRPr="00DF0E9A" w:rsidRDefault="006109AF" w:rsidP="006109AF">
                  <w:pPr>
                    <w:pStyle w:val="ListParagraph"/>
                    <w:spacing w:line="360" w:lineRule="auto"/>
                    <w:ind w:left="502"/>
                    <w:rPr>
                      <w:rFonts w:ascii="Arial Narrow" w:hAnsi="Arial Narrow" w:cs="Calibri"/>
                      <w:lang w:val="en-ZA"/>
                    </w:rPr>
                  </w:pPr>
                </w:p>
              </w:tc>
              <w:tc>
                <w:tcPr>
                  <w:tcW w:w="1043" w:type="dxa"/>
                  <w:shd w:val="clear" w:color="auto" w:fill="FFFFFF"/>
                </w:tcPr>
                <w:p w:rsidR="006109AF" w:rsidRPr="00B81F8B" w:rsidRDefault="006109AF" w:rsidP="006109AF">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6109AF" w:rsidRPr="00B81F8B" w:rsidRDefault="006109AF" w:rsidP="006109AF">
                  <w:pPr>
                    <w:rPr>
                      <w:rFonts w:ascii="Arial Narrow" w:hAnsi="Arial Narrow" w:cs="Calibri"/>
                      <w:b/>
                      <w:lang w:val="en-ZA"/>
                    </w:rPr>
                  </w:pPr>
                  <w:r w:rsidRPr="00B81F8B">
                    <w:rPr>
                      <w:rFonts w:ascii="Arial Narrow" w:hAnsi="Arial Narrow" w:cs="Calibri"/>
                      <w:b/>
                      <w:lang w:val="en-ZA"/>
                    </w:rPr>
                    <w:t>Do Not Comply</w:t>
                  </w:r>
                </w:p>
              </w:tc>
            </w:tr>
            <w:tr w:rsidR="006109AF" w:rsidRPr="00B81F8B" w:rsidTr="006109AF">
              <w:tc>
                <w:tcPr>
                  <w:tcW w:w="6521" w:type="dxa"/>
                  <w:vMerge/>
                  <w:shd w:val="clear" w:color="auto" w:fill="auto"/>
                </w:tcPr>
                <w:p w:rsidR="006109AF" w:rsidRPr="00B81F8B" w:rsidRDefault="006109AF" w:rsidP="006109AF">
                  <w:pPr>
                    <w:rPr>
                      <w:rFonts w:ascii="Arial Narrow" w:hAnsi="Arial Narrow" w:cs="Calibri"/>
                      <w:lang w:val="en-ZA"/>
                    </w:rPr>
                  </w:pPr>
                </w:p>
              </w:tc>
              <w:tc>
                <w:tcPr>
                  <w:tcW w:w="1043" w:type="dxa"/>
                  <w:shd w:val="clear" w:color="auto" w:fill="auto"/>
                </w:tcPr>
                <w:p w:rsidR="006109AF" w:rsidRPr="00B81F8B" w:rsidRDefault="006109AF" w:rsidP="006109AF">
                  <w:pPr>
                    <w:rPr>
                      <w:rFonts w:ascii="Arial Narrow" w:hAnsi="Arial Narrow" w:cs="Calibri"/>
                      <w:lang w:val="en-ZA"/>
                    </w:rPr>
                  </w:pPr>
                </w:p>
              </w:tc>
              <w:tc>
                <w:tcPr>
                  <w:tcW w:w="1934" w:type="dxa"/>
                  <w:shd w:val="clear" w:color="auto" w:fill="auto"/>
                </w:tcPr>
                <w:p w:rsidR="006109AF" w:rsidRPr="00B81F8B" w:rsidRDefault="006109AF" w:rsidP="006109AF">
                  <w:pPr>
                    <w:rPr>
                      <w:rFonts w:ascii="Arial Narrow" w:hAnsi="Arial Narrow" w:cs="Calibri"/>
                      <w:lang w:val="en-ZA"/>
                    </w:rPr>
                  </w:pPr>
                </w:p>
              </w:tc>
            </w:tr>
            <w:tr w:rsidR="006109AF" w:rsidRPr="00B81F8B" w:rsidTr="006109AF">
              <w:trPr>
                <w:trHeight w:val="398"/>
              </w:trPr>
              <w:tc>
                <w:tcPr>
                  <w:tcW w:w="9498" w:type="dxa"/>
                  <w:gridSpan w:val="3"/>
                  <w:shd w:val="clear" w:color="auto" w:fill="auto"/>
                </w:tcPr>
                <w:p w:rsidR="006109AF" w:rsidRPr="00B81F8B" w:rsidRDefault="006109AF" w:rsidP="006109AF">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6109AF" w:rsidRDefault="006109AF" w:rsidP="006109AF">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p>
        </w:tc>
        <w:tc>
          <w:tcPr>
            <w:tcW w:w="1934" w:type="dxa"/>
            <w:shd w:val="clear" w:color="auto" w:fill="FFFFFF"/>
          </w:tcPr>
          <w:p w:rsidR="00430220" w:rsidRPr="00B81F8B" w:rsidRDefault="00430220" w:rsidP="0065714E">
            <w:pPr>
              <w:rPr>
                <w:rFonts w:ascii="Arial Narrow" w:hAnsi="Arial Narrow" w:cs="Calibri"/>
                <w:b/>
                <w:lang w:val="en-ZA"/>
              </w:rPr>
            </w:pP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4" w:name="_Toc109116969"/>
      <w:r>
        <w:rPr>
          <w:rFonts w:ascii="Arial" w:hAnsi="Arial" w:cs="Arial"/>
          <w:sz w:val="24"/>
          <w:szCs w:val="24"/>
        </w:rPr>
        <w:t>SCHEDULE OF WORK CARRIED OUT BY THE BIDDER</w:t>
      </w:r>
      <w:bookmarkEnd w:id="11"/>
      <w:bookmarkEnd w:id="12"/>
      <w:bookmarkEnd w:id="14"/>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5" w:name="_Toc109116970"/>
      <w:r w:rsidRPr="00AD4BE6">
        <w:rPr>
          <w:rFonts w:ascii="Arial" w:hAnsi="Arial" w:cs="Arial"/>
          <w:sz w:val="24"/>
          <w:szCs w:val="24"/>
        </w:rPr>
        <w:t>BID DOCUMENT CHECKLIST</w:t>
      </w:r>
      <w:bookmarkEnd w:id="15"/>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DD64DD">
        <w:tc>
          <w:tcPr>
            <w:tcW w:w="1678"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766"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25"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DD64DD">
        <w:tc>
          <w:tcPr>
            <w:tcW w:w="1678"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766"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25"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DD64DD">
        <w:tc>
          <w:tcPr>
            <w:tcW w:w="1678"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766"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25"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DD64DD">
        <w:tc>
          <w:tcPr>
            <w:tcW w:w="1678"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766"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25"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DD64DD">
        <w:tc>
          <w:tcPr>
            <w:tcW w:w="1678"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DD64DD">
              <w:rPr>
                <w:rFonts w:ascii="Arial Narrow" w:hAnsi="Arial Narrow"/>
                <w:color w:val="000000"/>
                <w:spacing w:val="-2"/>
              </w:rPr>
              <w:t>4</w:t>
            </w:r>
          </w:p>
        </w:tc>
        <w:tc>
          <w:tcPr>
            <w:tcW w:w="6766"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25"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bl>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6" w:name="_Toc109116971"/>
      <w:r>
        <w:rPr>
          <w:rFonts w:ascii="Arial" w:hAnsi="Arial" w:cs="Arial"/>
          <w:sz w:val="24"/>
          <w:szCs w:val="24"/>
        </w:rPr>
        <w:t>GENERAL CONDITIONS OF CONTRACT</w:t>
      </w:r>
      <w:bookmarkEnd w:id="16"/>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lastRenderedPageBreak/>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5"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plan, drawing, pattern, sample, or information furnished by or </w:t>
      </w:r>
      <w:r w:rsidRPr="00E52D11">
        <w:rPr>
          <w:rFonts w:ascii="Arial" w:hAnsi="Arial" w:cs="Arial"/>
          <w:color w:val="000000"/>
          <w:sz w:val="22"/>
          <w:szCs w:val="22"/>
          <w:lang w:eastAsia="en-ZA"/>
        </w:rPr>
        <w:lastRenderedPageBreak/>
        <w:t>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duration and its cause(s). </w:t>
      </w:r>
      <w:r w:rsidRPr="00E52D11">
        <w:rPr>
          <w:rFonts w:ascii="Arial" w:hAnsi="Arial" w:cs="Arial"/>
          <w:color w:val="000000"/>
          <w:sz w:val="22"/>
          <w:szCs w:val="22"/>
          <w:lang w:eastAsia="en-ZA"/>
        </w:rPr>
        <w:lastRenderedPageBreak/>
        <w:t>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bookmarkStart w:id="17" w:name="_GoBack"/>
      <w:bookmarkEnd w:id="17"/>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430220" w:rsidRPr="00AD0773" w:rsidRDefault="00430220" w:rsidP="00F06061">
      <w:pPr>
        <w:sectPr w:rsidR="00430220" w:rsidRPr="00AD0773" w:rsidSect="00430220">
          <w:headerReference w:type="default" r:id="rId16"/>
          <w:footerReference w:type="default" r:id="rId17"/>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Pr="00AD0773" w:rsidRDefault="00430220" w:rsidP="00AD0773">
      <w:pPr>
        <w:tabs>
          <w:tab w:val="left" w:pos="2540"/>
        </w:tabs>
        <w:sectPr w:rsidR="00430220" w:rsidRPr="00AD0773"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9C5E2A" w:rsidRDefault="009C5E2A" w:rsidP="00F06061">
      <w:pPr>
        <w:sectPr w:rsidR="009C5E2A" w:rsidSect="00430220">
          <w:pgSz w:w="11907" w:h="16840" w:code="9"/>
          <w:pgMar w:top="720" w:right="765" w:bottom="720" w:left="765" w:header="567" w:footer="709" w:gutter="0"/>
          <w:pgNumType w:start="1"/>
          <w:cols w:space="708"/>
          <w:titlePg/>
          <w:docGrid w:linePitch="360"/>
        </w:sectPr>
      </w:pPr>
    </w:p>
    <w:p w:rsidR="00002A32" w:rsidRDefault="00002A32" w:rsidP="00AD0773">
      <w:pPr>
        <w:tabs>
          <w:tab w:val="left" w:pos="4560"/>
        </w:tabs>
      </w:pPr>
    </w:p>
    <w:sectPr w:rsidR="00002A32" w:rsidSect="00226FEC">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06A" w:rsidRDefault="0074206A">
      <w:r>
        <w:separator/>
      </w:r>
    </w:p>
  </w:endnote>
  <w:endnote w:type="continuationSeparator" w:id="0">
    <w:p w:rsidR="0074206A" w:rsidRDefault="00742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356" w:rsidRDefault="0074206A">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7E0356" w:rsidRPr="001732F5" w:rsidRDefault="007E0356"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5B7B5D">
      <w:rPr>
        <w:rStyle w:val="PageNumber"/>
        <w:rFonts w:ascii="Arial" w:hAnsi="Arial" w:cs="Arial"/>
        <w:noProof/>
        <w:sz w:val="18"/>
        <w:szCs w:val="18"/>
      </w:rPr>
      <w:t>39</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7E0356" w:rsidRDefault="007E035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06A" w:rsidRDefault="0074206A">
      <w:r>
        <w:separator/>
      </w:r>
    </w:p>
  </w:footnote>
  <w:footnote w:type="continuationSeparator" w:id="0">
    <w:p w:rsidR="0074206A" w:rsidRDefault="0074206A">
      <w:r>
        <w:continuationSeparator/>
      </w:r>
    </w:p>
  </w:footnote>
  <w:footnote w:id="1">
    <w:p w:rsidR="007E0356" w:rsidRDefault="007E0356"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7E0356" w:rsidRDefault="007E0356" w:rsidP="003B72E5">
      <w:pPr>
        <w:pStyle w:val="FootnoteText"/>
      </w:pPr>
    </w:p>
    <w:p w:rsidR="007E0356" w:rsidRDefault="007E0356" w:rsidP="003B72E5">
      <w:pPr>
        <w:pStyle w:val="FootnoteText"/>
      </w:pPr>
    </w:p>
  </w:footnote>
  <w:footnote w:id="2">
    <w:p w:rsidR="007E0356" w:rsidRDefault="007E0356"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7E0356" w:rsidRPr="00B677D5" w:rsidTr="001B1D22">
      <w:trPr>
        <w:trHeight w:val="240"/>
      </w:trPr>
      <w:tc>
        <w:tcPr>
          <w:tcW w:w="4408" w:type="dxa"/>
        </w:tcPr>
        <w:p w:rsidR="007E0356" w:rsidRPr="00B677D5" w:rsidRDefault="007E0356" w:rsidP="001B1D22">
          <w:pPr>
            <w:pStyle w:val="Header"/>
            <w:rPr>
              <w:rFonts w:ascii="Arial" w:hAnsi="Arial" w:cs="Arial"/>
              <w:sz w:val="18"/>
              <w:szCs w:val="18"/>
            </w:rPr>
          </w:pPr>
          <w:r>
            <w:rPr>
              <w:noProof/>
              <w:lang w:val="en-ZA" w:eastAsia="en-ZA"/>
            </w:rPr>
            <w:drawing>
              <wp:inline distT="0" distB="0" distL="0" distR="0" wp14:anchorId="6AFCF732" wp14:editId="05A438C5">
                <wp:extent cx="1729105" cy="1043940"/>
                <wp:effectExtent l="0" t="0" r="4445" b="381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157" cy="1137552"/>
                        </a:xfrm>
                        <a:prstGeom prst="rect">
                          <a:avLst/>
                        </a:prstGeom>
                        <a:noFill/>
                        <a:ln>
                          <a:noFill/>
                        </a:ln>
                      </pic:spPr>
                    </pic:pic>
                  </a:graphicData>
                </a:graphic>
              </wp:inline>
            </w:drawing>
          </w:r>
        </w:p>
      </w:tc>
      <w:tc>
        <w:tcPr>
          <w:tcW w:w="4408" w:type="dxa"/>
          <w:vAlign w:val="center"/>
        </w:tcPr>
        <w:p w:rsidR="007E0356" w:rsidRPr="008318DE" w:rsidRDefault="007E0356" w:rsidP="008318DE">
          <w:pPr>
            <w:tabs>
              <w:tab w:val="left" w:pos="990"/>
              <w:tab w:val="left" w:pos="1170"/>
            </w:tabs>
            <w:contextualSpacing/>
            <w:rPr>
              <w:rFonts w:ascii="Arial Narrow" w:hAnsi="Arial Narrow" w:cs="Arial"/>
              <w:b/>
              <w:color w:val="000000"/>
              <w:sz w:val="28"/>
              <w:szCs w:val="28"/>
            </w:rPr>
          </w:pPr>
          <w:r>
            <w:rPr>
              <w:rFonts w:ascii="Arial Narrow" w:hAnsi="Arial Narrow" w:cs="Arial"/>
              <w:b/>
              <w:color w:val="000000"/>
              <w:sz w:val="28"/>
              <w:szCs w:val="28"/>
            </w:rPr>
            <w:t>RFQ NO: 2134449- AUTO COAGULATION MATERIAL</w:t>
          </w:r>
        </w:p>
        <w:p w:rsidR="007E0356" w:rsidRPr="00B677D5" w:rsidRDefault="007E0356" w:rsidP="001E6EDB">
          <w:pPr>
            <w:pStyle w:val="Header"/>
            <w:tabs>
              <w:tab w:val="clear" w:pos="4320"/>
              <w:tab w:val="clear" w:pos="8640"/>
            </w:tabs>
            <w:ind w:left="-261" w:right="69"/>
            <w:jc w:val="center"/>
            <w:rPr>
              <w:rFonts w:ascii="Arial" w:hAnsi="Arial" w:cs="Arial"/>
              <w:sz w:val="18"/>
              <w:szCs w:val="18"/>
            </w:rPr>
          </w:pPr>
        </w:p>
      </w:tc>
    </w:tr>
  </w:tbl>
  <w:p w:rsidR="007E0356" w:rsidRPr="00A90F6B" w:rsidRDefault="0074206A"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8"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7" w15:restartNumberingAfterBreak="0">
    <w:nsid w:val="2FCC5965"/>
    <w:multiLevelType w:val="multilevel"/>
    <w:tmpl w:val="62DC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1"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3"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4"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7"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8"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1"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2"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9"/>
  </w:num>
  <w:num w:numId="4">
    <w:abstractNumId w:val="34"/>
  </w:num>
  <w:num w:numId="5">
    <w:abstractNumId w:val="4"/>
  </w:num>
  <w:num w:numId="6">
    <w:abstractNumId w:val="6"/>
  </w:num>
  <w:num w:numId="7">
    <w:abstractNumId w:val="10"/>
  </w:num>
  <w:num w:numId="8">
    <w:abstractNumId w:val="7"/>
  </w:num>
  <w:num w:numId="9">
    <w:abstractNumId w:val="20"/>
  </w:num>
  <w:num w:numId="10">
    <w:abstractNumId w:val="26"/>
  </w:num>
  <w:num w:numId="11">
    <w:abstractNumId w:val="12"/>
  </w:num>
  <w:num w:numId="12">
    <w:abstractNumId w:val="14"/>
  </w:num>
  <w:num w:numId="13">
    <w:abstractNumId w:val="28"/>
  </w:num>
  <w:num w:numId="14">
    <w:abstractNumId w:val="27"/>
  </w:num>
  <w:num w:numId="15">
    <w:abstractNumId w:val="32"/>
  </w:num>
  <w:num w:numId="16">
    <w:abstractNumId w:val="13"/>
  </w:num>
  <w:num w:numId="17">
    <w:abstractNumId w:val="23"/>
  </w:num>
  <w:num w:numId="18">
    <w:abstractNumId w:val="1"/>
  </w:num>
  <w:num w:numId="19">
    <w:abstractNumId w:val="36"/>
  </w:num>
  <w:num w:numId="20">
    <w:abstractNumId w:val="18"/>
  </w:num>
  <w:num w:numId="21">
    <w:abstractNumId w:val="19"/>
  </w:num>
  <w:num w:numId="22">
    <w:abstractNumId w:val="16"/>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3"/>
  </w:num>
  <w:num w:numId="30">
    <w:abstractNumId w:val="5"/>
  </w:num>
  <w:num w:numId="31">
    <w:abstractNumId w:val="21"/>
  </w:num>
  <w:num w:numId="32">
    <w:abstractNumId w:val="22"/>
  </w:num>
  <w:num w:numId="33">
    <w:abstractNumId w:val="30"/>
  </w:num>
  <w:num w:numId="34">
    <w:abstractNumId w:val="15"/>
  </w:num>
  <w:num w:numId="35">
    <w:abstractNumId w:val="24"/>
  </w:num>
  <w:num w:numId="36">
    <w:abstractNumId w:val="25"/>
  </w:num>
  <w:num w:numId="37">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55C9"/>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4473C"/>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332A"/>
    <w:rsid w:val="001C37C3"/>
    <w:rsid w:val="001C41AD"/>
    <w:rsid w:val="001C4DCE"/>
    <w:rsid w:val="001C6DAC"/>
    <w:rsid w:val="001C7752"/>
    <w:rsid w:val="001D0639"/>
    <w:rsid w:val="001D3892"/>
    <w:rsid w:val="001D3DF7"/>
    <w:rsid w:val="001E61F9"/>
    <w:rsid w:val="001E6D59"/>
    <w:rsid w:val="001E6EDB"/>
    <w:rsid w:val="001E78AA"/>
    <w:rsid w:val="001F2CDF"/>
    <w:rsid w:val="001F52EA"/>
    <w:rsid w:val="001F71DA"/>
    <w:rsid w:val="00201CD0"/>
    <w:rsid w:val="00201F33"/>
    <w:rsid w:val="00205AEF"/>
    <w:rsid w:val="00206EC5"/>
    <w:rsid w:val="00210D36"/>
    <w:rsid w:val="002127F6"/>
    <w:rsid w:val="00213D7B"/>
    <w:rsid w:val="00213F56"/>
    <w:rsid w:val="00215331"/>
    <w:rsid w:val="00217FFD"/>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2368"/>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11A"/>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C6C95"/>
    <w:rsid w:val="004E13A4"/>
    <w:rsid w:val="004E19CF"/>
    <w:rsid w:val="004E46DA"/>
    <w:rsid w:val="004E473F"/>
    <w:rsid w:val="004E6E4D"/>
    <w:rsid w:val="004F372F"/>
    <w:rsid w:val="004F5C42"/>
    <w:rsid w:val="004F5D4B"/>
    <w:rsid w:val="0050000B"/>
    <w:rsid w:val="0051008B"/>
    <w:rsid w:val="00510391"/>
    <w:rsid w:val="005115E7"/>
    <w:rsid w:val="005119E9"/>
    <w:rsid w:val="00513F8B"/>
    <w:rsid w:val="005160A8"/>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8D4"/>
    <w:rsid w:val="005B69A1"/>
    <w:rsid w:val="005B7A9B"/>
    <w:rsid w:val="005B7B5D"/>
    <w:rsid w:val="005C327C"/>
    <w:rsid w:val="005C5132"/>
    <w:rsid w:val="005C6A94"/>
    <w:rsid w:val="005C6F79"/>
    <w:rsid w:val="005D0293"/>
    <w:rsid w:val="005D19AD"/>
    <w:rsid w:val="005D2523"/>
    <w:rsid w:val="005D555A"/>
    <w:rsid w:val="005D5998"/>
    <w:rsid w:val="005D6D9B"/>
    <w:rsid w:val="005E2FF8"/>
    <w:rsid w:val="005E3E98"/>
    <w:rsid w:val="005E6DDC"/>
    <w:rsid w:val="005E6E1C"/>
    <w:rsid w:val="005E771F"/>
    <w:rsid w:val="005F27EE"/>
    <w:rsid w:val="005F3E6C"/>
    <w:rsid w:val="0060235F"/>
    <w:rsid w:val="00606304"/>
    <w:rsid w:val="00607770"/>
    <w:rsid w:val="006109AF"/>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11E5"/>
    <w:rsid w:val="006916BE"/>
    <w:rsid w:val="0069297E"/>
    <w:rsid w:val="00693A1D"/>
    <w:rsid w:val="0069517D"/>
    <w:rsid w:val="0069539E"/>
    <w:rsid w:val="0069607C"/>
    <w:rsid w:val="006970C7"/>
    <w:rsid w:val="006A13C2"/>
    <w:rsid w:val="006A3DBB"/>
    <w:rsid w:val="006A4320"/>
    <w:rsid w:val="006B0BC4"/>
    <w:rsid w:val="006B2D56"/>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6F465C"/>
    <w:rsid w:val="007000A8"/>
    <w:rsid w:val="00700AD4"/>
    <w:rsid w:val="00702925"/>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06A"/>
    <w:rsid w:val="00742B05"/>
    <w:rsid w:val="00743526"/>
    <w:rsid w:val="00744476"/>
    <w:rsid w:val="0074592A"/>
    <w:rsid w:val="00746E9E"/>
    <w:rsid w:val="007472F1"/>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36F8"/>
    <w:rsid w:val="007D3B76"/>
    <w:rsid w:val="007D6629"/>
    <w:rsid w:val="007D752C"/>
    <w:rsid w:val="007E0356"/>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64E"/>
    <w:rsid w:val="00821972"/>
    <w:rsid w:val="00822ACE"/>
    <w:rsid w:val="00826063"/>
    <w:rsid w:val="0082643C"/>
    <w:rsid w:val="0082771C"/>
    <w:rsid w:val="008318DE"/>
    <w:rsid w:val="0083309D"/>
    <w:rsid w:val="0083651C"/>
    <w:rsid w:val="00836BDE"/>
    <w:rsid w:val="00841D3B"/>
    <w:rsid w:val="008433F2"/>
    <w:rsid w:val="00843FC8"/>
    <w:rsid w:val="008450B7"/>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3453"/>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246B4"/>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44506"/>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1B8D"/>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636AC"/>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534A"/>
    <w:rsid w:val="00AE7086"/>
    <w:rsid w:val="00AF18C7"/>
    <w:rsid w:val="00AF3B9D"/>
    <w:rsid w:val="00AF3BDE"/>
    <w:rsid w:val="00AF46D0"/>
    <w:rsid w:val="00B00871"/>
    <w:rsid w:val="00B00F5C"/>
    <w:rsid w:val="00B00F9F"/>
    <w:rsid w:val="00B02C03"/>
    <w:rsid w:val="00B03B11"/>
    <w:rsid w:val="00B07AFA"/>
    <w:rsid w:val="00B120DC"/>
    <w:rsid w:val="00B134AC"/>
    <w:rsid w:val="00B1503D"/>
    <w:rsid w:val="00B151B9"/>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5A30"/>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BB7"/>
    <w:rsid w:val="00BD1FB6"/>
    <w:rsid w:val="00BD2841"/>
    <w:rsid w:val="00BD3832"/>
    <w:rsid w:val="00BD4153"/>
    <w:rsid w:val="00BD4175"/>
    <w:rsid w:val="00BD6A1D"/>
    <w:rsid w:val="00BD7487"/>
    <w:rsid w:val="00BE1F61"/>
    <w:rsid w:val="00BE2D9A"/>
    <w:rsid w:val="00BE33E9"/>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532"/>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D69A2"/>
    <w:rsid w:val="00CE0953"/>
    <w:rsid w:val="00CE0ADE"/>
    <w:rsid w:val="00CE17F2"/>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4DD"/>
    <w:rsid w:val="00DD6F3A"/>
    <w:rsid w:val="00DE070B"/>
    <w:rsid w:val="00DE262A"/>
    <w:rsid w:val="00DE3E11"/>
    <w:rsid w:val="00DE7854"/>
    <w:rsid w:val="00DE7C11"/>
    <w:rsid w:val="00DF06C0"/>
    <w:rsid w:val="00DF0E9A"/>
    <w:rsid w:val="00DF25C6"/>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1F5B"/>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6CEF"/>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1B37"/>
    <w:rsid w:val="00F722DE"/>
    <w:rsid w:val="00F73CD9"/>
    <w:rsid w:val="00F74E8C"/>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3904D591"/>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ocurementCorporate@nhls.ac.za"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00A15-FD1E-4A6F-9B17-39867A23C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10741</Words>
  <Characters>61224</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71822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Ntombozuko Mbewu</cp:lastModifiedBy>
  <cp:revision>2</cp:revision>
  <cp:lastPrinted>2022-07-19T07:56:00Z</cp:lastPrinted>
  <dcterms:created xsi:type="dcterms:W3CDTF">2022-11-07T14:06:00Z</dcterms:created>
  <dcterms:modified xsi:type="dcterms:W3CDTF">2022-11-07T14:06:00Z</dcterms:modified>
</cp:coreProperties>
</file>