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278025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27AE7">
            <w:pPr>
              <w:spacing w:after="0"/>
              <w:ind w:left="2"/>
            </w:pPr>
            <w:r w:rsidRPr="00127AE7">
              <w:rPr>
                <w:rFonts w:ascii="Verdana" w:eastAsia="Verdana" w:hAnsi="Verdana" w:cs="Verdana"/>
                <w:b/>
                <w:color w:val="000000"/>
                <w:sz w:val="20"/>
              </w:rPr>
              <w:t>RFQ NO 1873935 SAMPLE TEST MIXTURE RUSTENBURG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DC3F27">
              <w:rPr>
                <w:b/>
              </w:rPr>
              <w:t>ON OF QUOTE CLOSING 16</w:t>
            </w:r>
            <w:r w:rsidR="00145051">
              <w:rPr>
                <w:b/>
              </w:rPr>
              <w:t xml:space="preserve">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27AE7" w:rsidP="00C17130">
            <w:pPr>
              <w:spacing w:after="0"/>
              <w:ind w:left="2"/>
            </w:pPr>
            <w:r w:rsidRPr="00127AE7">
              <w:rPr>
                <w:rFonts w:ascii="Verdana" w:eastAsia="Verdana" w:hAnsi="Verdana" w:cs="Verdana"/>
                <w:b/>
                <w:color w:val="000000"/>
                <w:sz w:val="20"/>
              </w:rPr>
              <w:t>RFQ NO 1873935 SAMPLE TEST MIXTURE RUSTENBURG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DC3F27">
              <w:rPr>
                <w:rFonts w:ascii="Arial" w:hAnsi="Arial" w:cs="Arial"/>
                <w:color w:val="000000"/>
                <w:sz w:val="24"/>
                <w:szCs w:val="24"/>
              </w:rPr>
              <w:t>16</w:t>
            </w:r>
            <w:r w:rsidR="00145051">
              <w:rPr>
                <w:rFonts w:ascii="Arial" w:hAnsi="Arial" w:cs="Arial"/>
                <w:color w:val="000000"/>
                <w:sz w:val="24"/>
                <w:szCs w:val="24"/>
              </w:rPr>
              <w:t xml:space="preserve">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bookmarkStart w:id="0" w:name="_GoBack"/>
      <w:bookmarkEnd w:id="0"/>
    </w:p>
    <w:p w:rsidR="00C17130" w:rsidRDefault="00DC3F27" w:rsidP="002D711E">
      <w:pPr>
        <w:spacing w:after="0"/>
        <w:rPr>
          <w:rFonts w:ascii="Verdana" w:eastAsia="Verdana" w:hAnsi="Verdana" w:cs="Verdana"/>
          <w:color w:val="000000"/>
          <w:sz w:val="20"/>
          <w:szCs w:val="20"/>
        </w:rPr>
      </w:pPr>
      <w:r w:rsidRPr="00DC3F27">
        <w:rPr>
          <w:rFonts w:ascii="Verdana" w:eastAsia="Verdana" w:hAnsi="Verdana" w:cs="Verdana"/>
          <w:noProof/>
          <w:color w:val="000000"/>
          <w:sz w:val="20"/>
          <w:szCs w:val="20"/>
          <w:lang w:val="en-ZA" w:eastAsia="en-ZA"/>
        </w:rPr>
        <w:lastRenderedPageBreak/>
        <w:drawing>
          <wp:inline distT="0" distB="0" distL="0" distR="0">
            <wp:extent cx="5972810" cy="8435601"/>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810" cy="8435601"/>
                    </a:xfrm>
                    <a:prstGeom prst="rect">
                      <a:avLst/>
                    </a:prstGeom>
                    <a:noFill/>
                    <a:ln>
                      <a:noFill/>
                    </a:ln>
                  </pic:spPr>
                </pic:pic>
              </a:graphicData>
            </a:graphic>
          </wp:inline>
        </w:drawing>
      </w:r>
      <w:r w:rsidR="004B3E1C" w:rsidRPr="004B3E1C">
        <w:rPr>
          <w:rFonts w:ascii="Verdana" w:eastAsia="Verdana" w:hAnsi="Verdana" w:cs="Verdana"/>
          <w:noProof/>
          <w:color w:val="000000"/>
          <w:sz w:val="20"/>
          <w:szCs w:val="20"/>
          <w:lang w:val="en-ZA" w:eastAsia="en-ZA"/>
        </w:rPr>
        <w:t xml:space="preserve"> </w:t>
      </w: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w:t>
      </w:r>
      <w:r>
        <w:rPr>
          <w:rFonts w:ascii="Verdana" w:eastAsia="Verdana" w:hAnsi="Verdana" w:cs="Verdana"/>
          <w:b/>
          <w:color w:val="000000"/>
          <w:sz w:val="20"/>
        </w:rPr>
        <w:lastRenderedPageBreak/>
        <w:t xml:space="preserve">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w:t>
      </w:r>
      <w:r>
        <w:rPr>
          <w:rFonts w:ascii="Verdana" w:eastAsia="Verdana" w:hAnsi="Verdana" w:cs="Verdana"/>
          <w:color w:val="000000"/>
          <w:sz w:val="20"/>
        </w:rPr>
        <w:lastRenderedPageBreak/>
        <w:t xml:space="preserve">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2780251"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2780252"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4B3E1C" w:rsidRDefault="00127AE7" w:rsidP="00C17130">
      <w:pPr>
        <w:spacing w:after="0"/>
        <w:ind w:left="2"/>
        <w:jc w:val="center"/>
        <w:rPr>
          <w:rFonts w:ascii="Verdana" w:eastAsia="Verdana" w:hAnsi="Verdana" w:cs="Verdana"/>
          <w:b/>
          <w:color w:val="000000"/>
          <w:sz w:val="20"/>
        </w:rPr>
      </w:pPr>
      <w:r w:rsidRPr="00127AE7">
        <w:rPr>
          <w:rFonts w:ascii="Verdana" w:eastAsia="Verdana" w:hAnsi="Verdana" w:cs="Verdana"/>
          <w:b/>
          <w:color w:val="000000"/>
          <w:sz w:val="20"/>
        </w:rPr>
        <w:t>RFQ NO 1873935 SAMPLE TEST MIXTURE RUSTENBURG LAB</w:t>
      </w:r>
    </w:p>
    <w:p w:rsidR="00127AE7" w:rsidRDefault="00127AE7" w:rsidP="00C17130">
      <w:pPr>
        <w:spacing w:after="0"/>
        <w:ind w:left="2"/>
        <w:jc w:val="center"/>
        <w:rPr>
          <w:rFonts w:ascii="Verdana" w:eastAsia="Verdana" w:hAnsi="Verdana" w:cs="Verdana"/>
          <w:b/>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55" w:rsidRDefault="00250D55" w:rsidP="00C425A3">
      <w:pPr>
        <w:spacing w:after="0" w:line="240" w:lineRule="auto"/>
      </w:pPr>
      <w:r>
        <w:separator/>
      </w:r>
    </w:p>
  </w:endnote>
  <w:endnote w:type="continuationSeparator" w:id="0">
    <w:p w:rsidR="00250D55" w:rsidRDefault="00250D55"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55" w:rsidRDefault="00250D55" w:rsidP="00C425A3">
      <w:pPr>
        <w:spacing w:after="0" w:line="240" w:lineRule="auto"/>
      </w:pPr>
      <w:r>
        <w:separator/>
      </w:r>
    </w:p>
  </w:footnote>
  <w:footnote w:type="continuationSeparator" w:id="0">
    <w:p w:rsidR="00250D55" w:rsidRDefault="00250D55"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50D55"/>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DC3F27"/>
    <w:rsid w:val="00E2166F"/>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76AC"/>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53</Pages>
  <Words>12394</Words>
  <Characters>70652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28</cp:revision>
  <dcterms:created xsi:type="dcterms:W3CDTF">2019-08-08T13:10:00Z</dcterms:created>
  <dcterms:modified xsi:type="dcterms:W3CDTF">2021-09-10T09:58:00Z</dcterms:modified>
</cp:coreProperties>
</file>