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2.5pt;height:42pt" o:ole="" o:preferrelative="t" stroked="f">
            <v:imagedata r:id="rId8" o:title=""/>
          </v:rect>
          <o:OLEObject Type="Embed" ProgID="StaticMetafile" ShapeID="rectole0000000000" DrawAspect="Content" ObjectID="_159834352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001081" w:rsidP="004E11FA">
            <w:pPr>
              <w:spacing w:after="0" w:line="240" w:lineRule="auto"/>
              <w:rPr>
                <w:rFonts w:ascii="Verdana" w:eastAsia="Arial Unicode MS" w:hAnsi="Verdana" w:cs="Arial Unicode MS"/>
                <w:b/>
                <w:sz w:val="18"/>
                <w:szCs w:val="18"/>
              </w:rPr>
            </w:pPr>
            <w:r w:rsidRPr="00650A86">
              <w:rPr>
                <w:rFonts w:ascii="Verdana" w:hAnsi="Verdana" w:cs="Arial"/>
                <w:b/>
                <w:sz w:val="18"/>
                <w:szCs w:val="18"/>
              </w:rPr>
              <w:t>RFQ NO:</w:t>
            </w:r>
            <w:r w:rsidRPr="00650A86">
              <w:rPr>
                <w:rFonts w:cs="Arial"/>
                <w:b/>
                <w:sz w:val="18"/>
                <w:szCs w:val="18"/>
              </w:rPr>
              <w:t xml:space="preserve"> </w:t>
            </w:r>
            <w:r w:rsidR="00641979" w:rsidRPr="00641979">
              <w:rPr>
                <w:rFonts w:ascii="Verdana" w:eastAsia="Arial Unicode MS" w:hAnsi="Verdana" w:cs="Arial Unicode MS"/>
                <w:b/>
                <w:sz w:val="18"/>
                <w:szCs w:val="18"/>
              </w:rPr>
              <w:t>1420562</w:t>
            </w:r>
            <w:r w:rsidR="00650A86" w:rsidRPr="00641979">
              <w:rPr>
                <w:rFonts w:ascii="Verdana" w:eastAsia="Arial Unicode MS" w:hAnsi="Verdana" w:cs="Arial Unicode MS"/>
                <w:b/>
                <w:sz w:val="18"/>
                <w:szCs w:val="18"/>
              </w:rPr>
              <w:t xml:space="preserve">- </w:t>
            </w:r>
            <w:r w:rsidR="00641979" w:rsidRPr="00641979">
              <w:rPr>
                <w:rFonts w:ascii="Verdana" w:eastAsia="Arial Unicode MS" w:hAnsi="Verdana" w:cs="Arial Unicode MS"/>
                <w:b/>
                <w:sz w:val="18"/>
                <w:szCs w:val="18"/>
              </w:rPr>
              <w:t>PAINTING TO PIET RETIEF NHLS LABORATORY AT PIET RETIEF HOSPITAL, IN MPUMALANGA</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242D5" w:rsidP="00650A86">
            <w:pPr>
              <w:rPr>
                <w:rFonts w:ascii="Verdana" w:eastAsia="Arial Unicode MS" w:hAnsi="Verdana" w:cs="Arial Unicode MS"/>
                <w:b/>
                <w:sz w:val="18"/>
                <w:szCs w:val="18"/>
              </w:rPr>
            </w:pPr>
            <w:r w:rsidRPr="00A242D5">
              <w:rPr>
                <w:rFonts w:ascii="Verdana" w:eastAsia="Arial Unicode MS" w:hAnsi="Verdana" w:cs="Arial Unicode MS"/>
                <w:b/>
                <w:sz w:val="18"/>
                <w:szCs w:val="18"/>
              </w:rPr>
              <w:t xml:space="preserve">27 SEPTEMBER 2018@ 11H00 AT NO 1 MODDERFONTEIN ROAD SANDRINGHAM, NHLS RFQ BOX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641979" w:rsidRDefault="00001081" w:rsidP="00A242D5">
            <w:pPr>
              <w:ind w:left="2880" w:hanging="2880"/>
              <w:rPr>
                <w:rFonts w:ascii="Verdana" w:eastAsia="Arial Unicode MS" w:hAnsi="Verdana" w:cs="Arial Unicode MS"/>
                <w:b/>
                <w:color w:val="FF0000"/>
                <w:sz w:val="18"/>
                <w:szCs w:val="18"/>
              </w:rPr>
            </w:pPr>
            <w:r w:rsidRPr="00DC4C29">
              <w:rPr>
                <w:rFonts w:cs="Arial"/>
                <w:b/>
                <w:color w:val="FF0000"/>
              </w:rPr>
              <w:t>COMPULSORY SITE MEETING</w:t>
            </w:r>
            <w:r w:rsidRPr="00641979">
              <w:rPr>
                <w:rFonts w:ascii="Verdana" w:hAnsi="Verdana" w:cs="Arial"/>
                <w:b/>
                <w:color w:val="FF0000"/>
                <w:sz w:val="18"/>
                <w:szCs w:val="18"/>
              </w:rPr>
              <w:t xml:space="preserve">: </w:t>
            </w:r>
            <w:r w:rsidR="00641979" w:rsidRPr="00641979">
              <w:rPr>
                <w:rFonts w:ascii="Verdana" w:eastAsia="Arial Unicode MS" w:hAnsi="Verdana" w:cs="Arial Unicode MS"/>
                <w:b/>
                <w:color w:val="FF0000"/>
                <w:sz w:val="18"/>
                <w:szCs w:val="18"/>
              </w:rPr>
              <w:t>20 SEPTEMBER 2018 @ 12H30</w:t>
            </w:r>
          </w:p>
          <w:p w:rsidR="00A242D5" w:rsidRPr="00641979" w:rsidRDefault="00650A86" w:rsidP="00A242D5">
            <w:pPr>
              <w:rPr>
                <w:rFonts w:ascii="Verdana" w:eastAsia="Arial Unicode MS" w:hAnsi="Verdana" w:cs="Arial Unicode MS"/>
                <w:b/>
                <w:color w:val="FF0000"/>
                <w:sz w:val="18"/>
                <w:szCs w:val="18"/>
              </w:rPr>
            </w:pPr>
            <w:r w:rsidRPr="00641979">
              <w:rPr>
                <w:rFonts w:ascii="Verdana" w:eastAsia="Arial Unicode MS" w:hAnsi="Verdana" w:cs="Arial Unicode MS"/>
                <w:b/>
                <w:color w:val="FF0000"/>
                <w:sz w:val="18"/>
                <w:szCs w:val="18"/>
              </w:rPr>
              <w:t>ADDRESS</w:t>
            </w:r>
            <w:r w:rsidR="00A242D5" w:rsidRPr="00641979">
              <w:rPr>
                <w:rFonts w:ascii="Verdana" w:eastAsia="Arial Unicode MS" w:hAnsi="Verdana" w:cs="Arial Unicode MS"/>
                <w:b/>
                <w:color w:val="FF0000"/>
                <w:sz w:val="18"/>
                <w:szCs w:val="18"/>
              </w:rPr>
              <w:t xml:space="preserve">: </w:t>
            </w:r>
            <w:r w:rsidR="00641979" w:rsidRPr="00641979">
              <w:rPr>
                <w:rFonts w:ascii="Verdana" w:eastAsia="Arial Unicode MS" w:hAnsi="Verdana" w:cs="Arial Unicode MS"/>
                <w:b/>
                <w:color w:val="FF0000"/>
                <w:sz w:val="18"/>
                <w:szCs w:val="18"/>
              </w:rPr>
              <w:t>29 CHURCH STREET, PIET RETIEF, 2380</w:t>
            </w:r>
          </w:p>
          <w:p w:rsidR="00A242D5" w:rsidRPr="00641979" w:rsidRDefault="002A75B8" w:rsidP="00A242D5">
            <w:pPr>
              <w:ind w:left="2880" w:hanging="2880"/>
              <w:rPr>
                <w:rFonts w:eastAsia="Arial Unicode MS" w:cs="Arial Unicode MS"/>
                <w:b/>
                <w:i/>
                <w:color w:val="FF0000"/>
              </w:rPr>
            </w:pPr>
            <w:r w:rsidRPr="00641979">
              <w:rPr>
                <w:rFonts w:eastAsia="Arial Unicode MS" w:cs="Arial Unicode MS"/>
                <w:b/>
                <w:i/>
                <w:color w:val="FF0000"/>
              </w:rPr>
              <w:t>Please bring a completed briefing ce</w:t>
            </w:r>
            <w:r w:rsidR="00A242D5" w:rsidRPr="00641979">
              <w:rPr>
                <w:rFonts w:eastAsia="Arial Unicode MS" w:cs="Arial Unicode MS"/>
                <w:b/>
                <w:i/>
                <w:color w:val="FF0000"/>
              </w:rPr>
              <w:t xml:space="preserve">rtificate (on the last page) to </w:t>
            </w:r>
          </w:p>
          <w:p w:rsidR="00A242D5" w:rsidRPr="00641979" w:rsidRDefault="002A75B8" w:rsidP="00A242D5">
            <w:pPr>
              <w:ind w:left="2880" w:hanging="2880"/>
              <w:rPr>
                <w:rFonts w:eastAsia="Arial Unicode MS" w:cs="Arial Unicode MS"/>
                <w:b/>
                <w:i/>
                <w:color w:val="FF0000"/>
              </w:rPr>
            </w:pPr>
            <w:r w:rsidRPr="00641979">
              <w:rPr>
                <w:rFonts w:eastAsia="Arial Unicode MS" w:cs="Arial Unicode MS"/>
                <w:b/>
                <w:i/>
                <w:color w:val="FF0000"/>
              </w:rPr>
              <w:t>the briefing session.</w:t>
            </w:r>
            <w:r w:rsidR="00650A86" w:rsidRPr="00641979">
              <w:rPr>
                <w:rFonts w:eastAsia="Arial Unicode MS" w:cs="Arial Unicode MS"/>
                <w:b/>
                <w:i/>
                <w:color w:val="FF0000"/>
              </w:rPr>
              <w:t xml:space="preserve"> NO CERTIFICATE WILL BE ISSUED AT THE SITE</w:t>
            </w:r>
          </w:p>
          <w:p w:rsidR="00A242D5" w:rsidRPr="00641979" w:rsidRDefault="00650A86" w:rsidP="00A242D5">
            <w:pPr>
              <w:ind w:left="2880" w:hanging="2880"/>
              <w:rPr>
                <w:rFonts w:eastAsia="Arial Unicode MS" w:cs="Arial Unicode MS"/>
                <w:b/>
                <w:i/>
                <w:color w:val="FF0000"/>
              </w:rPr>
            </w:pPr>
            <w:r w:rsidRPr="00641979">
              <w:rPr>
                <w:rFonts w:eastAsia="Arial Unicode MS" w:cs="Arial Unicode MS"/>
                <w:b/>
                <w:i/>
                <w:color w:val="FF0000"/>
              </w:rPr>
              <w:t xml:space="preserve"> MEETING</w:t>
            </w:r>
            <w:r w:rsidR="00A242D5" w:rsidRPr="00641979">
              <w:rPr>
                <w:rFonts w:eastAsia="Arial Unicode MS" w:cs="Arial Unicode MS"/>
                <w:b/>
                <w:i/>
                <w:color w:val="FF0000"/>
              </w:rPr>
              <w:t>. Failure to bring the certificate will result to</w:t>
            </w:r>
          </w:p>
          <w:p w:rsidR="002A75B8" w:rsidRPr="002A75B8" w:rsidRDefault="00A242D5" w:rsidP="00A242D5">
            <w:pPr>
              <w:ind w:left="2880" w:hanging="2880"/>
              <w:rPr>
                <w:rFonts w:eastAsia="Arial Unicode MS" w:cs="Arial Unicode MS"/>
                <w:b/>
                <w:color w:val="FF0000"/>
              </w:rPr>
            </w:pPr>
            <w:r w:rsidRPr="00641979">
              <w:rPr>
                <w:rFonts w:eastAsia="Arial Unicode MS" w:cs="Arial Unicode MS"/>
                <w:b/>
                <w:i/>
                <w:color w:val="FF0000"/>
              </w:rPr>
              <w:t xml:space="preserve"> disqualification</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641979" w:rsidP="00001081">
            <w:pPr>
              <w:spacing w:after="0" w:line="240" w:lineRule="auto"/>
              <w:rPr>
                <w:rFonts w:cs="Arial"/>
                <w:b/>
                <w:sz w:val="18"/>
                <w:szCs w:val="18"/>
              </w:rPr>
            </w:pPr>
            <w:r w:rsidRPr="00650A86">
              <w:rPr>
                <w:rFonts w:ascii="Verdana" w:hAnsi="Verdana" w:cs="Arial"/>
                <w:b/>
                <w:sz w:val="18"/>
                <w:szCs w:val="18"/>
              </w:rPr>
              <w:t>RFQ NO:</w:t>
            </w:r>
            <w:r w:rsidRPr="00650A86">
              <w:rPr>
                <w:rFonts w:cs="Arial"/>
                <w:b/>
                <w:sz w:val="18"/>
                <w:szCs w:val="18"/>
              </w:rPr>
              <w:t xml:space="preserve"> </w:t>
            </w:r>
            <w:r w:rsidRPr="00641979">
              <w:rPr>
                <w:rFonts w:ascii="Verdana" w:eastAsia="Arial Unicode MS" w:hAnsi="Verdana" w:cs="Arial Unicode MS"/>
                <w:b/>
                <w:sz w:val="18"/>
                <w:szCs w:val="18"/>
              </w:rPr>
              <w:t>1420562- PAINTING TO PIET RETIEF NHLS LABORATORY AT PIET RETIEF HOSPITAL, IN MPUMALANGA</w:t>
            </w:r>
            <w:r w:rsidRPr="008317E1">
              <w:rPr>
                <w:rFonts w:cs="Arial"/>
                <w:b/>
                <w:sz w:val="18"/>
                <w:szCs w:val="18"/>
              </w:rPr>
              <w:t xml:space="preserve"> </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sidRPr="002F1B0F">
              <w:t>01 MODDERFONTEIN R</w:t>
            </w:r>
            <w:r>
              <w:t>OAD, SANDRINGHAM, AT</w:t>
            </w:r>
            <w:r w:rsidRPr="002F1B0F">
              <w:t xml:space="preserve"> NHLS RECEPTION IN THE QUOTE BOX ON THE </w:t>
            </w:r>
            <w:r w:rsidR="00A242D5">
              <w:t>27</w:t>
            </w:r>
            <w:r w:rsidR="005C3FF3">
              <w:t>th</w:t>
            </w:r>
            <w:r w:rsidR="00650A86">
              <w:t xml:space="preserve"> SEPTEMBER</w:t>
            </w:r>
            <w:r>
              <w:t xml:space="preserve"> 2018</w:t>
            </w:r>
            <w:r w:rsidRPr="002F1B0F">
              <w:t xml:space="preserve"> @ 11H00</w:t>
            </w:r>
          </w:p>
        </w:tc>
      </w:tr>
    </w:tbl>
    <w:p w:rsidR="00A242D5"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A242D5" w:rsidRPr="00194B06">
          <w:rPr>
            <w:rStyle w:val="Hyperlink"/>
            <w:rFonts w:ascii="Verdana" w:eastAsia="Verdana" w:hAnsi="Verdana" w:cs="Verdana"/>
            <w:b/>
            <w:sz w:val="20"/>
          </w:rPr>
          <w:t>fisani.mthembu@nhls.ac.za</w:t>
        </w:r>
      </w:hyperlink>
    </w:p>
    <w:p w:rsidR="002B72E5" w:rsidRPr="00A242D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641979" w:rsidRDefault="00CF74AC" w:rsidP="00641979">
      <w:pPr>
        <w:ind w:left="2880" w:hanging="2880"/>
        <w:rPr>
          <w:rFonts w:ascii="Verdana" w:eastAsia="Arial Unicode MS" w:hAnsi="Verdana" w:cs="Arial Unicode MS"/>
          <w:b/>
          <w:color w:val="FF0000"/>
          <w:sz w:val="18"/>
          <w:szCs w:val="18"/>
        </w:rPr>
      </w:pPr>
      <w:r w:rsidRPr="00CF74AC">
        <w:rPr>
          <w:rFonts w:ascii="Verdana" w:hAnsi="Verdana"/>
          <w:sz w:val="20"/>
          <w:szCs w:val="20"/>
        </w:rPr>
        <w:t>A compulsory/non-compulsory pre-proposal RFQ/site meeting will be conducted at</w:t>
      </w:r>
      <w:r w:rsidR="000E0397">
        <w:rPr>
          <w:rFonts w:ascii="Verdana" w:hAnsi="Verdana"/>
          <w:sz w:val="20"/>
          <w:szCs w:val="20"/>
        </w:rPr>
        <w:t xml:space="preserve"> </w:t>
      </w:r>
      <w:r w:rsidR="00641979">
        <w:rPr>
          <w:rFonts w:ascii="Verdana" w:eastAsia="Arial Unicode MS" w:hAnsi="Verdana" w:cs="Arial Unicode MS"/>
          <w:b/>
          <w:color w:val="FF0000"/>
          <w:sz w:val="18"/>
          <w:szCs w:val="18"/>
        </w:rPr>
        <w:t xml:space="preserve">29 CHURCH </w:t>
      </w:r>
    </w:p>
    <w:p w:rsidR="000E0397" w:rsidRPr="00641979" w:rsidRDefault="00641979" w:rsidP="00641979">
      <w:pPr>
        <w:ind w:left="2880" w:hanging="2880"/>
        <w:rPr>
          <w:rFonts w:ascii="Verdana" w:eastAsia="Arial Unicode MS" w:hAnsi="Verdana" w:cs="Arial Unicode MS"/>
          <w:b/>
          <w:color w:val="FF0000"/>
          <w:sz w:val="18"/>
          <w:szCs w:val="18"/>
        </w:rPr>
      </w:pPr>
      <w:r w:rsidRPr="00641979">
        <w:rPr>
          <w:rFonts w:ascii="Verdana" w:eastAsia="Arial Unicode MS" w:hAnsi="Verdana" w:cs="Arial Unicode MS"/>
          <w:b/>
          <w:color w:val="FF0000"/>
          <w:sz w:val="18"/>
          <w:szCs w:val="18"/>
        </w:rPr>
        <w:t>STREET, PIET RETIEF, 2380</w:t>
      </w:r>
      <w:r w:rsidR="005C3FF3" w:rsidRPr="00200763">
        <w:rPr>
          <w:rFonts w:cs="Arial"/>
          <w:b/>
        </w:rPr>
        <w:t xml:space="preserve"> </w:t>
      </w:r>
      <w:r w:rsidR="00200763" w:rsidRPr="00200763">
        <w:rPr>
          <w:rFonts w:cs="Arial"/>
          <w:b/>
        </w:rPr>
        <w:t>on the</w:t>
      </w:r>
      <w:r w:rsidR="00200763">
        <w:rPr>
          <w:rFonts w:cs="Arial"/>
          <w:b/>
          <w:color w:val="FF0000"/>
        </w:rPr>
        <w:t xml:space="preserve"> </w:t>
      </w:r>
      <w:r w:rsidRPr="00641979">
        <w:rPr>
          <w:rFonts w:ascii="Verdana" w:eastAsia="Arial Unicode MS" w:hAnsi="Verdana" w:cs="Arial Unicode MS"/>
          <w:b/>
          <w:color w:val="FF0000"/>
          <w:sz w:val="18"/>
          <w:szCs w:val="18"/>
        </w:rPr>
        <w:t>20 SEPTEMBER 2018 @ 12H30</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lastRenderedPageBreak/>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73422D" w:rsidRDefault="004C04F0" w:rsidP="004C04F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73422D" w:rsidRDefault="004C04F0" w:rsidP="004C04F0">
      <w:pPr>
        <w:spacing w:line="360" w:lineRule="auto"/>
        <w:ind w:left="993" w:right="-142"/>
        <w:jc w:val="both"/>
        <w:rPr>
          <w:rFonts w:ascii="Verdana" w:hAnsi="Verdana" w:cs="Arial"/>
          <w:bCs/>
          <w:snapToGrid w:val="0"/>
          <w:sz w:val="20"/>
          <w:szCs w:val="20"/>
        </w:rPr>
      </w:pP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C21FDB" w:rsidRDefault="00C21FDB" w:rsidP="004C04F0">
      <w:pPr>
        <w:spacing w:after="0" w:line="240" w:lineRule="auto"/>
        <w:rPr>
          <w:rFonts w:ascii="Verdana" w:hAnsi="Verdana"/>
          <w:sz w:val="20"/>
          <w:szCs w:val="20"/>
        </w:rPr>
      </w:pPr>
    </w:p>
    <w:p w:rsidR="00C21FDB" w:rsidRDefault="00C21FDB" w:rsidP="004C04F0">
      <w:pPr>
        <w:spacing w:after="0" w:line="240" w:lineRule="auto"/>
        <w:rPr>
          <w:rFonts w:ascii="Verdana" w:hAnsi="Verdana"/>
          <w:sz w:val="20"/>
          <w:szCs w:val="20"/>
        </w:rPr>
      </w:pPr>
    </w:p>
    <w:p w:rsidR="003B79B9" w:rsidRPr="00C21FDB" w:rsidRDefault="003F18A1" w:rsidP="00C21FDB">
      <w:pPr>
        <w:numPr>
          <w:ilvl w:val="0"/>
          <w:numId w:val="22"/>
        </w:numPr>
        <w:tabs>
          <w:tab w:val="left" w:pos="284"/>
        </w:tabs>
        <w:spacing w:after="0" w:line="240" w:lineRule="auto"/>
        <w:ind w:left="0" w:firstLine="0"/>
        <w:rPr>
          <w:rFonts w:ascii="Verdana" w:eastAsia="Verdana" w:hAnsi="Verdana" w:cs="Verdana"/>
          <w:b/>
          <w:sz w:val="18"/>
          <w:szCs w:val="18"/>
        </w:rPr>
      </w:pPr>
      <w:r w:rsidRPr="00F0227D">
        <w:rPr>
          <w:rFonts w:ascii="Verdana" w:eastAsia="Verdana" w:hAnsi="Verdana" w:cs="Verdana"/>
          <w:b/>
          <w:sz w:val="18"/>
          <w:szCs w:val="18"/>
        </w:rPr>
        <w:t xml:space="preserve">RFQ </w:t>
      </w:r>
      <w:r w:rsidR="004C04F0" w:rsidRPr="00F0227D">
        <w:rPr>
          <w:rFonts w:ascii="Verdana" w:eastAsia="Verdana" w:hAnsi="Verdana" w:cs="Verdana"/>
          <w:b/>
          <w:sz w:val="18"/>
          <w:szCs w:val="18"/>
        </w:rPr>
        <w:t>SCOPE OF WORK</w:t>
      </w:r>
    </w:p>
    <w:p w:rsidR="003B79B9" w:rsidRPr="00B067F6" w:rsidRDefault="003B79B9" w:rsidP="00C21FDB">
      <w:pPr>
        <w:spacing w:line="240" w:lineRule="auto"/>
        <w:rPr>
          <w:rFonts w:ascii="Arial Unicode MS" w:eastAsia="Arial Unicode MS" w:hAnsi="Arial Unicode MS" w:cs="Arial Unicode MS"/>
          <w:bCs/>
          <w:u w:val="single"/>
        </w:rPr>
      </w:pPr>
      <w:r w:rsidRPr="00B067F6">
        <w:rPr>
          <w:rFonts w:ascii="Arial Unicode MS" w:eastAsia="Arial Unicode MS" w:hAnsi="Arial Unicode MS" w:cs="Arial Unicode MS"/>
          <w:bCs/>
          <w:u w:val="single"/>
        </w:rPr>
        <w:t>FORM OF QUOTATION</w:t>
      </w:r>
    </w:p>
    <w:p w:rsidR="003B79B9" w:rsidRPr="00B067F6" w:rsidRDefault="003B79B9" w:rsidP="003B79B9">
      <w:pPr>
        <w:spacing w:line="240" w:lineRule="auto"/>
        <w:ind w:left="1440" w:hanging="1440"/>
        <w:rPr>
          <w:rFonts w:ascii="Arial Unicode MS" w:eastAsia="Arial Unicode MS" w:hAnsi="Arial Unicode MS" w:cs="Arial Unicode MS"/>
          <w:bCs/>
          <w:u w:val="single"/>
        </w:rPr>
      </w:pPr>
      <w:r w:rsidRPr="00B067F6">
        <w:rPr>
          <w:rFonts w:ascii="Arial Unicode MS" w:eastAsia="Arial Unicode MS" w:hAnsi="Arial Unicode MS" w:cs="Arial Unicode MS"/>
          <w:bCs/>
        </w:rPr>
        <w:t xml:space="preserve">SUPPLIER: </w:t>
      </w:r>
      <w:r w:rsidRPr="00B067F6">
        <w:rPr>
          <w:rFonts w:ascii="Arial Unicode MS" w:eastAsia="Arial Unicode MS" w:hAnsi="Arial Unicode MS" w:cs="Arial Unicode MS"/>
          <w:bCs/>
          <w:u w:val="single"/>
        </w:rPr>
        <w:t xml:space="preserve"> </w:t>
      </w:r>
    </w:p>
    <w:p w:rsidR="003B79B9" w:rsidRPr="00B067F6" w:rsidRDefault="003B79B9" w:rsidP="003B79B9">
      <w:pPr>
        <w:spacing w:line="240" w:lineRule="auto"/>
        <w:ind w:left="1440" w:hanging="1440"/>
        <w:rPr>
          <w:rFonts w:ascii="Arial Unicode MS" w:eastAsia="Arial Unicode MS" w:hAnsi="Arial Unicode MS" w:cs="Arial Unicode MS"/>
          <w:bCs/>
        </w:rPr>
      </w:pPr>
      <w:r w:rsidRPr="00B067F6">
        <w:rPr>
          <w:rFonts w:ascii="Arial Unicode MS" w:eastAsia="Arial Unicode MS" w:hAnsi="Arial Unicode MS" w:cs="Arial Unicode MS"/>
          <w:bCs/>
        </w:rPr>
        <w:t xml:space="preserve">QUOTATION NO: </w:t>
      </w:r>
    </w:p>
    <w:p w:rsidR="003B79B9" w:rsidRPr="00B067F6" w:rsidRDefault="003B79B9" w:rsidP="003B79B9">
      <w:pPr>
        <w:spacing w:line="240" w:lineRule="auto"/>
        <w:ind w:left="2880" w:hanging="2880"/>
        <w:rPr>
          <w:rFonts w:ascii="Arial Unicode MS" w:eastAsia="Arial Unicode MS" w:hAnsi="Arial Unicode MS" w:cs="Arial Unicode MS"/>
        </w:rPr>
      </w:pPr>
      <w:r w:rsidRPr="00B067F6">
        <w:rPr>
          <w:rFonts w:ascii="Arial Unicode MS" w:eastAsia="Arial Unicode MS" w:hAnsi="Arial Unicode MS" w:cs="Arial Unicode MS"/>
          <w:bCs/>
        </w:rPr>
        <w:t>DESCRIPTION:</w:t>
      </w:r>
      <w:r w:rsidRPr="00B067F6">
        <w:rPr>
          <w:rFonts w:ascii="Arial Unicode MS" w:eastAsia="Arial Unicode MS" w:hAnsi="Arial Unicode MS" w:cs="Arial Unicode MS"/>
        </w:rPr>
        <w:t xml:space="preserve"> </w:t>
      </w:r>
      <w:r>
        <w:rPr>
          <w:rFonts w:ascii="Arial Unicode MS" w:eastAsia="Arial Unicode MS" w:hAnsi="Arial Unicode MS" w:cs="Arial Unicode MS"/>
        </w:rPr>
        <w:t>PAINTING TO PIET RETIEF NHLS LABORATORY AT PIET RETIEF HOSPITAL, IN MPUMALANGA</w:t>
      </w:r>
    </w:p>
    <w:tbl>
      <w:tblPr>
        <w:tblpPr w:leftFromText="180" w:rightFromText="18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812"/>
        <w:gridCol w:w="618"/>
        <w:gridCol w:w="1080"/>
        <w:gridCol w:w="1530"/>
        <w:gridCol w:w="1479"/>
      </w:tblGrid>
      <w:tr w:rsidR="003B79B9" w:rsidRPr="00B067F6" w:rsidTr="003B79B9">
        <w:trPr>
          <w:trHeight w:val="380"/>
        </w:trPr>
        <w:tc>
          <w:tcPr>
            <w:tcW w:w="675" w:type="dxa"/>
          </w:tcPr>
          <w:p w:rsidR="003B79B9" w:rsidRPr="00B067F6" w:rsidRDefault="003B79B9" w:rsidP="00BB193D">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no</w:t>
            </w:r>
          </w:p>
        </w:tc>
        <w:tc>
          <w:tcPr>
            <w:tcW w:w="5812" w:type="dxa"/>
          </w:tcPr>
          <w:p w:rsidR="003B79B9" w:rsidRPr="00B067F6" w:rsidRDefault="003B79B9" w:rsidP="00BB193D">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Description</w:t>
            </w:r>
          </w:p>
        </w:tc>
        <w:tc>
          <w:tcPr>
            <w:tcW w:w="618" w:type="dxa"/>
          </w:tcPr>
          <w:p w:rsidR="003B79B9" w:rsidRPr="00B067F6" w:rsidRDefault="003B79B9" w:rsidP="00BB193D">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unit</w:t>
            </w:r>
          </w:p>
        </w:tc>
        <w:tc>
          <w:tcPr>
            <w:tcW w:w="1080" w:type="dxa"/>
          </w:tcPr>
          <w:p w:rsidR="003B79B9" w:rsidRPr="00B067F6" w:rsidRDefault="003B79B9" w:rsidP="00BB193D">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quantity</w:t>
            </w:r>
          </w:p>
        </w:tc>
        <w:tc>
          <w:tcPr>
            <w:tcW w:w="1530" w:type="dxa"/>
          </w:tcPr>
          <w:p w:rsidR="003B79B9" w:rsidRPr="00B067F6" w:rsidRDefault="003B79B9" w:rsidP="00BB193D">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rates</w:t>
            </w:r>
          </w:p>
        </w:tc>
        <w:tc>
          <w:tcPr>
            <w:tcW w:w="1479" w:type="dxa"/>
          </w:tcPr>
          <w:p w:rsidR="003B79B9" w:rsidRPr="00B067F6" w:rsidRDefault="003B79B9" w:rsidP="00BB193D">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Cost excl vat</w:t>
            </w:r>
          </w:p>
        </w:tc>
      </w:tr>
      <w:tr w:rsidR="003B79B9" w:rsidRPr="00B067F6" w:rsidTr="003B79B9">
        <w:trPr>
          <w:trHeight w:val="380"/>
        </w:trPr>
        <w:tc>
          <w:tcPr>
            <w:tcW w:w="675" w:type="dxa"/>
          </w:tcPr>
          <w:p w:rsidR="003B79B9" w:rsidRPr="00232754" w:rsidRDefault="003B79B9" w:rsidP="00BB193D">
            <w:pP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5812" w:type="dxa"/>
          </w:tcPr>
          <w:p w:rsidR="003B79B9" w:rsidRPr="00232754" w:rsidRDefault="003B79B9" w:rsidP="00BB193D">
            <w:pPr>
              <w:rPr>
                <w:rFonts w:ascii="Myanmar Text" w:hAnsi="Myanmar Text" w:cs="Myanmar Text"/>
                <w:color w:val="000000"/>
                <w:sz w:val="20"/>
                <w:szCs w:val="20"/>
              </w:rPr>
            </w:pPr>
            <w:r w:rsidRPr="00232754">
              <w:rPr>
                <w:rFonts w:ascii="Myanmar Text" w:eastAsia="Arial Unicode MS" w:hAnsi="Myanmar Text" w:cs="Myanmar Text"/>
                <w:sz w:val="20"/>
                <w:szCs w:val="20"/>
              </w:rPr>
              <w:t>Prepare and paint walls with plascon Velvaglo</w:t>
            </w:r>
            <w:r>
              <w:rPr>
                <w:rFonts w:ascii="Myanmar Text" w:eastAsia="Arial Unicode MS" w:hAnsi="Myanmar Text" w:cs="Myanmar Text"/>
                <w:sz w:val="20"/>
                <w:szCs w:val="20"/>
              </w:rPr>
              <w:t xml:space="preserve"> or similar</w:t>
            </w:r>
            <w:r w:rsidRPr="00232754">
              <w:rPr>
                <w:rFonts w:ascii="Myanmar Text" w:eastAsia="Arial Unicode MS" w:hAnsi="Myanmar Text" w:cs="Myanmar Text"/>
                <w:sz w:val="20"/>
                <w:szCs w:val="20"/>
              </w:rPr>
              <w:t xml:space="preserve"> white 2 coats as per specifications</w:t>
            </w:r>
          </w:p>
        </w:tc>
        <w:tc>
          <w:tcPr>
            <w:tcW w:w="618" w:type="dxa"/>
          </w:tcPr>
          <w:p w:rsidR="003B79B9" w:rsidRPr="00232754" w:rsidRDefault="003B79B9" w:rsidP="00BB193D">
            <w:pPr>
              <w:jc w:val="center"/>
              <w:rPr>
                <w:rFonts w:ascii="Myanmar Text" w:eastAsia="Arial Unicode MS" w:hAnsi="Myanmar Text" w:cs="Myanmar Text"/>
                <w:sz w:val="20"/>
                <w:szCs w:val="20"/>
              </w:rPr>
            </w:pPr>
            <w:r w:rsidRPr="00232754">
              <w:rPr>
                <w:rFonts w:ascii="Myanmar Text" w:eastAsia="Arial Unicode MS" w:hAnsi="Myanmar Text" w:cs="Myanmar Text"/>
                <w:sz w:val="20"/>
                <w:szCs w:val="20"/>
              </w:rPr>
              <w:t>m</w:t>
            </w:r>
            <w:r w:rsidRPr="00232754">
              <w:rPr>
                <w:rFonts w:ascii="Myanmar Text" w:eastAsia="Arial Unicode MS" w:hAnsi="Myanmar Text" w:cs="Myanmar Text"/>
                <w:sz w:val="20"/>
                <w:szCs w:val="20"/>
                <w:vertAlign w:val="superscript"/>
              </w:rPr>
              <w:t>2</w:t>
            </w:r>
          </w:p>
        </w:tc>
        <w:tc>
          <w:tcPr>
            <w:tcW w:w="1080" w:type="dxa"/>
          </w:tcPr>
          <w:p w:rsidR="003B79B9" w:rsidRPr="00232754" w:rsidRDefault="003B79B9" w:rsidP="00BB193D">
            <w:pPr>
              <w:jc w:val="center"/>
              <w:rPr>
                <w:rFonts w:ascii="Myanmar Text" w:eastAsia="Arial Unicode MS" w:hAnsi="Myanmar Text" w:cs="Myanmar Text"/>
                <w:sz w:val="20"/>
                <w:szCs w:val="20"/>
              </w:rPr>
            </w:pPr>
            <w:r>
              <w:rPr>
                <w:rFonts w:ascii="Myanmar Text" w:eastAsia="Arial Unicode MS" w:hAnsi="Myanmar Text" w:cs="Myanmar Text"/>
                <w:sz w:val="20"/>
                <w:szCs w:val="20"/>
              </w:rPr>
              <w:t>335</w:t>
            </w:r>
          </w:p>
        </w:tc>
        <w:tc>
          <w:tcPr>
            <w:tcW w:w="1530" w:type="dxa"/>
          </w:tcPr>
          <w:p w:rsidR="003B79B9" w:rsidRPr="00B067F6" w:rsidRDefault="003B79B9" w:rsidP="00BB193D">
            <w:pPr>
              <w:rPr>
                <w:rFonts w:ascii="Arial Unicode MS" w:eastAsia="Arial Unicode MS" w:hAnsi="Arial Unicode MS" w:cs="Arial Unicode MS"/>
                <w:sz w:val="20"/>
                <w:szCs w:val="20"/>
              </w:rPr>
            </w:pPr>
          </w:p>
        </w:tc>
        <w:tc>
          <w:tcPr>
            <w:tcW w:w="1479" w:type="dxa"/>
          </w:tcPr>
          <w:p w:rsidR="003B79B9" w:rsidRPr="00B067F6" w:rsidRDefault="003B79B9" w:rsidP="00BB193D">
            <w:pPr>
              <w:rPr>
                <w:rFonts w:ascii="Arial Unicode MS" w:eastAsia="Arial Unicode MS" w:hAnsi="Arial Unicode MS" w:cs="Arial Unicode MS"/>
                <w:sz w:val="20"/>
                <w:szCs w:val="20"/>
              </w:rPr>
            </w:pPr>
          </w:p>
        </w:tc>
      </w:tr>
      <w:tr w:rsidR="003B79B9" w:rsidRPr="00B067F6" w:rsidTr="003B79B9">
        <w:trPr>
          <w:trHeight w:val="380"/>
        </w:trPr>
        <w:tc>
          <w:tcPr>
            <w:tcW w:w="675" w:type="dxa"/>
          </w:tcPr>
          <w:p w:rsidR="003B79B9" w:rsidRPr="00232754" w:rsidRDefault="003B79B9" w:rsidP="00BB193D">
            <w:pP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5812" w:type="dxa"/>
          </w:tcPr>
          <w:p w:rsidR="003B79B9" w:rsidRPr="00232754" w:rsidRDefault="003B79B9" w:rsidP="00BB193D">
            <w:pPr>
              <w:rPr>
                <w:rFonts w:ascii="Myanmar Text" w:hAnsi="Myanmar Text" w:cs="Myanmar Text"/>
                <w:color w:val="000000"/>
                <w:sz w:val="20"/>
                <w:szCs w:val="20"/>
              </w:rPr>
            </w:pPr>
            <w:r w:rsidRPr="00232754">
              <w:rPr>
                <w:rFonts w:ascii="Myanmar Text" w:eastAsia="Arial Unicode MS" w:hAnsi="Myanmar Text" w:cs="Myanmar Text"/>
                <w:sz w:val="20"/>
                <w:szCs w:val="20"/>
              </w:rPr>
              <w:t>Prepare and paint ceiling with Plascon Velvaglo</w:t>
            </w:r>
            <w:r>
              <w:rPr>
                <w:rFonts w:ascii="Myanmar Text" w:eastAsia="Arial Unicode MS" w:hAnsi="Myanmar Text" w:cs="Myanmar Text"/>
                <w:sz w:val="20"/>
                <w:szCs w:val="20"/>
              </w:rPr>
              <w:t xml:space="preserve"> or similar</w:t>
            </w:r>
            <w:r w:rsidRPr="00232754">
              <w:rPr>
                <w:rFonts w:ascii="Myanmar Text" w:eastAsia="Arial Unicode MS" w:hAnsi="Myanmar Text" w:cs="Myanmar Text"/>
                <w:sz w:val="20"/>
                <w:szCs w:val="20"/>
              </w:rPr>
              <w:t xml:space="preserve"> white 2 coats as per specification</w:t>
            </w:r>
          </w:p>
        </w:tc>
        <w:tc>
          <w:tcPr>
            <w:tcW w:w="618" w:type="dxa"/>
          </w:tcPr>
          <w:p w:rsidR="003B79B9" w:rsidRPr="00232754" w:rsidRDefault="003B79B9" w:rsidP="00BB193D">
            <w:pPr>
              <w:jc w:val="center"/>
              <w:rPr>
                <w:rFonts w:ascii="Myanmar Text" w:eastAsia="Arial Unicode MS" w:hAnsi="Myanmar Text" w:cs="Myanmar Text"/>
                <w:sz w:val="20"/>
                <w:szCs w:val="20"/>
              </w:rPr>
            </w:pPr>
            <w:r w:rsidRPr="00232754">
              <w:rPr>
                <w:rFonts w:ascii="Myanmar Text" w:eastAsia="Arial Unicode MS" w:hAnsi="Myanmar Text" w:cs="Myanmar Text"/>
                <w:sz w:val="20"/>
                <w:szCs w:val="20"/>
              </w:rPr>
              <w:t>m</w:t>
            </w:r>
            <w:r w:rsidRPr="00232754">
              <w:rPr>
                <w:rFonts w:ascii="Myanmar Text" w:eastAsia="Arial Unicode MS" w:hAnsi="Myanmar Text" w:cs="Myanmar Text"/>
                <w:sz w:val="20"/>
                <w:szCs w:val="20"/>
                <w:vertAlign w:val="superscript"/>
              </w:rPr>
              <w:t>2</w:t>
            </w:r>
          </w:p>
        </w:tc>
        <w:tc>
          <w:tcPr>
            <w:tcW w:w="1080" w:type="dxa"/>
          </w:tcPr>
          <w:p w:rsidR="003B79B9" w:rsidRPr="00232754" w:rsidRDefault="003B79B9" w:rsidP="00BB193D">
            <w:pPr>
              <w:jc w:val="center"/>
              <w:rPr>
                <w:rFonts w:ascii="Myanmar Text" w:eastAsia="Arial Unicode MS" w:hAnsi="Myanmar Text" w:cs="Myanmar Text"/>
                <w:sz w:val="20"/>
                <w:szCs w:val="20"/>
              </w:rPr>
            </w:pPr>
            <w:r>
              <w:rPr>
                <w:rFonts w:ascii="Myanmar Text" w:eastAsia="Arial Unicode MS" w:hAnsi="Myanmar Text" w:cs="Myanmar Text"/>
                <w:sz w:val="20"/>
                <w:szCs w:val="20"/>
              </w:rPr>
              <w:t>132</w:t>
            </w:r>
          </w:p>
        </w:tc>
        <w:tc>
          <w:tcPr>
            <w:tcW w:w="1530" w:type="dxa"/>
          </w:tcPr>
          <w:p w:rsidR="003B79B9" w:rsidRPr="00B067F6" w:rsidRDefault="003B79B9" w:rsidP="00BB193D">
            <w:pPr>
              <w:rPr>
                <w:rFonts w:ascii="Arial Unicode MS" w:eastAsia="Arial Unicode MS" w:hAnsi="Arial Unicode MS" w:cs="Arial Unicode MS"/>
                <w:sz w:val="20"/>
                <w:szCs w:val="20"/>
              </w:rPr>
            </w:pPr>
          </w:p>
        </w:tc>
        <w:tc>
          <w:tcPr>
            <w:tcW w:w="1479" w:type="dxa"/>
          </w:tcPr>
          <w:p w:rsidR="003B79B9" w:rsidRPr="00B067F6" w:rsidRDefault="003B79B9" w:rsidP="00BB193D">
            <w:pPr>
              <w:rPr>
                <w:rFonts w:ascii="Arial Unicode MS" w:eastAsia="Arial Unicode MS" w:hAnsi="Arial Unicode MS" w:cs="Arial Unicode MS"/>
                <w:sz w:val="20"/>
                <w:szCs w:val="20"/>
              </w:rPr>
            </w:pPr>
          </w:p>
        </w:tc>
      </w:tr>
      <w:tr w:rsidR="003B79B9" w:rsidRPr="00B14273" w:rsidTr="003B79B9">
        <w:trPr>
          <w:trHeight w:val="380"/>
        </w:trPr>
        <w:tc>
          <w:tcPr>
            <w:tcW w:w="675" w:type="dxa"/>
          </w:tcPr>
          <w:p w:rsidR="003B79B9" w:rsidRPr="00B14273" w:rsidRDefault="003B79B9" w:rsidP="00BB193D">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w:t>
            </w:r>
          </w:p>
        </w:tc>
        <w:tc>
          <w:tcPr>
            <w:tcW w:w="5812" w:type="dxa"/>
          </w:tcPr>
          <w:p w:rsidR="003B79B9" w:rsidRDefault="003B79B9" w:rsidP="00BB193D">
            <w:pPr>
              <w:rPr>
                <w:rFonts w:ascii="Arial Unicode MS" w:eastAsia="Arial Unicode MS" w:hAnsi="Arial Unicode MS" w:cs="Arial Unicode MS"/>
                <w:color w:val="000000"/>
                <w:sz w:val="20"/>
                <w:szCs w:val="20"/>
              </w:rPr>
            </w:pPr>
            <w:r w:rsidRPr="003562DD">
              <w:rPr>
                <w:rFonts w:ascii="Myanmar Text" w:eastAsia="Arial Unicode MS" w:hAnsi="Myanmar Text" w:cs="Myanmar Text"/>
                <w:sz w:val="20"/>
                <w:szCs w:val="20"/>
              </w:rPr>
              <w:t>Prepare and p</w:t>
            </w:r>
            <w:r>
              <w:rPr>
                <w:rFonts w:ascii="Myanmar Text" w:eastAsia="Arial Unicode MS" w:hAnsi="Myanmar Text" w:cs="Myanmar Text"/>
                <w:sz w:val="20"/>
                <w:szCs w:val="20"/>
              </w:rPr>
              <w:t>aint single door</w:t>
            </w:r>
            <w:r w:rsidRPr="003562DD">
              <w:rPr>
                <w:rFonts w:ascii="Myanmar Text" w:eastAsia="Arial Unicode MS" w:hAnsi="Myanmar Text" w:cs="Myanmar Text"/>
                <w:sz w:val="20"/>
                <w:szCs w:val="20"/>
              </w:rPr>
              <w:t xml:space="preserve"> with 2  coats of enamel to match the existing colour as per specifications</w:t>
            </w:r>
          </w:p>
        </w:tc>
        <w:tc>
          <w:tcPr>
            <w:tcW w:w="618" w:type="dxa"/>
          </w:tcPr>
          <w:p w:rsidR="003B79B9" w:rsidRDefault="003B79B9" w:rsidP="00BB193D">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1080" w:type="dxa"/>
          </w:tcPr>
          <w:p w:rsidR="003B79B9" w:rsidRPr="00B14273" w:rsidRDefault="003B79B9" w:rsidP="00BB193D">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w:t>
            </w:r>
          </w:p>
        </w:tc>
        <w:tc>
          <w:tcPr>
            <w:tcW w:w="1530" w:type="dxa"/>
          </w:tcPr>
          <w:p w:rsidR="003B79B9" w:rsidRPr="00B14273" w:rsidRDefault="003B79B9" w:rsidP="00BB193D">
            <w:pPr>
              <w:rPr>
                <w:rFonts w:ascii="Arial Unicode MS" w:eastAsia="Arial Unicode MS" w:hAnsi="Arial Unicode MS" w:cs="Arial Unicode MS"/>
                <w:sz w:val="20"/>
                <w:szCs w:val="20"/>
              </w:rPr>
            </w:pPr>
          </w:p>
        </w:tc>
        <w:tc>
          <w:tcPr>
            <w:tcW w:w="1479" w:type="dxa"/>
          </w:tcPr>
          <w:p w:rsidR="003B79B9" w:rsidRPr="00B14273" w:rsidRDefault="003B79B9" w:rsidP="00BB193D">
            <w:pPr>
              <w:rPr>
                <w:rFonts w:ascii="Arial Unicode MS" w:eastAsia="Arial Unicode MS" w:hAnsi="Arial Unicode MS" w:cs="Arial Unicode MS"/>
                <w:sz w:val="20"/>
                <w:szCs w:val="20"/>
              </w:rPr>
            </w:pPr>
          </w:p>
        </w:tc>
      </w:tr>
      <w:tr w:rsidR="003B79B9" w:rsidRPr="00B14273" w:rsidTr="003B79B9">
        <w:trPr>
          <w:trHeight w:val="380"/>
        </w:trPr>
        <w:tc>
          <w:tcPr>
            <w:tcW w:w="675" w:type="dxa"/>
          </w:tcPr>
          <w:p w:rsidR="003B79B9" w:rsidRPr="00B14273" w:rsidRDefault="003B79B9" w:rsidP="00BB193D">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w:t>
            </w:r>
          </w:p>
        </w:tc>
        <w:tc>
          <w:tcPr>
            <w:tcW w:w="5812" w:type="dxa"/>
          </w:tcPr>
          <w:p w:rsidR="003B79B9" w:rsidRDefault="003B79B9" w:rsidP="00BB193D">
            <w:pPr>
              <w:rPr>
                <w:rFonts w:ascii="Arial Unicode MS" w:eastAsia="Arial Unicode MS" w:hAnsi="Arial Unicode MS" w:cs="Arial Unicode MS"/>
                <w:color w:val="000000"/>
                <w:sz w:val="20"/>
                <w:szCs w:val="20"/>
              </w:rPr>
            </w:pPr>
            <w:r w:rsidRPr="003562DD">
              <w:rPr>
                <w:rFonts w:ascii="Myanmar Text" w:eastAsia="Arial Unicode MS" w:hAnsi="Myanmar Text" w:cs="Myanmar Text"/>
                <w:sz w:val="20"/>
                <w:szCs w:val="20"/>
              </w:rPr>
              <w:t>Prepare and p</w:t>
            </w:r>
            <w:r>
              <w:rPr>
                <w:rFonts w:ascii="Myanmar Text" w:eastAsia="Arial Unicode MS" w:hAnsi="Myanmar Text" w:cs="Myanmar Text"/>
                <w:sz w:val="20"/>
                <w:szCs w:val="20"/>
              </w:rPr>
              <w:t>aint double doors</w:t>
            </w:r>
            <w:r w:rsidRPr="003562DD">
              <w:rPr>
                <w:rFonts w:ascii="Myanmar Text" w:eastAsia="Arial Unicode MS" w:hAnsi="Myanmar Text" w:cs="Myanmar Text"/>
                <w:sz w:val="20"/>
                <w:szCs w:val="20"/>
              </w:rPr>
              <w:t xml:space="preserve"> with 2  coats of enamel to match the existing colour as per specifications</w:t>
            </w:r>
          </w:p>
        </w:tc>
        <w:tc>
          <w:tcPr>
            <w:tcW w:w="618" w:type="dxa"/>
          </w:tcPr>
          <w:p w:rsidR="003B79B9" w:rsidRDefault="003B79B9" w:rsidP="00BB193D">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1080" w:type="dxa"/>
          </w:tcPr>
          <w:p w:rsidR="003B79B9" w:rsidRPr="00B14273" w:rsidRDefault="003B79B9" w:rsidP="00BB193D">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1530" w:type="dxa"/>
          </w:tcPr>
          <w:p w:rsidR="003B79B9" w:rsidRPr="00B14273" w:rsidRDefault="003B79B9" w:rsidP="00BB193D">
            <w:pPr>
              <w:rPr>
                <w:rFonts w:ascii="Arial Unicode MS" w:eastAsia="Arial Unicode MS" w:hAnsi="Arial Unicode MS" w:cs="Arial Unicode MS"/>
                <w:sz w:val="20"/>
                <w:szCs w:val="20"/>
              </w:rPr>
            </w:pPr>
          </w:p>
        </w:tc>
        <w:tc>
          <w:tcPr>
            <w:tcW w:w="1479" w:type="dxa"/>
          </w:tcPr>
          <w:p w:rsidR="003B79B9" w:rsidRPr="00B14273" w:rsidRDefault="003B79B9" w:rsidP="00BB193D">
            <w:pPr>
              <w:rPr>
                <w:rFonts w:ascii="Arial Unicode MS" w:eastAsia="Arial Unicode MS" w:hAnsi="Arial Unicode MS" w:cs="Arial Unicode MS"/>
                <w:sz w:val="20"/>
                <w:szCs w:val="20"/>
              </w:rPr>
            </w:pPr>
          </w:p>
        </w:tc>
      </w:tr>
      <w:tr w:rsidR="003B79B9" w:rsidRPr="00B14273" w:rsidTr="003B79B9">
        <w:trPr>
          <w:trHeight w:val="380"/>
        </w:trPr>
        <w:tc>
          <w:tcPr>
            <w:tcW w:w="675" w:type="dxa"/>
          </w:tcPr>
          <w:p w:rsidR="003B79B9" w:rsidRPr="00B14273" w:rsidRDefault="003B79B9" w:rsidP="00BB193D">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w:t>
            </w:r>
          </w:p>
        </w:tc>
        <w:tc>
          <w:tcPr>
            <w:tcW w:w="5812" w:type="dxa"/>
          </w:tcPr>
          <w:p w:rsidR="003B79B9" w:rsidRPr="00B14273" w:rsidRDefault="003B79B9" w:rsidP="00BB193D">
            <w:pPr>
              <w:rPr>
                <w:rFonts w:ascii="Arial Unicode MS" w:eastAsia="Arial Unicode MS" w:hAnsi="Arial Unicode MS" w:cs="Arial Unicode MS"/>
                <w:sz w:val="20"/>
                <w:szCs w:val="20"/>
              </w:rPr>
            </w:pPr>
            <w:r>
              <w:rPr>
                <w:rFonts w:ascii="Arial Unicode MS" w:eastAsia="Arial Unicode MS" w:hAnsi="Arial Unicode MS" w:cs="Arial Unicode MS"/>
                <w:color w:val="000000"/>
                <w:sz w:val="20"/>
                <w:szCs w:val="20"/>
              </w:rPr>
              <w:t xml:space="preserve">Prepare and paint steel window 2 white enamel </w:t>
            </w:r>
            <w:r w:rsidRPr="00170A3A">
              <w:rPr>
                <w:rFonts w:ascii="Arial Unicode MS" w:eastAsia="Arial Unicode MS" w:hAnsi="Arial Unicode MS" w:cs="Arial Unicode MS"/>
                <w:color w:val="000000"/>
                <w:sz w:val="20"/>
                <w:szCs w:val="20"/>
              </w:rPr>
              <w:t>coats as per specification</w:t>
            </w:r>
          </w:p>
        </w:tc>
        <w:tc>
          <w:tcPr>
            <w:tcW w:w="618" w:type="dxa"/>
          </w:tcPr>
          <w:p w:rsidR="003B79B9" w:rsidRPr="00B14273" w:rsidRDefault="003B79B9" w:rsidP="00BB193D">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1080" w:type="dxa"/>
          </w:tcPr>
          <w:p w:rsidR="003B79B9" w:rsidRPr="00B14273" w:rsidRDefault="003B79B9" w:rsidP="00BB193D">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13</w:t>
            </w:r>
          </w:p>
        </w:tc>
        <w:tc>
          <w:tcPr>
            <w:tcW w:w="1530" w:type="dxa"/>
          </w:tcPr>
          <w:p w:rsidR="003B79B9" w:rsidRPr="00B14273" w:rsidRDefault="003B79B9" w:rsidP="00BB193D">
            <w:pPr>
              <w:rPr>
                <w:rFonts w:ascii="Arial Unicode MS" w:eastAsia="Arial Unicode MS" w:hAnsi="Arial Unicode MS" w:cs="Arial Unicode MS"/>
                <w:sz w:val="20"/>
                <w:szCs w:val="20"/>
              </w:rPr>
            </w:pPr>
          </w:p>
        </w:tc>
        <w:tc>
          <w:tcPr>
            <w:tcW w:w="1479" w:type="dxa"/>
          </w:tcPr>
          <w:p w:rsidR="003B79B9" w:rsidRPr="00B14273" w:rsidRDefault="003B79B9" w:rsidP="00BB193D">
            <w:pPr>
              <w:rPr>
                <w:rFonts w:ascii="Arial Unicode MS" w:eastAsia="Arial Unicode MS" w:hAnsi="Arial Unicode MS" w:cs="Arial Unicode MS"/>
                <w:sz w:val="20"/>
                <w:szCs w:val="20"/>
              </w:rPr>
            </w:pPr>
          </w:p>
        </w:tc>
      </w:tr>
      <w:tr w:rsidR="003B79B9" w:rsidRPr="00B14273" w:rsidTr="003B79B9">
        <w:trPr>
          <w:trHeight w:val="380"/>
        </w:trPr>
        <w:tc>
          <w:tcPr>
            <w:tcW w:w="675" w:type="dxa"/>
          </w:tcPr>
          <w:p w:rsidR="003B79B9" w:rsidRPr="00B14273" w:rsidRDefault="003B79B9" w:rsidP="00BB193D">
            <w:pPr>
              <w:rPr>
                <w:rFonts w:ascii="Arial Unicode MS" w:eastAsia="Arial Unicode MS" w:hAnsi="Arial Unicode MS" w:cs="Arial Unicode MS"/>
                <w:sz w:val="20"/>
                <w:szCs w:val="20"/>
              </w:rPr>
            </w:pPr>
          </w:p>
        </w:tc>
        <w:tc>
          <w:tcPr>
            <w:tcW w:w="5812" w:type="dxa"/>
          </w:tcPr>
          <w:p w:rsidR="003B79B9" w:rsidRPr="00B14273" w:rsidRDefault="003B79B9" w:rsidP="00BB193D">
            <w:pPr>
              <w:rPr>
                <w:rFonts w:ascii="Arial Unicode MS" w:eastAsia="Arial Unicode MS" w:hAnsi="Arial Unicode MS" w:cs="Arial Unicode MS"/>
                <w:b/>
                <w:sz w:val="20"/>
                <w:szCs w:val="20"/>
              </w:rPr>
            </w:pPr>
          </w:p>
        </w:tc>
        <w:tc>
          <w:tcPr>
            <w:tcW w:w="618" w:type="dxa"/>
          </w:tcPr>
          <w:p w:rsidR="003B79B9" w:rsidRPr="00B14273" w:rsidRDefault="003B79B9" w:rsidP="00BB193D">
            <w:pPr>
              <w:jc w:val="center"/>
              <w:rPr>
                <w:rFonts w:ascii="Arial Unicode MS" w:eastAsia="Arial Unicode MS" w:hAnsi="Arial Unicode MS" w:cs="Arial Unicode MS"/>
                <w:sz w:val="20"/>
                <w:szCs w:val="20"/>
              </w:rPr>
            </w:pPr>
          </w:p>
        </w:tc>
        <w:tc>
          <w:tcPr>
            <w:tcW w:w="1080" w:type="dxa"/>
          </w:tcPr>
          <w:p w:rsidR="003B79B9" w:rsidRPr="00B14273" w:rsidRDefault="003B79B9" w:rsidP="00BB193D">
            <w:pPr>
              <w:jc w:val="center"/>
              <w:rPr>
                <w:rFonts w:ascii="Arial Unicode MS" w:eastAsia="Arial Unicode MS" w:hAnsi="Arial Unicode MS" w:cs="Arial Unicode MS"/>
                <w:sz w:val="20"/>
                <w:szCs w:val="20"/>
              </w:rPr>
            </w:pPr>
          </w:p>
        </w:tc>
        <w:tc>
          <w:tcPr>
            <w:tcW w:w="1530" w:type="dxa"/>
          </w:tcPr>
          <w:p w:rsidR="003B79B9" w:rsidRPr="00B14273" w:rsidRDefault="003B79B9" w:rsidP="00BB193D">
            <w:pPr>
              <w:rPr>
                <w:rFonts w:ascii="Arial Unicode MS" w:eastAsia="Arial Unicode MS" w:hAnsi="Arial Unicode MS" w:cs="Arial Unicode MS"/>
                <w:sz w:val="20"/>
                <w:szCs w:val="20"/>
              </w:rPr>
            </w:pPr>
          </w:p>
        </w:tc>
        <w:tc>
          <w:tcPr>
            <w:tcW w:w="1479" w:type="dxa"/>
          </w:tcPr>
          <w:p w:rsidR="003B79B9" w:rsidRPr="00B14273" w:rsidRDefault="003B79B9" w:rsidP="00BB193D">
            <w:pPr>
              <w:rPr>
                <w:rFonts w:ascii="Arial Unicode MS" w:eastAsia="Arial Unicode MS" w:hAnsi="Arial Unicode MS" w:cs="Arial Unicode MS"/>
                <w:sz w:val="20"/>
                <w:szCs w:val="20"/>
              </w:rPr>
            </w:pPr>
          </w:p>
        </w:tc>
      </w:tr>
      <w:tr w:rsidR="003B79B9" w:rsidRPr="00B14273" w:rsidTr="003B79B9">
        <w:trPr>
          <w:trHeight w:val="380"/>
        </w:trPr>
        <w:tc>
          <w:tcPr>
            <w:tcW w:w="675" w:type="dxa"/>
          </w:tcPr>
          <w:p w:rsidR="003B79B9" w:rsidRPr="00B14273" w:rsidRDefault="003B79B9" w:rsidP="00BB193D">
            <w:pPr>
              <w:rPr>
                <w:rFonts w:ascii="Arial Unicode MS" w:eastAsia="Arial Unicode MS" w:hAnsi="Arial Unicode MS" w:cs="Arial Unicode MS"/>
                <w:sz w:val="20"/>
                <w:szCs w:val="20"/>
              </w:rPr>
            </w:pPr>
          </w:p>
        </w:tc>
        <w:tc>
          <w:tcPr>
            <w:tcW w:w="5812" w:type="dxa"/>
          </w:tcPr>
          <w:p w:rsidR="003B79B9" w:rsidRPr="00B14273" w:rsidRDefault="003B79B9" w:rsidP="00BB193D">
            <w:pPr>
              <w:rPr>
                <w:rFonts w:ascii="Arial Unicode MS" w:eastAsia="Arial Unicode MS" w:hAnsi="Arial Unicode MS" w:cs="Arial Unicode MS"/>
                <w:b/>
                <w:sz w:val="20"/>
                <w:szCs w:val="20"/>
              </w:rPr>
            </w:pPr>
            <w:r>
              <w:rPr>
                <w:rFonts w:ascii="Arial Unicode MS" w:eastAsia="Arial Unicode MS" w:hAnsi="Arial Unicode MS" w:cs="Arial Unicode MS"/>
                <w:sz w:val="20"/>
                <w:szCs w:val="20"/>
              </w:rPr>
              <w:t>Allow the amount of R 5 000-00 (five</w:t>
            </w:r>
            <w:r w:rsidRPr="00B14273">
              <w:rPr>
                <w:rFonts w:ascii="Arial Unicode MS" w:eastAsia="Arial Unicode MS" w:hAnsi="Arial Unicode MS" w:cs="Arial Unicode MS"/>
                <w:sz w:val="20"/>
                <w:szCs w:val="20"/>
              </w:rPr>
              <w:t xml:space="preserve"> Thousand Rand) for contingency to be used at the discretion of the Principal Agent and deducted in whole or in part if not required</w:t>
            </w:r>
          </w:p>
        </w:tc>
        <w:tc>
          <w:tcPr>
            <w:tcW w:w="618" w:type="dxa"/>
          </w:tcPr>
          <w:p w:rsidR="003B79B9" w:rsidRPr="00B14273" w:rsidRDefault="003B79B9" w:rsidP="00BB193D">
            <w:pPr>
              <w:jc w:val="center"/>
              <w:rPr>
                <w:rFonts w:ascii="Arial Unicode MS" w:eastAsia="Arial Unicode MS" w:hAnsi="Arial Unicode MS" w:cs="Arial Unicode MS"/>
                <w:sz w:val="20"/>
                <w:szCs w:val="20"/>
              </w:rPr>
            </w:pPr>
          </w:p>
        </w:tc>
        <w:tc>
          <w:tcPr>
            <w:tcW w:w="1080" w:type="dxa"/>
          </w:tcPr>
          <w:p w:rsidR="003B79B9" w:rsidRPr="00B14273" w:rsidRDefault="003B79B9" w:rsidP="00BB193D">
            <w:pPr>
              <w:jc w:val="center"/>
              <w:rPr>
                <w:rFonts w:ascii="Arial Unicode MS" w:eastAsia="Arial Unicode MS" w:hAnsi="Arial Unicode MS" w:cs="Arial Unicode MS"/>
                <w:sz w:val="20"/>
                <w:szCs w:val="20"/>
              </w:rPr>
            </w:pPr>
          </w:p>
        </w:tc>
        <w:tc>
          <w:tcPr>
            <w:tcW w:w="1530" w:type="dxa"/>
          </w:tcPr>
          <w:p w:rsidR="003B79B9" w:rsidRPr="00B14273" w:rsidRDefault="003B79B9" w:rsidP="00BB193D">
            <w:pPr>
              <w:rPr>
                <w:rFonts w:ascii="Arial Unicode MS" w:eastAsia="Arial Unicode MS" w:hAnsi="Arial Unicode MS" w:cs="Arial Unicode MS"/>
                <w:sz w:val="20"/>
                <w:szCs w:val="20"/>
              </w:rPr>
            </w:pPr>
          </w:p>
        </w:tc>
        <w:tc>
          <w:tcPr>
            <w:tcW w:w="1479" w:type="dxa"/>
          </w:tcPr>
          <w:p w:rsidR="003B79B9" w:rsidRPr="00B14273" w:rsidRDefault="003B79B9" w:rsidP="00BB193D">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R5</w:t>
            </w:r>
            <w:r w:rsidRPr="00B14273">
              <w:rPr>
                <w:rFonts w:ascii="Arial Unicode MS" w:eastAsia="Arial Unicode MS" w:hAnsi="Arial Unicode MS" w:cs="Arial Unicode MS"/>
                <w:sz w:val="20"/>
                <w:szCs w:val="20"/>
              </w:rPr>
              <w:t>,000.00</w:t>
            </w:r>
          </w:p>
        </w:tc>
      </w:tr>
      <w:tr w:rsidR="003B79B9" w:rsidRPr="00B14273" w:rsidTr="003B79B9">
        <w:trPr>
          <w:trHeight w:val="380"/>
        </w:trPr>
        <w:tc>
          <w:tcPr>
            <w:tcW w:w="675" w:type="dxa"/>
          </w:tcPr>
          <w:p w:rsidR="003B79B9" w:rsidRPr="00B14273" w:rsidRDefault="003B79B9" w:rsidP="00BB193D">
            <w:pPr>
              <w:rPr>
                <w:rFonts w:ascii="Arial Unicode MS" w:eastAsia="Arial Unicode MS" w:hAnsi="Arial Unicode MS" w:cs="Arial Unicode MS"/>
                <w:sz w:val="20"/>
                <w:szCs w:val="20"/>
              </w:rPr>
            </w:pPr>
          </w:p>
        </w:tc>
        <w:tc>
          <w:tcPr>
            <w:tcW w:w="5812" w:type="dxa"/>
          </w:tcPr>
          <w:p w:rsidR="003B79B9" w:rsidRPr="00B14273" w:rsidRDefault="003B79B9" w:rsidP="00BB193D">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Preliminaries and General</w:t>
            </w:r>
          </w:p>
        </w:tc>
        <w:tc>
          <w:tcPr>
            <w:tcW w:w="618" w:type="dxa"/>
          </w:tcPr>
          <w:p w:rsidR="003B79B9" w:rsidRPr="00B14273" w:rsidRDefault="003B79B9" w:rsidP="00BB193D">
            <w:pPr>
              <w:jc w:val="center"/>
              <w:rPr>
                <w:rFonts w:ascii="Arial Unicode MS" w:eastAsia="Arial Unicode MS" w:hAnsi="Arial Unicode MS" w:cs="Arial Unicode MS"/>
                <w:sz w:val="20"/>
                <w:szCs w:val="20"/>
              </w:rPr>
            </w:pPr>
          </w:p>
        </w:tc>
        <w:tc>
          <w:tcPr>
            <w:tcW w:w="1080" w:type="dxa"/>
          </w:tcPr>
          <w:p w:rsidR="003B79B9" w:rsidRPr="00B14273" w:rsidRDefault="003B79B9" w:rsidP="00BB193D">
            <w:pPr>
              <w:jc w:val="center"/>
              <w:rPr>
                <w:rFonts w:ascii="Arial Unicode MS" w:eastAsia="Arial Unicode MS" w:hAnsi="Arial Unicode MS" w:cs="Arial Unicode MS"/>
                <w:sz w:val="20"/>
                <w:szCs w:val="20"/>
              </w:rPr>
            </w:pPr>
          </w:p>
        </w:tc>
        <w:tc>
          <w:tcPr>
            <w:tcW w:w="1530" w:type="dxa"/>
          </w:tcPr>
          <w:p w:rsidR="003B79B9" w:rsidRPr="00B14273" w:rsidRDefault="003B79B9" w:rsidP="00BB193D">
            <w:pPr>
              <w:rPr>
                <w:rFonts w:ascii="Arial Unicode MS" w:eastAsia="Arial Unicode MS" w:hAnsi="Arial Unicode MS" w:cs="Arial Unicode MS"/>
                <w:sz w:val="20"/>
                <w:szCs w:val="20"/>
              </w:rPr>
            </w:pPr>
          </w:p>
        </w:tc>
        <w:tc>
          <w:tcPr>
            <w:tcW w:w="1479" w:type="dxa"/>
          </w:tcPr>
          <w:p w:rsidR="003B79B9" w:rsidRPr="00B14273" w:rsidRDefault="003B79B9" w:rsidP="00BB193D">
            <w:pPr>
              <w:rPr>
                <w:rFonts w:ascii="Arial Unicode MS" w:eastAsia="Arial Unicode MS" w:hAnsi="Arial Unicode MS" w:cs="Arial Unicode MS"/>
                <w:sz w:val="20"/>
                <w:szCs w:val="20"/>
              </w:rPr>
            </w:pPr>
          </w:p>
        </w:tc>
      </w:tr>
      <w:tr w:rsidR="003B79B9" w:rsidRPr="00B14273" w:rsidTr="003B79B9">
        <w:trPr>
          <w:trHeight w:val="380"/>
        </w:trPr>
        <w:tc>
          <w:tcPr>
            <w:tcW w:w="675" w:type="dxa"/>
          </w:tcPr>
          <w:p w:rsidR="003B79B9" w:rsidRPr="00B14273" w:rsidRDefault="003B79B9" w:rsidP="00BB193D">
            <w:pPr>
              <w:rPr>
                <w:rFonts w:ascii="Arial Unicode MS" w:eastAsia="Arial Unicode MS" w:hAnsi="Arial Unicode MS" w:cs="Arial Unicode MS"/>
                <w:sz w:val="20"/>
                <w:szCs w:val="20"/>
              </w:rPr>
            </w:pPr>
          </w:p>
        </w:tc>
        <w:tc>
          <w:tcPr>
            <w:tcW w:w="5812" w:type="dxa"/>
          </w:tcPr>
          <w:p w:rsidR="003B79B9" w:rsidRPr="00B14273" w:rsidRDefault="003B79B9" w:rsidP="00BB193D">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TOTAL</w:t>
            </w:r>
          </w:p>
        </w:tc>
        <w:tc>
          <w:tcPr>
            <w:tcW w:w="618" w:type="dxa"/>
          </w:tcPr>
          <w:p w:rsidR="003B79B9" w:rsidRPr="00B14273" w:rsidRDefault="003B79B9" w:rsidP="00BB193D">
            <w:pPr>
              <w:jc w:val="center"/>
              <w:rPr>
                <w:rFonts w:ascii="Arial Unicode MS" w:eastAsia="Arial Unicode MS" w:hAnsi="Arial Unicode MS" w:cs="Arial Unicode MS"/>
                <w:sz w:val="20"/>
                <w:szCs w:val="20"/>
              </w:rPr>
            </w:pPr>
          </w:p>
        </w:tc>
        <w:tc>
          <w:tcPr>
            <w:tcW w:w="1080" w:type="dxa"/>
          </w:tcPr>
          <w:p w:rsidR="003B79B9" w:rsidRPr="00B14273" w:rsidRDefault="003B79B9" w:rsidP="00BB193D">
            <w:pPr>
              <w:jc w:val="center"/>
              <w:rPr>
                <w:rFonts w:ascii="Arial Unicode MS" w:eastAsia="Arial Unicode MS" w:hAnsi="Arial Unicode MS" w:cs="Arial Unicode MS"/>
                <w:sz w:val="20"/>
                <w:szCs w:val="20"/>
              </w:rPr>
            </w:pPr>
          </w:p>
        </w:tc>
        <w:tc>
          <w:tcPr>
            <w:tcW w:w="1530" w:type="dxa"/>
          </w:tcPr>
          <w:p w:rsidR="003B79B9" w:rsidRPr="00B14273" w:rsidRDefault="003B79B9" w:rsidP="00BB193D">
            <w:pPr>
              <w:rPr>
                <w:rFonts w:ascii="Arial Unicode MS" w:eastAsia="Arial Unicode MS" w:hAnsi="Arial Unicode MS" w:cs="Arial Unicode MS"/>
                <w:sz w:val="20"/>
                <w:szCs w:val="20"/>
              </w:rPr>
            </w:pPr>
          </w:p>
        </w:tc>
        <w:tc>
          <w:tcPr>
            <w:tcW w:w="1479" w:type="dxa"/>
          </w:tcPr>
          <w:p w:rsidR="003B79B9" w:rsidRPr="00B14273" w:rsidRDefault="003B79B9" w:rsidP="00BB193D">
            <w:pPr>
              <w:rPr>
                <w:rFonts w:ascii="Arial Unicode MS" w:eastAsia="Arial Unicode MS" w:hAnsi="Arial Unicode MS" w:cs="Arial Unicode MS"/>
                <w:sz w:val="20"/>
                <w:szCs w:val="20"/>
              </w:rPr>
            </w:pPr>
          </w:p>
        </w:tc>
      </w:tr>
      <w:tr w:rsidR="003B79B9" w:rsidRPr="00B14273" w:rsidTr="003B79B9">
        <w:trPr>
          <w:trHeight w:val="380"/>
        </w:trPr>
        <w:tc>
          <w:tcPr>
            <w:tcW w:w="675" w:type="dxa"/>
          </w:tcPr>
          <w:p w:rsidR="003B79B9" w:rsidRPr="00B14273" w:rsidRDefault="003B79B9" w:rsidP="00BB193D">
            <w:pPr>
              <w:rPr>
                <w:rFonts w:ascii="Arial Unicode MS" w:eastAsia="Arial Unicode MS" w:hAnsi="Arial Unicode MS" w:cs="Arial Unicode MS"/>
                <w:sz w:val="20"/>
                <w:szCs w:val="20"/>
              </w:rPr>
            </w:pPr>
          </w:p>
        </w:tc>
        <w:tc>
          <w:tcPr>
            <w:tcW w:w="5812" w:type="dxa"/>
          </w:tcPr>
          <w:p w:rsidR="003B79B9" w:rsidRPr="00B14273" w:rsidRDefault="003B79B9" w:rsidP="00BB193D">
            <w:pPr>
              <w:rPr>
                <w:rFonts w:ascii="Arial Unicode MS" w:eastAsia="Arial Unicode MS" w:hAnsi="Arial Unicode MS" w:cs="Arial Unicode MS"/>
                <w:b/>
                <w:sz w:val="20"/>
                <w:szCs w:val="20"/>
              </w:rPr>
            </w:pPr>
            <w:r>
              <w:rPr>
                <w:rFonts w:ascii="Arial Unicode MS" w:eastAsia="Arial Unicode MS" w:hAnsi="Arial Unicode MS" w:cs="Arial Unicode MS"/>
                <w:sz w:val="20"/>
                <w:szCs w:val="20"/>
              </w:rPr>
              <w:t>PLUS 15</w:t>
            </w:r>
            <w:r w:rsidRPr="00B14273">
              <w:rPr>
                <w:rFonts w:ascii="Arial Unicode MS" w:eastAsia="Arial Unicode MS" w:hAnsi="Arial Unicode MS" w:cs="Arial Unicode MS"/>
                <w:sz w:val="20"/>
                <w:szCs w:val="20"/>
              </w:rPr>
              <w:t>% VAT</w:t>
            </w:r>
          </w:p>
        </w:tc>
        <w:tc>
          <w:tcPr>
            <w:tcW w:w="618" w:type="dxa"/>
          </w:tcPr>
          <w:p w:rsidR="003B79B9" w:rsidRPr="00B14273" w:rsidRDefault="003B79B9" w:rsidP="00BB193D">
            <w:pPr>
              <w:jc w:val="center"/>
              <w:rPr>
                <w:rFonts w:ascii="Arial Unicode MS" w:eastAsia="Arial Unicode MS" w:hAnsi="Arial Unicode MS" w:cs="Arial Unicode MS"/>
                <w:sz w:val="20"/>
                <w:szCs w:val="20"/>
              </w:rPr>
            </w:pPr>
          </w:p>
        </w:tc>
        <w:tc>
          <w:tcPr>
            <w:tcW w:w="1080" w:type="dxa"/>
          </w:tcPr>
          <w:p w:rsidR="003B79B9" w:rsidRPr="00B14273" w:rsidRDefault="003B79B9" w:rsidP="00BB193D">
            <w:pPr>
              <w:jc w:val="center"/>
              <w:rPr>
                <w:rFonts w:ascii="Arial Unicode MS" w:eastAsia="Arial Unicode MS" w:hAnsi="Arial Unicode MS" w:cs="Arial Unicode MS"/>
                <w:sz w:val="20"/>
                <w:szCs w:val="20"/>
              </w:rPr>
            </w:pPr>
          </w:p>
        </w:tc>
        <w:tc>
          <w:tcPr>
            <w:tcW w:w="1530" w:type="dxa"/>
          </w:tcPr>
          <w:p w:rsidR="003B79B9" w:rsidRPr="00B14273" w:rsidRDefault="003B79B9" w:rsidP="00BB193D">
            <w:pPr>
              <w:rPr>
                <w:rFonts w:ascii="Arial Unicode MS" w:eastAsia="Arial Unicode MS" w:hAnsi="Arial Unicode MS" w:cs="Arial Unicode MS"/>
                <w:sz w:val="20"/>
                <w:szCs w:val="20"/>
              </w:rPr>
            </w:pPr>
          </w:p>
        </w:tc>
        <w:tc>
          <w:tcPr>
            <w:tcW w:w="1479" w:type="dxa"/>
          </w:tcPr>
          <w:p w:rsidR="003B79B9" w:rsidRPr="00B14273" w:rsidRDefault="003B79B9" w:rsidP="00BB193D">
            <w:pPr>
              <w:rPr>
                <w:rFonts w:ascii="Arial Unicode MS" w:eastAsia="Arial Unicode MS" w:hAnsi="Arial Unicode MS" w:cs="Arial Unicode MS"/>
                <w:sz w:val="20"/>
                <w:szCs w:val="20"/>
              </w:rPr>
            </w:pPr>
          </w:p>
        </w:tc>
      </w:tr>
      <w:tr w:rsidR="003B79B9" w:rsidRPr="00B14273" w:rsidTr="003B79B9">
        <w:trPr>
          <w:trHeight w:val="380"/>
        </w:trPr>
        <w:tc>
          <w:tcPr>
            <w:tcW w:w="675" w:type="dxa"/>
          </w:tcPr>
          <w:p w:rsidR="003B79B9" w:rsidRPr="00B14273" w:rsidRDefault="003B79B9" w:rsidP="00BB193D">
            <w:pPr>
              <w:rPr>
                <w:rFonts w:ascii="Arial Unicode MS" w:eastAsia="Arial Unicode MS" w:hAnsi="Arial Unicode MS" w:cs="Arial Unicode MS"/>
                <w:sz w:val="20"/>
                <w:szCs w:val="20"/>
              </w:rPr>
            </w:pPr>
          </w:p>
        </w:tc>
        <w:tc>
          <w:tcPr>
            <w:tcW w:w="5812" w:type="dxa"/>
          </w:tcPr>
          <w:p w:rsidR="003B79B9" w:rsidRPr="00B14273" w:rsidRDefault="003B79B9" w:rsidP="00BB193D">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GRAND TOTAL</w:t>
            </w:r>
          </w:p>
        </w:tc>
        <w:tc>
          <w:tcPr>
            <w:tcW w:w="618" w:type="dxa"/>
          </w:tcPr>
          <w:p w:rsidR="003B79B9" w:rsidRPr="00B14273" w:rsidRDefault="003B79B9" w:rsidP="00BB193D">
            <w:pPr>
              <w:jc w:val="center"/>
              <w:rPr>
                <w:rFonts w:ascii="Arial Unicode MS" w:eastAsia="Arial Unicode MS" w:hAnsi="Arial Unicode MS" w:cs="Arial Unicode MS"/>
                <w:sz w:val="20"/>
                <w:szCs w:val="20"/>
              </w:rPr>
            </w:pPr>
          </w:p>
        </w:tc>
        <w:tc>
          <w:tcPr>
            <w:tcW w:w="1080" w:type="dxa"/>
          </w:tcPr>
          <w:p w:rsidR="003B79B9" w:rsidRPr="00B14273" w:rsidRDefault="003B79B9" w:rsidP="00BB193D">
            <w:pPr>
              <w:jc w:val="center"/>
              <w:rPr>
                <w:rFonts w:ascii="Arial Unicode MS" w:eastAsia="Arial Unicode MS" w:hAnsi="Arial Unicode MS" w:cs="Arial Unicode MS"/>
                <w:sz w:val="20"/>
                <w:szCs w:val="20"/>
              </w:rPr>
            </w:pPr>
          </w:p>
        </w:tc>
        <w:tc>
          <w:tcPr>
            <w:tcW w:w="1530" w:type="dxa"/>
          </w:tcPr>
          <w:p w:rsidR="003B79B9" w:rsidRPr="00B14273" w:rsidRDefault="003B79B9" w:rsidP="00BB193D">
            <w:pPr>
              <w:rPr>
                <w:rFonts w:ascii="Arial Unicode MS" w:eastAsia="Arial Unicode MS" w:hAnsi="Arial Unicode MS" w:cs="Arial Unicode MS"/>
                <w:sz w:val="20"/>
                <w:szCs w:val="20"/>
              </w:rPr>
            </w:pPr>
          </w:p>
        </w:tc>
        <w:tc>
          <w:tcPr>
            <w:tcW w:w="1479" w:type="dxa"/>
          </w:tcPr>
          <w:p w:rsidR="003B79B9" w:rsidRPr="00B14273" w:rsidRDefault="003B79B9" w:rsidP="00BB193D">
            <w:pPr>
              <w:rPr>
                <w:rFonts w:ascii="Arial Unicode MS" w:eastAsia="Arial Unicode MS" w:hAnsi="Arial Unicode MS" w:cs="Arial Unicode MS"/>
                <w:sz w:val="20"/>
                <w:szCs w:val="20"/>
              </w:rPr>
            </w:pPr>
          </w:p>
        </w:tc>
      </w:tr>
      <w:tr w:rsidR="003B79B9" w:rsidRPr="00B14273" w:rsidTr="003B79B9">
        <w:trPr>
          <w:trHeight w:val="380"/>
        </w:trPr>
        <w:tc>
          <w:tcPr>
            <w:tcW w:w="675" w:type="dxa"/>
          </w:tcPr>
          <w:p w:rsidR="003B79B9" w:rsidRPr="00B14273" w:rsidRDefault="003B79B9" w:rsidP="00BB193D">
            <w:pPr>
              <w:rPr>
                <w:rFonts w:ascii="Arial Unicode MS" w:eastAsia="Arial Unicode MS" w:hAnsi="Arial Unicode MS" w:cs="Arial Unicode MS"/>
                <w:sz w:val="20"/>
                <w:szCs w:val="20"/>
              </w:rPr>
            </w:pPr>
          </w:p>
        </w:tc>
        <w:tc>
          <w:tcPr>
            <w:tcW w:w="5812" w:type="dxa"/>
          </w:tcPr>
          <w:p w:rsidR="003B79B9" w:rsidRPr="00B14273" w:rsidRDefault="003B79B9" w:rsidP="00BB193D">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Estimated time to complete work above</w:t>
            </w:r>
          </w:p>
        </w:tc>
        <w:tc>
          <w:tcPr>
            <w:tcW w:w="618" w:type="dxa"/>
          </w:tcPr>
          <w:p w:rsidR="003B79B9" w:rsidRPr="00B14273" w:rsidRDefault="003B79B9" w:rsidP="00BB193D">
            <w:pPr>
              <w:jc w:val="center"/>
              <w:rPr>
                <w:rFonts w:ascii="Arial Unicode MS" w:eastAsia="Arial Unicode MS" w:hAnsi="Arial Unicode MS" w:cs="Arial Unicode MS"/>
                <w:sz w:val="20"/>
                <w:szCs w:val="20"/>
              </w:rPr>
            </w:pPr>
          </w:p>
        </w:tc>
        <w:tc>
          <w:tcPr>
            <w:tcW w:w="1080" w:type="dxa"/>
          </w:tcPr>
          <w:p w:rsidR="003B79B9" w:rsidRPr="00B14273" w:rsidRDefault="003B79B9" w:rsidP="00BB193D">
            <w:pPr>
              <w:jc w:val="center"/>
              <w:rPr>
                <w:rFonts w:ascii="Arial Unicode MS" w:eastAsia="Arial Unicode MS" w:hAnsi="Arial Unicode MS" w:cs="Arial Unicode MS"/>
                <w:sz w:val="20"/>
                <w:szCs w:val="20"/>
              </w:rPr>
            </w:pPr>
          </w:p>
        </w:tc>
        <w:tc>
          <w:tcPr>
            <w:tcW w:w="1530" w:type="dxa"/>
          </w:tcPr>
          <w:p w:rsidR="003B79B9" w:rsidRPr="00B14273" w:rsidRDefault="003B79B9" w:rsidP="00BB193D">
            <w:pPr>
              <w:rPr>
                <w:rFonts w:ascii="Arial Unicode MS" w:eastAsia="Arial Unicode MS" w:hAnsi="Arial Unicode MS" w:cs="Arial Unicode MS"/>
                <w:sz w:val="20"/>
                <w:szCs w:val="20"/>
              </w:rPr>
            </w:pPr>
          </w:p>
        </w:tc>
        <w:tc>
          <w:tcPr>
            <w:tcW w:w="1479" w:type="dxa"/>
          </w:tcPr>
          <w:p w:rsidR="003B79B9" w:rsidRPr="00B14273" w:rsidRDefault="003B79B9" w:rsidP="00BB193D">
            <w:pPr>
              <w:rPr>
                <w:rFonts w:ascii="Arial Unicode MS" w:eastAsia="Arial Unicode MS" w:hAnsi="Arial Unicode MS" w:cs="Arial Unicode MS"/>
                <w:sz w:val="20"/>
                <w:szCs w:val="20"/>
              </w:rPr>
            </w:pPr>
          </w:p>
        </w:tc>
      </w:tr>
    </w:tbl>
    <w:p w:rsidR="003B79B9" w:rsidRPr="00C21FDB" w:rsidRDefault="003B79B9" w:rsidP="003B79B9">
      <w:pPr>
        <w:rPr>
          <w:rFonts w:ascii="Arial Unicode MS" w:eastAsia="Arial Unicode MS" w:hAnsi="Arial Unicode MS" w:cs="Arial Unicode MS"/>
          <w:color w:val="FF0000"/>
        </w:rPr>
      </w:pPr>
      <w:r w:rsidRPr="0043500E">
        <w:rPr>
          <w:rFonts w:ascii="Arial Unicode MS" w:eastAsia="Arial Unicode MS" w:hAnsi="Arial Unicode MS" w:cs="Arial Unicode MS"/>
          <w:color w:val="FF0000"/>
        </w:rPr>
        <w:t>NOTE:</w:t>
      </w:r>
      <w:r w:rsidR="00C21FDB">
        <w:rPr>
          <w:rFonts w:ascii="Arial Unicode MS" w:eastAsia="Arial Unicode MS" w:hAnsi="Arial Unicode MS" w:cs="Arial Unicode MS"/>
          <w:color w:val="FF0000"/>
        </w:rPr>
        <w:t xml:space="preserve"> </w:t>
      </w:r>
      <w:r w:rsidRPr="0043500E">
        <w:rPr>
          <w:rFonts w:ascii="Arial Unicode MS" w:eastAsia="Arial Unicode MS" w:hAnsi="Arial Unicode MS" w:cs="Arial Unicode MS"/>
          <w:color w:val="FF0000"/>
        </w:rPr>
        <w:t xml:space="preserve">“Provide details and registration confirmation with CIDB in terms of the CIDB Act 38 of 2000. </w:t>
      </w:r>
      <w:r>
        <w:rPr>
          <w:rFonts w:ascii="Arial Unicode MS" w:eastAsia="Arial Unicode MS" w:hAnsi="Arial Unicode MS" w:cs="Arial Unicode MS"/>
          <w:color w:val="FF0000"/>
        </w:rPr>
        <w:t>Provide proof of grading level 1</w:t>
      </w:r>
      <w:r w:rsidRPr="0043500E">
        <w:rPr>
          <w:rFonts w:ascii="Arial Unicode MS" w:eastAsia="Arial Unicode MS" w:hAnsi="Arial Unicode MS" w:cs="Arial Unicode MS"/>
          <w:color w:val="FF0000"/>
        </w:rPr>
        <w:t>GB</w:t>
      </w: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726E0">
              <w:rPr>
                <w:rFonts w:ascii="Verdana" w:eastAsia="Arial" w:hAnsi="Verdana" w:cs="Arial"/>
                <w:color w:val="FF0000"/>
                <w:sz w:val="20"/>
                <w:szCs w:val="20"/>
              </w:rPr>
              <w:t>(if applicable)</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GUARANTEE, MAINTENANCE, PENALTY AND RETENTION PERIOD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sz w:val="18"/>
          <w:szCs w:val="18"/>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D25534">
        <w:rPr>
          <w:rFonts w:ascii="Times New Roman" w:hAnsi="Times New Roman"/>
          <w:b/>
          <w:sz w:val="18"/>
          <w:szCs w:val="18"/>
        </w:rPr>
        <w:t>5% retention of the contract price will be held back for a period of 3 months after date of Practical completion and acceptance of the installation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The fact that the Installation will be used and occupied by the Employer during the guarantee period shall in no way exempt the Contractor from his responsibility under this clause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non-urgent fault occur during the guarantee period the Contractor will be advised and he shall repair the fault in good time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then the Contractor will be advised and shall proceed immediately to rectify the fault</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-2-</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r w:rsidRPr="00D25534">
        <w:rPr>
          <w:rFonts w:ascii="Times New Roman" w:hAnsi="Times New Roman"/>
          <w:b/>
          <w:sz w:val="18"/>
          <w:szCs w:val="18"/>
          <w:u w:val="single"/>
        </w:rPr>
        <w:t>PRELIMINARIES</w:t>
      </w:r>
    </w:p>
    <w:p w:rsidR="00BC4BF1" w:rsidRPr="00D25534" w:rsidRDefault="00BC4BF1" w:rsidP="00BC4BF1">
      <w:pPr>
        <w:spacing w:after="0" w:line="240" w:lineRule="auto"/>
        <w:rPr>
          <w:rFonts w:ascii="Times New Roman" w:hAnsi="Times New Roman"/>
          <w:b/>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b/>
          <w:i/>
          <w:sz w:val="18"/>
          <w:szCs w:val="18"/>
        </w:rPr>
        <w:t>TENDERS SHOULD BE BASED ON THE FOLLOWING SPECIFICATIONS</w:t>
      </w:r>
    </w:p>
    <w:p w:rsidR="00BC4BF1" w:rsidRPr="00D25534" w:rsidRDefault="00BC4BF1" w:rsidP="00BC4BF1">
      <w:pPr>
        <w:spacing w:after="0" w:line="240" w:lineRule="auto"/>
        <w:rPr>
          <w:rFonts w:ascii="Times New Roman" w:hAnsi="Times New Roman"/>
          <w:b/>
          <w:i/>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SITE APPLICATION</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Repair work</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Repairs to cracks 0.2</w:t>
      </w:r>
      <w:r w:rsidRPr="00D25534">
        <w:rPr>
          <w:rFonts w:ascii="Times New Roman" w:hAnsi="Times New Roman"/>
          <w:sz w:val="18"/>
          <w:szCs w:val="18"/>
          <w:u w:val="single"/>
          <w:vertAlign w:val="superscript"/>
        </w:rPr>
        <w:t>mm</w:t>
      </w:r>
      <w:r w:rsidRPr="00D25534">
        <w:rPr>
          <w:rFonts w:ascii="Times New Roman" w:hAnsi="Times New Roman"/>
          <w:sz w:val="18"/>
          <w:szCs w:val="18"/>
          <w:u w:val="single"/>
        </w:rPr>
        <w:t xml:space="preserve"> to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Rake out with a scraped blade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with pure acrylic, paintable, flexible crack filler</w:t>
      </w:r>
    </w:p>
    <w:p w:rsidR="00BC4BF1" w:rsidRPr="00D25534" w:rsidRDefault="00BC4BF1" w:rsidP="00BC4BF1">
      <w:pPr>
        <w:spacing w:after="0" w:line="240" w:lineRule="auto"/>
        <w:rPr>
          <w:rFonts w:ascii="Times New Roman" w:hAnsi="Times New Roman"/>
          <w:sz w:val="18"/>
          <w:szCs w:val="18"/>
          <w:u w:val="single"/>
          <w:vertAlign w:val="superscript"/>
        </w:rPr>
      </w:pPr>
      <w:r w:rsidRPr="00D25534">
        <w:rPr>
          <w:rFonts w:ascii="Times New Roman" w:hAnsi="Times New Roman"/>
          <w:sz w:val="18"/>
          <w:szCs w:val="18"/>
          <w:u w:val="single"/>
        </w:rPr>
        <w:t>Cracks over 2</w:t>
      </w:r>
      <w:r w:rsidRPr="00D25534">
        <w:rPr>
          <w:rFonts w:ascii="Times New Roman" w:hAnsi="Times New Roman"/>
          <w:sz w:val="18"/>
          <w:szCs w:val="18"/>
          <w:u w:val="single"/>
          <w:vertAlign w:val="superscript"/>
        </w:rPr>
        <w:t>mm</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Open out with a carborundum disk into a V shape minimum 3</w:t>
      </w:r>
      <w:r w:rsidRPr="00D25534">
        <w:rPr>
          <w:rFonts w:ascii="Times New Roman" w:hAnsi="Times New Roman"/>
          <w:sz w:val="18"/>
          <w:szCs w:val="18"/>
          <w:vertAlign w:val="superscript"/>
        </w:rPr>
        <w:t>mm</w:t>
      </w:r>
      <w:r w:rsidRPr="00D25534">
        <w:rPr>
          <w:rFonts w:ascii="Times New Roman" w:hAnsi="Times New Roman"/>
          <w:sz w:val="18"/>
          <w:szCs w:val="18"/>
        </w:rPr>
        <w:t xml:space="preserve"> wide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dust and debris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Wet the crack and fill with damp 1:4 cement/sand mortar properly compacted into the cracks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Repairs to Mortar Joints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Scrape out unsound mortar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Point solidly with 1:3 cement/sand mortar properly compacted into the joints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Repairs to Painted Wall Surface Coating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loose paint with a sharp paint a scraper or hand-held pneumatic engraving tools fitted with flat chisel heads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Feather edges of tightly bonded paint with a rough to medium grit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Built up paint covering flush with general surface area</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Preparation </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Materials used in preparation to be types recommended by their manufacturers and the coating manufacturer for the situation and surfaces being prepared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in strict accordance with the manufacturers specification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oil based stoppers/fillers after priming. Apply water based stoppers/fillers before priming unless recommended otherwise by manufacturer. Patch prime water based stoppers/fillers when applied after priming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doors and opening windows, etc, are “eased” as necessary before coating. Prime any resulting bare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Plastered surfaces and fibre cement boards to be washed down and allowed to dry completely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Unfinished concrete surfaces clean with 1:4 solution of spirit of salts: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floors where painting is to be carried out to be swept clean, walls dusted down and unpainted surfaces protected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u w:val="single"/>
        </w:rPr>
        <w:t>Efflorescenc</w:t>
      </w:r>
      <w:r w:rsidRPr="00D25534">
        <w:rPr>
          <w:rFonts w:ascii="Times New Roman" w:hAnsi="Times New Roman"/>
          <w:sz w:val="18"/>
          <w:szCs w:val="18"/>
        </w:rPr>
        <w:t xml:space="preserve">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surface salts and other loose material with a stiff brush or coarse dry cloth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Leave for 48 hours and repeat process if further efflorescence occurs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glossy surfaces to provide a key for finish</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…/3</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-3-</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Ironmongery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from surfaces to be coated and re-fit on completion. Do not remove hinges unless instructed to do so</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Previously Uncoated Timber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large and loose knots are removed and made good with sound timber of the same species. Sand down flush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to a smooth, even finish with arrises rounded or eased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resinous bleeding by heat, apply two coats of knotting to resinous areas and all knots and allow to dry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to remove all plaster stains pencil marks and other blemishes from timber that is to be oiled or stained</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Previously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Strip any existing cracked or flaking varnish back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Sand down any discoloured areas to fresh wood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surfaces are clean and remove all oil, grease and excessive natural oils with suitable solvents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Sound varnish to be sanded with 360 grit paper</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Uncoated Masonry/Render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surface deposits, loose and faking material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holes and cracks flush with surface, rub down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Unpainted Plaster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dirt and surface deposits with a stiff brush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Rub down to remove nibs, trowel marks and plaster splashes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Lightly rub over trowelled glossy plaster with worn abrasive paper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Fill depressions, holes and cracks and lightly rub down flush with surface</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Steel Generally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Remove all loose and faking 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Feather edges of tightly bonding paint</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Rusted Areas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disk sand and wire brush to remove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Clean bare steel patches with a solvent wash</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Rust convertor only to be used on small areas where hand cleaning is ineffective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with a stiff brush ensuring penetration into any pitting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Inspect after two hours and recoat areas showing unconverted red rust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surfaces as soon as possible after cleaning, and in any case within four hours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Coating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 xml:space="preserve">Painting Generally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Operatives must be appropriately skilled and experienced in the use of specified materials and methods of application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Any priming as soon as possible on the same day as preparation is completed, ensure that coats are of adequate thickness and suit surface porosity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Adjacent coats of the same material must be of a different tint to ensure that each coat provides complete coverage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to clean, dust free, suitable dry surfaces in dry atmospheric conditions and after any previous coats have hardened. Lightly abrade between coats as necessary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coatings evenly to give a smooth finish of uniform colour, free from brush marks, nibs, sags, runs and other defects. Cut in neatly and cleanly. Do not splash or mark adjacent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Keep all surfaces clean and free from dust during coating and drying. Adequately protect completed work from damage</w:t>
      </w: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w:t>
      </w: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-4-</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Painted Joinery/woodwork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priming preservative treated timber, any cut surfaces to be retreated and all end grain to be liberally coated allowing it to soak in before recoating it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Pre-primed woodwork to be lightly rubbed down and patch prime to match existing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Prime: One coat primer, two coats to end grain which will be painted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Finish: Two coats Alkyd gloss, sanded down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Staining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Check with stain manufacturer if primer is required for the species of timber and type of previously applied treatment.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stain in flowing coats. Redistribute excess material by brushing before stain has set. Allow not less than 12 hours between coats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Varnishing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Thin first coat with white spirits according to manufacturer’s recommendations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Brush well in avoiding aeration and lay off</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Apply further coats of varnish, rubbing down lightly between coats along the grain</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Bead Glazing to Coated Timber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Before Glazing: Apply first two coats to rebates and beads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Concealed Joinery Surfaces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Inaccessible parts of joinery constructions are to be primed and/or coated before assembly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one or more additional coats are specified to be applied, they must be applied to all surfaces, including those that will be concealed when incorporated into the building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Wooden 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Varnish or paint bottom edges before hanging</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Ensure that opening lights/windows/hinges and other moving parts move freely. Remove all masking tape and temporary coverings afterwards</w:t>
      </w:r>
    </w:p>
    <w:p w:rsidR="00BC4BF1" w:rsidRPr="00D25534" w:rsidRDefault="00BC4BF1" w:rsidP="00BC4BF1">
      <w:pPr>
        <w:spacing w:after="0" w:line="240" w:lineRule="auto"/>
        <w:rPr>
          <w:rFonts w:ascii="Times New Roman" w:hAnsi="Times New Roman"/>
          <w:sz w:val="18"/>
          <w:szCs w:val="18"/>
          <w:u w:val="single"/>
        </w:rPr>
      </w:pPr>
      <w:r w:rsidRPr="00D25534">
        <w:rPr>
          <w:rFonts w:ascii="Times New Roman" w:hAnsi="Times New Roman"/>
          <w:sz w:val="18"/>
          <w:szCs w:val="18"/>
          <w:u w:val="single"/>
        </w:rPr>
        <w:t>Protection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Adequately protect all surfaces that are not to be coated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Protect all surfaces from dust and damp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doors are delivered to site in a finished condition, provide all necessary protection to the doors when applying coatings to the frames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Air-conditioners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Contractor to provide adequate power supply to air con unit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12 month warrantee to be included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Contractor is liable for any damages to structure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work must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air con to be separately wired via isolator from the DB board and connected with a circuit breaker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D/P Isolator to be installed and connected adjacent to air-con unit internally (see size and Phase requirements as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Electrical Certificate Of Compliance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drilling through wall and plaster/ patch and paint afterwards. Piping to installed through walls only, never glass panes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piping/cabling to be in PVC trunking / ducting. Allow for correct lenghts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Units always to be heating and cooling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piping, brackets, gas up to commissioning to be included in pricing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Supply units of the following Manufacturers or similar: Samsung, LG, Carrier, Daiken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Air-cons to be Inverter type</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-5-</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Plumbing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Plumbers to be employed for any plumbing &amp; drainage work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 2m</w:t>
      </w:r>
      <w:r w:rsidRPr="00D25534">
        <w:rPr>
          <w:rFonts w:ascii="Times New Roman" w:hAnsi="Times New Roman"/>
          <w:sz w:val="18"/>
          <w:szCs w:val="18"/>
          <w:vertAlign w:val="superscript"/>
        </w:rPr>
        <w:t>2</w:t>
      </w:r>
      <w:r w:rsidRPr="00D25534">
        <w:rPr>
          <w:rFonts w:ascii="Times New Roman" w:hAnsi="Times New Roman"/>
          <w:sz w:val="18"/>
          <w:szCs w:val="18"/>
        </w:rPr>
        <w:t xml:space="preserve">  tiling above each basin and sink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Allow for A Grade Glazed white tiles, 152 x 152mm, 5 – 6.5mm thick</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Sinks size: 1350</w:t>
      </w:r>
      <w:r w:rsidRPr="00D25534">
        <w:rPr>
          <w:rFonts w:ascii="Times New Roman" w:hAnsi="Times New Roman"/>
          <w:sz w:val="18"/>
          <w:szCs w:val="18"/>
          <w:vertAlign w:val="superscript"/>
        </w:rPr>
        <w:t>mm</w:t>
      </w:r>
      <w:r w:rsidRPr="00D25534">
        <w:rPr>
          <w:rFonts w:ascii="Times New Roman" w:hAnsi="Times New Roman"/>
          <w:sz w:val="18"/>
          <w:szCs w:val="18"/>
        </w:rPr>
        <w:t xml:space="preserve"> x 535</w:t>
      </w:r>
      <w:r w:rsidRPr="00D25534">
        <w:rPr>
          <w:rFonts w:ascii="Times New Roman" w:hAnsi="Times New Roman"/>
          <w:sz w:val="18"/>
          <w:szCs w:val="18"/>
          <w:vertAlign w:val="superscript"/>
        </w:rPr>
        <w:t>mm</w:t>
      </w:r>
      <w:r w:rsidRPr="00D25534">
        <w:rPr>
          <w:rFonts w:ascii="Times New Roman" w:hAnsi="Times New Roman"/>
          <w:sz w:val="18"/>
          <w:szCs w:val="18"/>
        </w:rPr>
        <w:t xml:space="preserve"> unless otherwise specified in bill of quantities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Sink mixer for tea room sink to be 15mm chrome plated brass mixer type tap</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All basins to be white glazed, each fitted with an approved 32mm chrome plated brass waste fitting with screwed outlet, and a 15mm chrome plated brass elbow action tap connected to water supply</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sz w:val="18"/>
          <w:szCs w:val="18"/>
        </w:rPr>
        <w:t>All sinks to be stand alone stainless steel sink, work area, splash back on Pre-manufactured 40 x 32</w:t>
      </w:r>
      <w:r w:rsidRPr="00D25534">
        <w:rPr>
          <w:rFonts w:ascii="Times New Roman" w:hAnsi="Times New Roman"/>
          <w:sz w:val="18"/>
          <w:szCs w:val="18"/>
          <w:vertAlign w:val="superscript"/>
        </w:rPr>
        <w:t>mm</w:t>
      </w:r>
      <w:r w:rsidRPr="00D25534">
        <w:rPr>
          <w:rFonts w:ascii="Times New Roman" w:hAnsi="Times New Roman"/>
          <w:sz w:val="18"/>
          <w:szCs w:val="18"/>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Stainless steel grade 316 or Type 304 to be used for stainless steel sinks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Make sure all existing water pipes and waste is in good working condition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existing basins and sinks to be washed and cleaned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 each water supply line, a ball valve need to be installed as close as possible to outlet, this includes basins, sinks, toilets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Each tap to be visibly marked with “H” or a “Red” mark for Hot water and “C” or a “Blue” mark for Cold water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Hydroboil installations: Install always above sink (see bill of quantities for size)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Electrical</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Only registered Electricians to be employed for any electrical work</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Wires to be used for sockets outlets; 2.5mm</w:t>
      </w:r>
      <w:r w:rsidRPr="00D25534">
        <w:rPr>
          <w:rFonts w:ascii="Times New Roman" w:hAnsi="Times New Roman"/>
          <w:sz w:val="18"/>
          <w:szCs w:val="18"/>
          <w:vertAlign w:val="superscript"/>
        </w:rPr>
        <w:t>2</w:t>
      </w:r>
      <w:r w:rsidRPr="00D25534">
        <w:rPr>
          <w:rFonts w:ascii="Times New Roman" w:hAnsi="Times New Roman"/>
          <w:sz w:val="18"/>
          <w:szCs w:val="18"/>
        </w:rPr>
        <w:t xml:space="preserve"> PVC</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Colour for 2- compartment steel/PVC power skirting unless differently  specified in bill of quantities (colour to be confirmed)</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Normal plugs to be white and dedicated plugs to be red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 xml:space="preserve">Electrician to consult with Lab Manager regarding lab equipment when circuit are installed to prevent overloading, new plug points to be wired from distribution board and marked properly </w:t>
      </w:r>
    </w:p>
    <w:p w:rsidR="00BC4BF1" w:rsidRPr="00D25534" w:rsidRDefault="00BC4BF1" w:rsidP="00BC4BF1">
      <w:pPr>
        <w:spacing w:after="0" w:line="240" w:lineRule="auto"/>
        <w:rPr>
          <w:rFonts w:ascii="Times New Roman" w:hAnsi="Times New Roman"/>
          <w:bCs/>
          <w:sz w:val="18"/>
          <w:szCs w:val="18"/>
          <w:u w:val="single"/>
        </w:rPr>
      </w:pPr>
      <w:r w:rsidRPr="00D25534">
        <w:rPr>
          <w:rFonts w:ascii="Times New Roman" w:hAnsi="Times New Roman"/>
          <w:sz w:val="18"/>
          <w:szCs w:val="18"/>
        </w:rPr>
        <w:t>Legend card in DB to be up to date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Electrical Certificate Of Completion to be issued on completion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material to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Circuit breakers to be SABS approved and type and size to be confirmed with Project Manager before installation</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Hydroboils: wire from DB Board with 30Amp double pole isolator next to Unit (at least 1m away) and 25Amp circuit breaker in DB board</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both"/>
        <w:rPr>
          <w:rFonts w:ascii="Times New Roman" w:hAnsi="Times New Roman"/>
          <w:b/>
          <w:color w:val="000000"/>
          <w:sz w:val="18"/>
          <w:szCs w:val="18"/>
        </w:rPr>
      </w:pPr>
      <w:r w:rsidRPr="00D25534">
        <w:rPr>
          <w:rFonts w:ascii="Times New Roman" w:hAnsi="Times New Roman"/>
          <w:b/>
          <w:color w:val="000000"/>
          <w:sz w:val="18"/>
          <w:szCs w:val="18"/>
        </w:rPr>
        <w:t>SHADEPORTS:</w:t>
      </w:r>
    </w:p>
    <w:p w:rsidR="00BC4BF1" w:rsidRPr="00D25534" w:rsidRDefault="00BC4BF1" w:rsidP="00BC4BF1">
      <w:pPr>
        <w:spacing w:after="0" w:line="240" w:lineRule="auto"/>
        <w:jc w:val="both"/>
        <w:rPr>
          <w:rFonts w:ascii="Times New Roman" w:hAnsi="Times New Roman"/>
          <w:sz w:val="18"/>
          <w:szCs w:val="18"/>
          <w:u w:val="single"/>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Item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Single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Double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Triple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Pitch Height</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900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1350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Clearance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2100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Width</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Length of span</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5500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Cross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57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Cable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6mm galvanized in all cases</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Hoops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(bottom)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(top arm)</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42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Cantilever (brace)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34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165 x 3.5 x 4000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Columns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76 x 2</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Foundations</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500 x 600 x 900</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Concrete</w:t>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20 MPA for all</w:t>
      </w:r>
    </w:p>
    <w:p w:rsidR="00BC4BF1" w:rsidRPr="00D25534" w:rsidRDefault="00BC4BF1" w:rsidP="00BC4BF1">
      <w:pPr>
        <w:spacing w:after="0" w:line="240" w:lineRule="auto"/>
        <w:jc w:val="both"/>
        <w:rPr>
          <w:rFonts w:ascii="Times New Roman" w:hAnsi="Times New Roman"/>
          <w:sz w:val="18"/>
          <w:szCs w:val="18"/>
        </w:rPr>
      </w:pP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hanging braces must be braced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hanging brace must have a 12.5 degree angle</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The hoops must be rolled on a rolling machine and not cranked/ bend</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Colour green</w:t>
      </w:r>
    </w:p>
    <w:p w:rsidR="00BC4BF1" w:rsidRPr="00D25534" w:rsidRDefault="00BC4BF1" w:rsidP="00BC4BF1">
      <w:pPr>
        <w:spacing w:after="0" w:line="240" w:lineRule="auto"/>
        <w:jc w:val="both"/>
        <w:rPr>
          <w:rFonts w:ascii="Times New Roman" w:hAnsi="Times New Roman"/>
          <w:sz w:val="18"/>
          <w:szCs w:val="18"/>
        </w:rPr>
      </w:pPr>
      <w:r w:rsidRPr="00D25534">
        <w:rPr>
          <w:rFonts w:ascii="Times New Roman" w:hAnsi="Times New Roman"/>
          <w:sz w:val="18"/>
          <w:szCs w:val="18"/>
        </w:rPr>
        <w:t xml:space="preserve">The cotton used for sewing the nets must be UV resistant </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t>6/…</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color w:val="000000"/>
          <w:sz w:val="18"/>
          <w:szCs w:val="18"/>
        </w:rPr>
      </w:pPr>
      <w:r w:rsidRPr="00D25534">
        <w:rPr>
          <w:rFonts w:ascii="Times New Roman" w:hAnsi="Times New Roman"/>
          <w:color w:val="000000"/>
          <w:sz w:val="18"/>
          <w:szCs w:val="18"/>
        </w:rPr>
        <w:t>-6-</w:t>
      </w:r>
    </w:p>
    <w:p w:rsidR="00BC4BF1" w:rsidRPr="00D25534" w:rsidRDefault="00BC4BF1" w:rsidP="00BC4BF1">
      <w:pPr>
        <w:spacing w:after="0" w:line="240" w:lineRule="auto"/>
        <w:rPr>
          <w:rFonts w:ascii="Times New Roman" w:hAnsi="Times New Roman"/>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Workbenches &amp; Tops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Worktops to be 32</w:t>
      </w:r>
      <w:r w:rsidRPr="00D25534">
        <w:rPr>
          <w:rFonts w:ascii="Times New Roman" w:hAnsi="Times New Roman"/>
          <w:sz w:val="18"/>
          <w:szCs w:val="18"/>
          <w:vertAlign w:val="superscript"/>
        </w:rPr>
        <w:t>mm</w:t>
      </w:r>
      <w:r w:rsidRPr="00D25534">
        <w:rPr>
          <w:rFonts w:ascii="Times New Roman" w:hAnsi="Times New Roman"/>
          <w:sz w:val="18"/>
          <w:szCs w:val="18"/>
        </w:rPr>
        <w:t xml:space="preserve"> thick, either 600mm or 900mm , Formica brand postform - white (unless otherwise stipulated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Where necessary 75mm holes must be drilled in worktops to accommodate computer cables and power supply to machinery and be made good with a plastic grommet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Pre-manufacture 40 x 32</w:t>
      </w:r>
      <w:r w:rsidRPr="00D25534">
        <w:rPr>
          <w:rFonts w:ascii="Times New Roman" w:hAnsi="Times New Roman"/>
          <w:sz w:val="18"/>
          <w:szCs w:val="18"/>
          <w:vertAlign w:val="superscript"/>
        </w:rPr>
        <w:t>mm</w:t>
      </w:r>
      <w:r w:rsidRPr="00D25534">
        <w:rPr>
          <w:rFonts w:ascii="Times New Roman" w:hAnsi="Times New Roman"/>
          <w:sz w:val="18"/>
          <w:szCs w:val="18"/>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Cupboards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Doors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b/>
          <w:bCs/>
          <w:sz w:val="18"/>
          <w:szCs w:val="18"/>
          <w:u w:val="single"/>
        </w:rPr>
      </w:pPr>
      <w:r w:rsidRPr="00D25534">
        <w:rPr>
          <w:rFonts w:ascii="Times New Roman" w:hAnsi="Times New Roman"/>
          <w:b/>
          <w:bCs/>
          <w:sz w:val="18"/>
          <w:szCs w:val="18"/>
          <w:u w:val="single"/>
        </w:rPr>
        <w:t>Paint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Two final coats of White paint to all surfaces, ceiling and walls. Door colours to be confirmed by Project Manager,  if not varnished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Existing pipes against wall must be colour coded painted, for example gas, water, oxygen</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Rhino board surface to receive Rhinolite to a smooth finish on dry walls</w:t>
      </w:r>
    </w:p>
    <w:p w:rsidR="00BC4BF1" w:rsidRPr="00D25534" w:rsidRDefault="00BC4BF1" w:rsidP="00BC4BF1">
      <w:pPr>
        <w:spacing w:after="0" w:line="240" w:lineRule="auto"/>
        <w:rPr>
          <w:rFonts w:ascii="Times New Roman" w:hAnsi="Times New Roman"/>
          <w:bCs/>
          <w:sz w:val="18"/>
          <w:szCs w:val="18"/>
        </w:rPr>
      </w:pPr>
      <w:r w:rsidRPr="00D25534">
        <w:rPr>
          <w:rFonts w:ascii="Times New Roman" w:hAnsi="Times New Roman"/>
          <w:sz w:val="18"/>
          <w:szCs w:val="18"/>
        </w:rPr>
        <w:t>Before painting can commence, every defect/uneven surface must be repaired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Patch prime new and exposed plaster areas with 1 coat and allow drying. Coat 1 may be thinned up to 10% with mineral turpentine to aid absorption.   Allow 4 hours drying time at 23º c </w:t>
      </w:r>
      <w:r w:rsidRPr="00D25534">
        <w:rPr>
          <w:rFonts w:ascii="Times New Roman" w:hAnsi="Times New Roman"/>
          <w:bCs/>
          <w:sz w:val="18"/>
          <w:szCs w:val="18"/>
        </w:rPr>
        <w:t>. Three (</w:t>
      </w:r>
      <w:r w:rsidRPr="00D25534">
        <w:rPr>
          <w:rFonts w:ascii="Times New Roman" w:hAnsi="Times New Roman"/>
          <w:sz w:val="18"/>
          <w:szCs w:val="18"/>
        </w:rPr>
        <w:t xml:space="preserve">3) coats of paint to dry wall. Paint texture and type to match existing, Colour for walls and steel frames to be white unless otherwise confirmed by Project Manager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One coat metal primer to steel work and two coats final oil based enamel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Paint to be Plascon double velvet, Dulux, Prominent or similar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7/…</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-7-</w:t>
      </w:r>
    </w:p>
    <w:p w:rsidR="00BC4BF1" w:rsidRPr="00D25534" w:rsidRDefault="00BC4BF1" w:rsidP="00BC4BF1">
      <w:pPr>
        <w:spacing w:after="0" w:line="240" w:lineRule="auto"/>
        <w:jc w:val="center"/>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VINYL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Skirting; install coving where wall meets floor and continue with vinyl floor 100mm high. Finish off with Vinyl/PVC Ribbon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tile cement and apply as per Manufacturers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water proof Acid resistant grout. Gaps 5 – 10mm  (colour grey)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Skirtings to be 100mm high where required, coved at junction with floor and rounded on top edge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CARPET Floors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sub-floor is completely smooth, level, hard, dry and clean before laying commences. Installation to be done by an approved Installer in accordance with the Manufacturer’s specifications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TILE Walls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Ensure that the wall is completely smooth, level, hard, dry and clean before laying commences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Only use A Grade Acid resisting Ceramic tiles, 10mm thick, 300 x 300mm in size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Use SABS approved tile cement and apply as per Manufacturers instructions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lastRenderedPageBreak/>
        <w:t>Use SABS approved water proof Acid resistant grout. Gaps 5 – 10mm  (colour grey)</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edges and corners to be finished off with PVC edging strips. Colour to be confirmed per job depending on tile colour.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Glazing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not exceeding 1.5m² of surface area shall be 4mm clear float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Internal glass in panes exceeding 1.5m² of surface area shall be 6mm  laminated safety glass with a Manufacturer’s warranty against defects and discoloration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All Exterior glass up to a height of 10m in panes not exceeding 2.9m²of surface area shall be 6.38mm PVB Laminated annealed safety glass. Above 10m the Project Manager should appoint a Glazing Competent Person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Mirrors to comply with SABS requirements. Unframed mirrors to have polished edges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glass in aluminium doors and frames to be fitted with 6mm laminated safety glass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exterior facing windows to be tinted with Klingshield or similar product, unless otherwise stipulated. Colour to be confirmed by Project Manager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8/…</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-8-</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Blinds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Vertical Group 3 blinds to be installed (colour to be confirmed by Project Manager)</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Blinds to be re-measured on site before manufacturing and installation</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Measurements given is only for tendering purpose</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Suspended ceilings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Partitioning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Drywall partitioning construction and support frame system including finishes to be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corners to be finished off with drywall corner strips. All joints to be taped, jointed and smoothed before painting</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Aluminium skirtings to be affixed to all drywall partitioning unless otherwise specified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Door and window frames fitted in drywall partitioning to be installed as per Manufacturer’s specifications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(Timber)</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BC4BF1" w:rsidRPr="00D25534"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Lockers (Steel)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Solid steel lockers which should be epoxy powder coated to be supplied. Sets to be single 4 tier lockers. Colour to Ivory/Beige/Karoo. Each door to be lockable and correct size padlocks with 2 keys each, per locker, to be provided</w:t>
      </w:r>
    </w:p>
    <w:p w:rsidR="00BC4BF1" w:rsidRPr="00D25534" w:rsidRDefault="00BC4BF1" w:rsidP="00BC4BF1">
      <w:pPr>
        <w:spacing w:after="0" w:line="240" w:lineRule="auto"/>
        <w:rPr>
          <w:rFonts w:ascii="Times New Roman" w:hAnsi="Times New Roman"/>
          <w:b/>
          <w:color w:val="FF0000"/>
          <w:sz w:val="18"/>
          <w:szCs w:val="18"/>
          <w:u w:val="single"/>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Locks</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exterior door locks to have 4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interior door locks to have 2 lever mortice locks with 2 keys each fitted (unless otherwise specified in bill)</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security type gates to have 7 lever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timber lockers to have normal cupboard locks with 2 keys each fitted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steel lockers to have padlocks with 2 keys each fitted</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b/>
          <w:sz w:val="18"/>
          <w:szCs w:val="18"/>
          <w:u w:val="single"/>
        </w:rPr>
      </w:pPr>
      <w:r w:rsidRPr="00D25534">
        <w:rPr>
          <w:rFonts w:ascii="Times New Roman" w:hAnsi="Times New Roman"/>
          <w:b/>
          <w:sz w:val="18"/>
          <w:szCs w:val="18"/>
          <w:u w:val="single"/>
        </w:rPr>
        <w:t>Steel shelving</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sz w:val="18"/>
          <w:szCs w:val="18"/>
        </w:rPr>
        <w:t>Only powder coated grey steel shelving to be installed in storage areas, archives &amp; wash up areas (no wood allowed). Shelving to be of an adjustable type with each shelve at least 500mm wide and 450mm deep.</w:t>
      </w:r>
      <w:r w:rsidRPr="00D25534">
        <w:rPr>
          <w:rFonts w:ascii="Times New Roman" w:hAnsi="Times New Roman"/>
          <w:color w:val="FF0000"/>
          <w:sz w:val="18"/>
          <w:szCs w:val="18"/>
        </w:rPr>
        <w:t xml:space="preserve"> </w:t>
      </w:r>
      <w:r w:rsidRPr="00D25534">
        <w:rPr>
          <w:rFonts w:ascii="Times New Roman" w:hAnsi="Times New Roman"/>
          <w:color w:val="000000"/>
          <w:sz w:val="18"/>
          <w:szCs w:val="18"/>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r>
      <w:r w:rsidRPr="00D25534">
        <w:rPr>
          <w:rFonts w:ascii="Times New Roman" w:hAnsi="Times New Roman"/>
          <w:color w:val="000000"/>
          <w:sz w:val="18"/>
          <w:szCs w:val="18"/>
        </w:rPr>
        <w:tab/>
        <w:t>9/…</w:t>
      </w:r>
    </w:p>
    <w:p w:rsidR="00BC4BF1" w:rsidRPr="00D25534" w:rsidRDefault="00BC4BF1" w:rsidP="00BC4BF1">
      <w:pPr>
        <w:spacing w:after="0" w:line="240" w:lineRule="auto"/>
        <w:rPr>
          <w:rFonts w:ascii="Times New Roman" w:hAnsi="Times New Roman"/>
          <w:color w:val="FF0000"/>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-9-</w:t>
      </w:r>
    </w:p>
    <w:p w:rsidR="00BC4BF1" w:rsidRPr="00D25534" w:rsidRDefault="00BC4BF1" w:rsidP="00BC4BF1">
      <w:pPr>
        <w:spacing w:after="0" w:line="240" w:lineRule="auto"/>
        <w:jc w:val="center"/>
        <w:rPr>
          <w:rFonts w:ascii="Times New Roman" w:hAnsi="Times New Roman"/>
          <w:b/>
          <w:color w:val="000000"/>
          <w:sz w:val="18"/>
          <w:szCs w:val="18"/>
          <w:u w:val="single"/>
        </w:rPr>
      </w:pPr>
    </w:p>
    <w:p w:rsidR="00BC4BF1" w:rsidRPr="00D25534" w:rsidRDefault="00BC4BF1" w:rsidP="00BC4BF1">
      <w:pPr>
        <w:spacing w:after="0" w:line="240" w:lineRule="auto"/>
        <w:jc w:val="center"/>
        <w:rPr>
          <w:rFonts w:ascii="Times New Roman" w:hAnsi="Times New Roman"/>
          <w:b/>
          <w:color w:val="000000"/>
          <w:sz w:val="18"/>
          <w:szCs w:val="18"/>
          <w:u w:val="single"/>
        </w:rPr>
      </w:pPr>
      <w:r w:rsidRPr="00D25534">
        <w:rPr>
          <w:rFonts w:ascii="Times New Roman" w:hAnsi="Times New Roman"/>
          <w:b/>
          <w:color w:val="000000"/>
          <w:sz w:val="18"/>
          <w:szCs w:val="18"/>
          <w:u w:val="single"/>
        </w:rPr>
        <w:t>Signage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All interior signs to be White Perspex with smooth edges, with vinyl (7 year) applied onto the Perspex</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All exterior signs to be White Chromadek , with vinyl (7 year) applied onto the metal</w:t>
      </w:r>
    </w:p>
    <w:p w:rsidR="00BC4BF1" w:rsidRPr="00D25534" w:rsidRDefault="00BC4BF1" w:rsidP="00BC4BF1">
      <w:pPr>
        <w:spacing w:after="0" w:line="240" w:lineRule="auto"/>
        <w:rPr>
          <w:rFonts w:ascii="Times New Roman" w:hAnsi="Times New Roman"/>
          <w:color w:val="FF0000"/>
          <w:sz w:val="18"/>
          <w:szCs w:val="18"/>
        </w:rPr>
      </w:pPr>
      <w:r w:rsidRPr="00D25534">
        <w:rPr>
          <w:rFonts w:ascii="Times New Roman" w:hAnsi="Times New Roman"/>
          <w:color w:val="000000"/>
          <w:sz w:val="18"/>
          <w:szCs w:val="18"/>
        </w:rPr>
        <w:t>Colour code:</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Pantone: Coated – 383C / Uncoated – 397 U</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CMYK – C:40 M:0 Y:100 K0</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RGB – R:166 G:206 B:54</w:t>
      </w:r>
    </w:p>
    <w:p w:rsidR="00BC4BF1" w:rsidRPr="00D25534" w:rsidRDefault="00BC4BF1" w:rsidP="00BC4BF1">
      <w:pPr>
        <w:spacing w:after="0" w:line="240" w:lineRule="auto"/>
        <w:rPr>
          <w:rFonts w:ascii="Times New Roman" w:hAnsi="Times New Roman"/>
          <w:color w:val="000000"/>
          <w:sz w:val="18"/>
          <w:szCs w:val="18"/>
        </w:rPr>
      </w:pPr>
      <w:r w:rsidRPr="00D25534">
        <w:rPr>
          <w:rFonts w:ascii="Times New Roman" w:hAnsi="Times New Roman"/>
          <w:color w:val="000000"/>
          <w:sz w:val="18"/>
          <w:szCs w:val="18"/>
        </w:rPr>
        <w:t>Artwork to be signed off by Project Manager before sign is manufactured</w:t>
      </w:r>
    </w:p>
    <w:p w:rsidR="00BC4BF1" w:rsidRPr="00D25534" w:rsidRDefault="00BC4BF1" w:rsidP="00BC4BF1">
      <w:pPr>
        <w:spacing w:after="0" w:line="240" w:lineRule="auto"/>
        <w:rPr>
          <w:rFonts w:ascii="Times New Roman" w:hAnsi="Times New Roman"/>
          <w:color w:val="000000"/>
          <w:sz w:val="18"/>
          <w:szCs w:val="18"/>
        </w:rPr>
      </w:pPr>
    </w:p>
    <w:p w:rsidR="00BC4BF1" w:rsidRPr="00D25534" w:rsidRDefault="00BC4BF1" w:rsidP="00BC4BF1">
      <w:pPr>
        <w:spacing w:after="0" w:line="240" w:lineRule="auto"/>
        <w:jc w:val="center"/>
        <w:rPr>
          <w:rFonts w:ascii="Times New Roman" w:hAnsi="Times New Roman"/>
          <w:b/>
          <w:color w:val="FF0000"/>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9/…</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-9-</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PLEASE TAKE NOTE THAT THE ABOVE SPECIFICATIONS AND MEASUREMENTS ARE SUBJECT TO CHANGE AS MAY BE DETERMINED BY THE FINAL APPROVED DRAWINGS OR COMPULSARY SITE MEETING FOR THE JOB IN QUESTION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jc w:val="center"/>
        <w:outlineLvl w:val="5"/>
        <w:rPr>
          <w:rFonts w:ascii="Times New Roman" w:hAnsi="Times New Roman"/>
          <w:b/>
          <w:bCs/>
          <w:sz w:val="18"/>
          <w:szCs w:val="18"/>
          <w:u w:val="single"/>
        </w:rPr>
      </w:pPr>
      <w:r w:rsidRPr="00D25534">
        <w:rPr>
          <w:rFonts w:ascii="Times New Roman" w:hAnsi="Times New Roman"/>
          <w:b/>
          <w:bCs/>
          <w:sz w:val="18"/>
          <w:szCs w:val="18"/>
          <w:u w:val="single"/>
        </w:rPr>
        <w:t>WORKS AGREEMENT</w:t>
      </w:r>
    </w:p>
    <w:p w:rsidR="00BC4BF1" w:rsidRPr="00D25534" w:rsidRDefault="00BC4BF1" w:rsidP="00BC4BF1">
      <w:pPr>
        <w:spacing w:after="0" w:line="240" w:lineRule="auto"/>
        <w:jc w:val="center"/>
        <w:rPr>
          <w:rFonts w:ascii="Times New Roman" w:hAnsi="Times New Roman"/>
          <w:b/>
          <w:bCs/>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Contractor: The contactor shall:</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Provide adequate supervision and management of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Provide toilet facilities for use by his workers except where provided by the </w:t>
      </w:r>
      <w:r w:rsidRPr="00D25534">
        <w:rPr>
          <w:rFonts w:ascii="Times New Roman" w:hAnsi="Times New Roman"/>
          <w:b/>
          <w:bCs/>
          <w:sz w:val="18"/>
          <w:szCs w:val="18"/>
        </w:rPr>
        <w:t>employer</w:t>
      </w:r>
    </w:p>
    <w:p w:rsidR="00BC4BF1" w:rsidRPr="00D25534" w:rsidRDefault="00BC4BF1" w:rsidP="002874CF">
      <w:pPr>
        <w:numPr>
          <w:ilvl w:val="0"/>
          <w:numId w:val="26"/>
        </w:numPr>
        <w:spacing w:after="0" w:line="240" w:lineRule="auto"/>
        <w:contextualSpacing/>
        <w:rPr>
          <w:rFonts w:ascii="Times New Roman" w:hAnsi="Times New Roman"/>
          <w:b/>
          <w:color w:val="002060"/>
          <w:sz w:val="18"/>
          <w:szCs w:val="18"/>
        </w:rPr>
      </w:pPr>
      <w:r w:rsidRPr="00D25534">
        <w:rPr>
          <w:rFonts w:ascii="Times New Roman" w:hAnsi="Times New Roman"/>
          <w:b/>
          <w:color w:val="002060"/>
          <w:sz w:val="18"/>
          <w:szCs w:val="18"/>
        </w:rPr>
        <w:t>Storage space is not always available for material and sufficient arrangements should be catered for and included in pricing</w:t>
      </w:r>
    </w:p>
    <w:p w:rsidR="00BC4BF1" w:rsidRPr="00D25534" w:rsidRDefault="00BC4BF1" w:rsidP="002874CF">
      <w:pPr>
        <w:numPr>
          <w:ilvl w:val="0"/>
          <w:numId w:val="26"/>
        </w:numPr>
        <w:spacing w:after="0" w:line="240" w:lineRule="auto"/>
        <w:rPr>
          <w:rFonts w:ascii="Times New Roman" w:hAnsi="Times New Roman"/>
          <w:b/>
          <w:bCs/>
          <w:sz w:val="18"/>
          <w:szCs w:val="18"/>
        </w:rPr>
      </w:pPr>
      <w:r w:rsidRPr="00D25534">
        <w:rPr>
          <w:rFonts w:ascii="Times New Roman" w:hAnsi="Times New Roman"/>
          <w:sz w:val="18"/>
          <w:szCs w:val="18"/>
        </w:rPr>
        <w:t xml:space="preserve">Submit all local authority notices by the </w:t>
      </w:r>
      <w:r w:rsidRPr="00D25534">
        <w:rPr>
          <w:rFonts w:ascii="Times New Roman" w:hAnsi="Times New Roman"/>
          <w:b/>
          <w:bCs/>
          <w:sz w:val="18"/>
          <w:szCs w:val="18"/>
        </w:rPr>
        <w:t>works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statutes, regulations and bylaws of local or other authorities having jurisdiction regarding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and obtain all certificates and other documents required by such authorities</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Notify the Project Manager where compliance with any statute, regulation or bylaw requires a change or variation to the </w:t>
      </w:r>
      <w:r w:rsidRPr="00D25534">
        <w:rPr>
          <w:rFonts w:ascii="Times New Roman" w:hAnsi="Times New Roman"/>
          <w:b/>
          <w:bCs/>
          <w:sz w:val="18"/>
          <w:szCs w:val="18"/>
        </w:rPr>
        <w:t>works</w:t>
      </w:r>
      <w:r w:rsidRPr="00D25534">
        <w:rPr>
          <w:rFonts w:ascii="Times New Roman" w:hAnsi="Times New Roman"/>
          <w:sz w:val="18"/>
          <w:szCs w:val="18"/>
        </w:rPr>
        <w:t xml:space="preserve"> upon which such change shall be deemed to be a </w:t>
      </w:r>
      <w:r w:rsidRPr="00D25534">
        <w:rPr>
          <w:rFonts w:ascii="Times New Roman" w:hAnsi="Times New Roman"/>
          <w:b/>
          <w:bCs/>
          <w:sz w:val="18"/>
          <w:szCs w:val="18"/>
        </w:rPr>
        <w:t>contract instruction</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Immediately begin the </w:t>
      </w:r>
      <w:r w:rsidRPr="00D25534">
        <w:rPr>
          <w:rFonts w:ascii="Times New Roman" w:hAnsi="Times New Roman"/>
          <w:b/>
          <w:bCs/>
          <w:sz w:val="18"/>
          <w:szCs w:val="18"/>
        </w:rPr>
        <w:t>works</w:t>
      </w:r>
      <w:r w:rsidRPr="00D25534">
        <w:rPr>
          <w:rFonts w:ascii="Times New Roman" w:hAnsi="Times New Roman"/>
          <w:sz w:val="18"/>
          <w:szCs w:val="18"/>
        </w:rPr>
        <w:t xml:space="preserve"> and continue at a rate of progress satisfactory to the Project Manager in terms of the </w:t>
      </w:r>
      <w:r w:rsidRPr="00D25534">
        <w:rPr>
          <w:rFonts w:ascii="Times New Roman" w:hAnsi="Times New Roman"/>
          <w:b/>
          <w:bCs/>
          <w:sz w:val="18"/>
          <w:szCs w:val="18"/>
        </w:rPr>
        <w:t>agreement</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Comply with all </w:t>
      </w:r>
      <w:r w:rsidRPr="00D25534">
        <w:rPr>
          <w:rFonts w:ascii="Times New Roman" w:hAnsi="Times New Roman"/>
          <w:b/>
          <w:bCs/>
          <w:sz w:val="18"/>
          <w:szCs w:val="18"/>
        </w:rPr>
        <w:t>contract instructions</w:t>
      </w:r>
      <w:r w:rsidRPr="00D25534">
        <w:rPr>
          <w:rFonts w:ascii="Times New Roman" w:hAnsi="Times New Roman"/>
          <w:sz w:val="18"/>
          <w:szCs w:val="18"/>
        </w:rPr>
        <w:t xml:space="preserve"> in good time</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within the </w:t>
      </w:r>
      <w:r w:rsidRPr="00D25534">
        <w:rPr>
          <w:rFonts w:ascii="Times New Roman" w:hAnsi="Times New Roman"/>
          <w:b/>
          <w:bCs/>
          <w:sz w:val="18"/>
          <w:szCs w:val="18"/>
        </w:rPr>
        <w:t>constructed period</w:t>
      </w:r>
      <w:r w:rsidRPr="00D25534">
        <w:rPr>
          <w:rFonts w:ascii="Times New Roman" w:hAnsi="Times New Roman"/>
          <w:sz w:val="18"/>
          <w:szCs w:val="18"/>
        </w:rPr>
        <w:t xml:space="preserve">, to </w:t>
      </w:r>
      <w:r w:rsidRPr="00D25534">
        <w:rPr>
          <w:rFonts w:ascii="Times New Roman" w:hAnsi="Times New Roman"/>
          <w:b/>
          <w:bCs/>
          <w:sz w:val="18"/>
          <w:szCs w:val="18"/>
        </w:rPr>
        <w:t xml:space="preserve">practical completion </w:t>
      </w:r>
      <w:r w:rsidRPr="00D25534">
        <w:rPr>
          <w:rFonts w:ascii="Times New Roman" w:hAnsi="Times New Roman"/>
          <w:sz w:val="18"/>
          <w:szCs w:val="18"/>
        </w:rPr>
        <w:t>in terms of</w:t>
      </w:r>
      <w:r w:rsidRPr="00D25534">
        <w:rPr>
          <w:rFonts w:ascii="Times New Roman" w:hAnsi="Times New Roman"/>
          <w:b/>
          <w:bCs/>
          <w:sz w:val="18"/>
          <w:szCs w:val="18"/>
        </w:rPr>
        <w:t xml:space="preserve"> </w:t>
      </w:r>
      <w:r w:rsidRPr="00D25534">
        <w:rPr>
          <w:rFonts w:ascii="Times New Roman" w:hAnsi="Times New Roman"/>
          <w:sz w:val="18"/>
          <w:szCs w:val="18"/>
        </w:rPr>
        <w:t>completion</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 xml:space="preserve">Bring the </w:t>
      </w:r>
      <w:r w:rsidRPr="00D25534">
        <w:rPr>
          <w:rFonts w:ascii="Times New Roman" w:hAnsi="Times New Roman"/>
          <w:b/>
          <w:bCs/>
          <w:sz w:val="18"/>
          <w:szCs w:val="18"/>
        </w:rPr>
        <w:t>works</w:t>
      </w:r>
      <w:r w:rsidRPr="00D25534">
        <w:rPr>
          <w:rFonts w:ascii="Times New Roman" w:hAnsi="Times New Roman"/>
          <w:sz w:val="18"/>
          <w:szCs w:val="18"/>
        </w:rPr>
        <w:t xml:space="preserve"> to </w:t>
      </w:r>
      <w:r w:rsidRPr="00D25534">
        <w:rPr>
          <w:rFonts w:ascii="Times New Roman" w:hAnsi="Times New Roman"/>
          <w:b/>
          <w:bCs/>
          <w:sz w:val="18"/>
          <w:szCs w:val="18"/>
        </w:rPr>
        <w:t xml:space="preserve">final completion </w:t>
      </w:r>
      <w:r w:rsidRPr="00D25534">
        <w:rPr>
          <w:rFonts w:ascii="Times New Roman" w:hAnsi="Times New Roman"/>
          <w:sz w:val="18"/>
          <w:szCs w:val="18"/>
        </w:rPr>
        <w:t xml:space="preserve"> </w:t>
      </w:r>
    </w:p>
    <w:p w:rsidR="00BC4BF1" w:rsidRPr="00D25534" w:rsidRDefault="00BC4BF1" w:rsidP="002874CF">
      <w:pPr>
        <w:numPr>
          <w:ilvl w:val="0"/>
          <w:numId w:val="26"/>
        </w:numPr>
        <w:spacing w:after="0" w:line="240" w:lineRule="auto"/>
        <w:rPr>
          <w:rFonts w:ascii="Times New Roman" w:hAnsi="Times New Roman"/>
          <w:sz w:val="18"/>
          <w:szCs w:val="18"/>
        </w:rPr>
      </w:pPr>
      <w:r w:rsidRPr="00D25534">
        <w:rPr>
          <w:rFonts w:ascii="Times New Roman" w:hAnsi="Times New Roman"/>
          <w:sz w:val="18"/>
          <w:szCs w:val="18"/>
        </w:rPr>
        <w:t>Surplus material and waste to be carted away to a suitable dumping site to be found by the Contractor, outside the boundary of the site</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Completion</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 xml:space="preserve">The Project Manager shall inspect the </w:t>
      </w:r>
      <w:r w:rsidRPr="00D25534">
        <w:rPr>
          <w:rFonts w:ascii="Times New Roman" w:hAnsi="Times New Roman"/>
          <w:b/>
          <w:bCs/>
          <w:sz w:val="18"/>
          <w:szCs w:val="18"/>
        </w:rPr>
        <w:t>works</w:t>
      </w:r>
      <w:r w:rsidRPr="00D25534">
        <w:rPr>
          <w:rFonts w:ascii="Times New Roman" w:hAnsi="Times New Roman"/>
          <w:sz w:val="18"/>
          <w:szCs w:val="18"/>
        </w:rPr>
        <w:t xml:space="preserve"> from time to time to give the </w:t>
      </w:r>
      <w:r w:rsidRPr="00D25534">
        <w:rPr>
          <w:rFonts w:ascii="Times New Roman" w:hAnsi="Times New Roman"/>
          <w:b/>
          <w:bCs/>
          <w:sz w:val="18"/>
          <w:szCs w:val="18"/>
        </w:rPr>
        <w:t>contractor</w:t>
      </w:r>
      <w:r w:rsidRPr="00D25534">
        <w:rPr>
          <w:rFonts w:ascii="Times New Roman" w:hAnsi="Times New Roman"/>
          <w:sz w:val="18"/>
          <w:szCs w:val="18"/>
        </w:rPr>
        <w:t xml:space="preserve"> interpretations and guidance on the standard and state of completion of the </w:t>
      </w:r>
      <w:r w:rsidRPr="00D25534">
        <w:rPr>
          <w:rFonts w:ascii="Times New Roman" w:hAnsi="Times New Roman"/>
          <w:b/>
          <w:bCs/>
          <w:sz w:val="18"/>
          <w:szCs w:val="18"/>
        </w:rPr>
        <w:t>works</w:t>
      </w:r>
      <w:r w:rsidRPr="00D25534">
        <w:rPr>
          <w:rFonts w:ascii="Times New Roman" w:hAnsi="Times New Roman"/>
          <w:sz w:val="18"/>
          <w:szCs w:val="18"/>
        </w:rPr>
        <w:t xml:space="preserve"> which he will require the </w:t>
      </w:r>
      <w:r w:rsidRPr="00D25534">
        <w:rPr>
          <w:rFonts w:ascii="Times New Roman" w:hAnsi="Times New Roman"/>
          <w:b/>
          <w:bCs/>
          <w:sz w:val="18"/>
          <w:szCs w:val="18"/>
        </w:rPr>
        <w:t>contractor</w:t>
      </w:r>
      <w:r w:rsidRPr="00D25534">
        <w:rPr>
          <w:rFonts w:ascii="Times New Roman" w:hAnsi="Times New Roman"/>
          <w:sz w:val="18"/>
          <w:szCs w:val="18"/>
        </w:rPr>
        <w:t xml:space="preserve"> to achieve for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inform the Project Manager of the date on which he expects to achieve </w:t>
      </w:r>
      <w:r w:rsidRPr="00D25534">
        <w:rPr>
          <w:rFonts w:ascii="Times New Roman" w:hAnsi="Times New Roman"/>
          <w:b/>
          <w:bCs/>
          <w:sz w:val="18"/>
          <w:szCs w:val="18"/>
        </w:rPr>
        <w:t>practical completion</w:t>
      </w:r>
    </w:p>
    <w:p w:rsidR="00BC4BF1" w:rsidRPr="00D25534" w:rsidRDefault="00BC4BF1" w:rsidP="002874CF">
      <w:pPr>
        <w:numPr>
          <w:ilvl w:val="0"/>
          <w:numId w:val="27"/>
        </w:numPr>
        <w:spacing w:after="0" w:line="240" w:lineRule="auto"/>
        <w:rPr>
          <w:rFonts w:ascii="Times New Roman" w:hAnsi="Times New Roman"/>
          <w:sz w:val="18"/>
          <w:szCs w:val="18"/>
        </w:rPr>
      </w:pPr>
      <w:r w:rsidRPr="00D25534">
        <w:rPr>
          <w:rFonts w:ascii="Times New Roman" w:hAnsi="Times New Roman"/>
          <w:sz w:val="18"/>
          <w:szCs w:val="18"/>
        </w:rPr>
        <w:t>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inspect the </w:t>
      </w:r>
      <w:r w:rsidRPr="00D25534">
        <w:rPr>
          <w:rFonts w:ascii="Times New Roman" w:hAnsi="Times New Roman"/>
          <w:b/>
          <w:bCs/>
          <w:sz w:val="18"/>
          <w:szCs w:val="18"/>
        </w:rPr>
        <w:t>works</w:t>
      </w:r>
      <w:r w:rsidRPr="00D25534">
        <w:rPr>
          <w:rFonts w:ascii="Times New Roman" w:hAnsi="Times New Roman"/>
          <w:sz w:val="18"/>
          <w:szCs w:val="18"/>
        </w:rPr>
        <w:t xml:space="preserve"> on or before the date requested by the </w:t>
      </w:r>
      <w:r w:rsidRPr="00D25534">
        <w:rPr>
          <w:rFonts w:ascii="Times New Roman" w:hAnsi="Times New Roman"/>
          <w:b/>
          <w:bCs/>
          <w:sz w:val="18"/>
          <w:szCs w:val="18"/>
        </w:rPr>
        <w:t xml:space="preserve">contractor </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t>Where the works:</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p>
    <w:p w:rsidR="00BC4BF1" w:rsidRPr="00D25534" w:rsidRDefault="00BC4BF1" w:rsidP="002874CF">
      <w:pPr>
        <w:numPr>
          <w:ilvl w:val="0"/>
          <w:numId w:val="28"/>
        </w:numPr>
        <w:spacing w:after="0" w:line="240" w:lineRule="auto"/>
        <w:rPr>
          <w:rFonts w:ascii="Times New Roman" w:hAnsi="Times New Roman"/>
          <w:b/>
          <w:bCs/>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w:t>
      </w:r>
      <w:r w:rsidRPr="00D25534">
        <w:rPr>
          <w:rFonts w:ascii="Times New Roman" w:hAnsi="Times New Roman"/>
          <w:b/>
          <w:bCs/>
          <w:sz w:val="18"/>
          <w:szCs w:val="18"/>
        </w:rPr>
        <w:t xml:space="preserve"> </w:t>
      </w:r>
      <w:r w:rsidRPr="00D25534">
        <w:rPr>
          <w:rFonts w:ascii="Times New Roman" w:hAnsi="Times New Roman"/>
          <w:sz w:val="18"/>
          <w:szCs w:val="18"/>
        </w:rPr>
        <w:t xml:space="preserve">shall issue a </w:t>
      </w:r>
      <w:r w:rsidRPr="00D25534">
        <w:rPr>
          <w:rFonts w:ascii="Times New Roman" w:hAnsi="Times New Roman"/>
          <w:b/>
          <w:bCs/>
          <w:sz w:val="18"/>
          <w:szCs w:val="18"/>
        </w:rPr>
        <w:t>practical completion</w:t>
      </w:r>
      <w:r w:rsidRPr="00D25534">
        <w:rPr>
          <w:rFonts w:ascii="Times New Roman" w:hAnsi="Times New Roman"/>
          <w:sz w:val="18"/>
          <w:szCs w:val="18"/>
        </w:rPr>
        <w:t xml:space="preserve"> list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detailing the outstanding work to be done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to achieve </w:t>
      </w:r>
      <w:r w:rsidRPr="00D25534">
        <w:rPr>
          <w:rFonts w:ascii="Times New Roman" w:hAnsi="Times New Roman"/>
          <w:b/>
          <w:bCs/>
          <w:sz w:val="18"/>
          <w:szCs w:val="18"/>
        </w:rPr>
        <w:t>practical completion</w:t>
      </w:r>
    </w:p>
    <w:p w:rsidR="00BC4BF1" w:rsidRPr="00D25534" w:rsidRDefault="00BC4BF1" w:rsidP="002874CF">
      <w:pPr>
        <w:numPr>
          <w:ilvl w:val="0"/>
          <w:numId w:val="28"/>
        </w:numPr>
        <w:spacing w:after="0" w:line="240" w:lineRule="auto"/>
        <w:rPr>
          <w:rFonts w:ascii="Times New Roman" w:hAnsi="Times New Roman"/>
          <w:sz w:val="18"/>
          <w:szCs w:val="18"/>
        </w:rPr>
      </w:pPr>
      <w:r w:rsidRPr="00D25534">
        <w:rPr>
          <w:rFonts w:ascii="Times New Roman" w:hAnsi="Times New Roman"/>
          <w:sz w:val="18"/>
          <w:szCs w:val="18"/>
        </w:rPr>
        <w:t xml:space="preserve">Is not ready for </w:t>
      </w:r>
      <w:r w:rsidRPr="00D25534">
        <w:rPr>
          <w:rFonts w:ascii="Times New Roman" w:hAnsi="Times New Roman"/>
          <w:b/>
          <w:bCs/>
          <w:sz w:val="18"/>
          <w:szCs w:val="18"/>
        </w:rPr>
        <w:t>practical completion</w:t>
      </w:r>
      <w:r w:rsidRPr="00D25534">
        <w:rPr>
          <w:rFonts w:ascii="Times New Roman" w:hAnsi="Times New Roman"/>
          <w:sz w:val="18"/>
          <w:szCs w:val="18"/>
        </w:rPr>
        <w:t xml:space="preserve"> inspection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issue a list as a general guide to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of the outstanding areas of work and </w:t>
      </w:r>
      <w:r w:rsidRPr="00D25534">
        <w:rPr>
          <w:rFonts w:ascii="Times New Roman" w:hAnsi="Times New Roman"/>
          <w:b/>
          <w:bCs/>
          <w:sz w:val="18"/>
          <w:szCs w:val="18"/>
        </w:rPr>
        <w:t>defects</w:t>
      </w:r>
      <w:r w:rsidRPr="00D25534">
        <w:rPr>
          <w:rFonts w:ascii="Times New Roman" w:hAnsi="Times New Roman"/>
          <w:sz w:val="18"/>
          <w:szCs w:val="18"/>
        </w:rPr>
        <w:t xml:space="preserve"> to be attended to before he can request a further inspection</w:t>
      </w:r>
    </w:p>
    <w:p w:rsidR="00BC4BF1" w:rsidRPr="00D25534" w:rsidRDefault="00BC4BF1" w:rsidP="00BC4BF1">
      <w:pPr>
        <w:keepNext/>
        <w:spacing w:after="0" w:line="240" w:lineRule="auto"/>
        <w:outlineLvl w:val="4"/>
        <w:rPr>
          <w:rFonts w:ascii="Times New Roman" w:hAnsi="Times New Roman"/>
          <w:b/>
          <w:bCs/>
          <w:sz w:val="18"/>
          <w:szCs w:val="18"/>
        </w:rPr>
      </w:pPr>
      <w:r w:rsidRPr="00D25534">
        <w:rPr>
          <w:rFonts w:ascii="Times New Roman" w:hAnsi="Times New Roman"/>
          <w:b/>
          <w:bCs/>
          <w:sz w:val="18"/>
          <w:szCs w:val="18"/>
        </w:rPr>
        <w:lastRenderedPageBreak/>
        <w:t>Final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Within seven </w:t>
      </w:r>
      <w:r w:rsidRPr="00D25534">
        <w:rPr>
          <w:rFonts w:ascii="Times New Roman" w:hAnsi="Times New Roman"/>
          <w:b/>
          <w:bCs/>
          <w:sz w:val="18"/>
          <w:szCs w:val="18"/>
        </w:rPr>
        <w:t>calendar days</w:t>
      </w:r>
      <w:r w:rsidRPr="00D25534">
        <w:rPr>
          <w:rFonts w:ascii="Times New Roman" w:hAnsi="Times New Roman"/>
          <w:sz w:val="18"/>
          <w:szCs w:val="18"/>
        </w:rPr>
        <w:t xml:space="preserve"> of </w:t>
      </w:r>
      <w:r w:rsidRPr="00D25534">
        <w:rPr>
          <w:rFonts w:ascii="Times New Roman" w:hAnsi="Times New Roman"/>
          <w:b/>
          <w:bCs/>
          <w:sz w:val="18"/>
          <w:szCs w:val="18"/>
        </w:rPr>
        <w:t>practical completion</w:t>
      </w:r>
      <w:r w:rsidRPr="00D25534">
        <w:rPr>
          <w:rFonts w:ascii="Times New Roman" w:hAnsi="Times New Roman"/>
          <w:sz w:val="18"/>
          <w:szCs w:val="18"/>
        </w:rPr>
        <w:t xml:space="preserve"> the Project Manager shall prepare and issue to the </w:t>
      </w:r>
      <w:r w:rsidRPr="00D25534">
        <w:rPr>
          <w:rFonts w:ascii="Times New Roman" w:hAnsi="Times New Roman"/>
          <w:b/>
          <w:bCs/>
          <w:sz w:val="18"/>
          <w:szCs w:val="18"/>
        </w:rPr>
        <w:t>contractor</w:t>
      </w:r>
      <w:r w:rsidRPr="00D25534">
        <w:rPr>
          <w:rFonts w:ascii="Times New Roman" w:hAnsi="Times New Roman"/>
          <w:sz w:val="18"/>
          <w:szCs w:val="18"/>
        </w:rPr>
        <w:t xml:space="preserve"> a </w:t>
      </w:r>
      <w:r w:rsidRPr="00D25534">
        <w:rPr>
          <w:rFonts w:ascii="Times New Roman" w:hAnsi="Times New Roman"/>
          <w:b/>
          <w:bCs/>
          <w:sz w:val="18"/>
          <w:szCs w:val="18"/>
        </w:rPr>
        <w:t>final completion</w:t>
      </w:r>
      <w:r w:rsidRPr="00D25534">
        <w:rPr>
          <w:rFonts w:ascii="Times New Roman" w:hAnsi="Times New Roman"/>
          <w:sz w:val="18"/>
          <w:szCs w:val="18"/>
        </w:rPr>
        <w:t xml:space="preserve"> list detailing the incomplete work and </w:t>
      </w:r>
      <w:r w:rsidRPr="00D25534">
        <w:rPr>
          <w:rFonts w:ascii="Times New Roman" w:hAnsi="Times New Roman"/>
          <w:b/>
          <w:bCs/>
          <w:sz w:val="18"/>
          <w:szCs w:val="18"/>
        </w:rPr>
        <w:t>defects</w:t>
      </w:r>
      <w:r w:rsidRPr="00D25534">
        <w:rPr>
          <w:rFonts w:ascii="Times New Roman" w:hAnsi="Times New Roman"/>
          <w:sz w:val="18"/>
          <w:szCs w:val="18"/>
        </w:rPr>
        <w:t xml:space="preserve"> to be rectified within a reasonable period</w:t>
      </w:r>
    </w:p>
    <w:p w:rsidR="00BC4BF1" w:rsidRPr="00D25534" w:rsidRDefault="00BC4BF1" w:rsidP="002874CF">
      <w:pPr>
        <w:numPr>
          <w:ilvl w:val="0"/>
          <w:numId w:val="29"/>
        </w:numPr>
        <w:spacing w:after="0" w:line="240" w:lineRule="auto"/>
        <w:rPr>
          <w:rFonts w:ascii="Times New Roman" w:hAnsi="Times New Roman"/>
          <w:b/>
          <w:bCs/>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 xml:space="preserve">defects </w:t>
      </w:r>
      <w:r w:rsidRPr="00D25534">
        <w:rPr>
          <w:rFonts w:ascii="Times New Roman" w:hAnsi="Times New Roman"/>
          <w:sz w:val="18"/>
          <w:szCs w:val="18"/>
        </w:rPr>
        <w:t xml:space="preserve">liability period of fourteen </w:t>
      </w:r>
      <w:r w:rsidRPr="00D25534">
        <w:rPr>
          <w:rFonts w:ascii="Times New Roman" w:hAnsi="Times New Roman"/>
          <w:b/>
          <w:bCs/>
          <w:sz w:val="18"/>
          <w:szCs w:val="18"/>
        </w:rPr>
        <w:t>calendar days</w:t>
      </w:r>
      <w:r w:rsidRPr="00D25534">
        <w:rPr>
          <w:rFonts w:ascii="Times New Roman" w:hAnsi="Times New Roman"/>
          <w:sz w:val="18"/>
          <w:szCs w:val="18"/>
        </w:rPr>
        <w:t xml:space="preserve"> shall start on the date of </w:t>
      </w:r>
      <w:r w:rsidRPr="00D25534">
        <w:rPr>
          <w:rFonts w:ascii="Times New Roman" w:hAnsi="Times New Roman"/>
          <w:b/>
          <w:bCs/>
          <w:sz w:val="18"/>
          <w:szCs w:val="18"/>
        </w:rPr>
        <w:t>practical completion</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On the expiry of the </w:t>
      </w:r>
      <w:r w:rsidRPr="00D25534">
        <w:rPr>
          <w:rFonts w:ascii="Times New Roman" w:hAnsi="Times New Roman"/>
          <w:b/>
          <w:bCs/>
          <w:sz w:val="18"/>
          <w:szCs w:val="18"/>
        </w:rPr>
        <w:t>defects</w:t>
      </w:r>
      <w:r w:rsidRPr="00D25534">
        <w:rPr>
          <w:rFonts w:ascii="Times New Roman" w:hAnsi="Times New Roman"/>
          <w:sz w:val="18"/>
          <w:szCs w:val="18"/>
        </w:rPr>
        <w:t xml:space="preserve"> liability period the Project Manager</w:t>
      </w:r>
      <w:r w:rsidRPr="00D25534">
        <w:rPr>
          <w:rFonts w:ascii="Times New Roman" w:hAnsi="Times New Roman"/>
          <w:b/>
          <w:bCs/>
          <w:sz w:val="18"/>
          <w:szCs w:val="18"/>
        </w:rPr>
        <w:t xml:space="preserve"> </w:t>
      </w:r>
      <w:r w:rsidRPr="00D25534">
        <w:rPr>
          <w:rFonts w:ascii="Times New Roman" w:hAnsi="Times New Roman"/>
          <w:sz w:val="18"/>
          <w:szCs w:val="18"/>
        </w:rPr>
        <w:t xml:space="preserve">shall immediately inspect the </w:t>
      </w:r>
      <w:r w:rsidRPr="00D25534">
        <w:rPr>
          <w:rFonts w:ascii="Times New Roman" w:hAnsi="Times New Roman"/>
          <w:b/>
          <w:bCs/>
          <w:sz w:val="18"/>
          <w:szCs w:val="18"/>
        </w:rPr>
        <w:t>works</w:t>
      </w:r>
      <w:r w:rsidRPr="00D25534">
        <w:rPr>
          <w:rFonts w:ascii="Times New Roman" w:hAnsi="Times New Roman"/>
          <w:sz w:val="18"/>
          <w:szCs w:val="18"/>
        </w:rPr>
        <w:t xml:space="preserve"> for </w:t>
      </w:r>
      <w:r w:rsidRPr="00D25534">
        <w:rPr>
          <w:rFonts w:ascii="Times New Roman" w:hAnsi="Times New Roman"/>
          <w:b/>
          <w:bCs/>
          <w:sz w:val="18"/>
          <w:szCs w:val="18"/>
        </w:rPr>
        <w:t>final completion</w:t>
      </w:r>
      <w:r w:rsidRPr="00D25534">
        <w:rPr>
          <w:rFonts w:ascii="Times New Roman" w:hAnsi="Times New Roman"/>
          <w:sz w:val="18"/>
          <w:szCs w:val="18"/>
        </w:rPr>
        <w:t xml:space="preserve">. </w:t>
      </w:r>
      <w:r w:rsidRPr="00D25534">
        <w:rPr>
          <w:rFonts w:ascii="Times New Roman" w:hAnsi="Times New Roman"/>
          <w:b/>
          <w:bCs/>
          <w:sz w:val="18"/>
          <w:szCs w:val="18"/>
        </w:rPr>
        <w:t>Where the works:</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at once issue a certificate of </w:t>
      </w:r>
      <w:r w:rsidRPr="00D25534">
        <w:rPr>
          <w:rFonts w:ascii="Times New Roman" w:hAnsi="Times New Roman"/>
          <w:b/>
          <w:bCs/>
          <w:sz w:val="18"/>
          <w:szCs w:val="18"/>
        </w:rPr>
        <w:t>final completion</w:t>
      </w:r>
      <w:r w:rsidRPr="00D25534">
        <w:rPr>
          <w:rFonts w:ascii="Times New Roman" w:hAnsi="Times New Roman"/>
          <w:sz w:val="18"/>
          <w:szCs w:val="18"/>
        </w:rPr>
        <w:t xml:space="preserve"> to the </w:t>
      </w:r>
      <w:r w:rsidRPr="00D25534">
        <w:rPr>
          <w:rFonts w:ascii="Times New Roman" w:hAnsi="Times New Roman"/>
          <w:b/>
          <w:bCs/>
          <w:sz w:val="18"/>
          <w:szCs w:val="18"/>
        </w:rPr>
        <w:t>contractor</w:t>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
          <w:bCs/>
          <w:sz w:val="18"/>
          <w:szCs w:val="18"/>
        </w:rPr>
        <w:tab/>
      </w:r>
      <w:r w:rsidRPr="00D25534">
        <w:rPr>
          <w:rFonts w:ascii="Times New Roman" w:hAnsi="Times New Roman"/>
          <w:bCs/>
          <w:sz w:val="18"/>
          <w:szCs w:val="18"/>
        </w:rPr>
        <w:t>10/…</w:t>
      </w:r>
    </w:p>
    <w:p w:rsidR="00BC4BF1" w:rsidRPr="00D25534" w:rsidRDefault="00BC4BF1" w:rsidP="00BC4BF1">
      <w:pPr>
        <w:spacing w:after="0" w:line="240" w:lineRule="auto"/>
        <w:rPr>
          <w:rFonts w:ascii="Times New Roman" w:hAnsi="Times New Roman"/>
          <w:bCs/>
          <w:sz w:val="18"/>
          <w:szCs w:val="18"/>
        </w:rPr>
      </w:pP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bCs/>
          <w:sz w:val="18"/>
          <w:szCs w:val="18"/>
        </w:rPr>
        <w:t>-10-</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Has not reached </w:t>
      </w:r>
      <w:r w:rsidRPr="00D25534">
        <w:rPr>
          <w:rFonts w:ascii="Times New Roman" w:hAnsi="Times New Roman"/>
          <w:b/>
          <w:bCs/>
          <w:sz w:val="18"/>
          <w:szCs w:val="18"/>
        </w:rPr>
        <w:t>final completion</w:t>
      </w:r>
      <w:r w:rsidRPr="00D25534">
        <w:rPr>
          <w:rFonts w:ascii="Times New Roman" w:hAnsi="Times New Roman"/>
          <w:sz w:val="18"/>
          <w:szCs w:val="18"/>
        </w:rPr>
        <w:t xml:space="preserve"> the Project Manager shall issue a </w:t>
      </w:r>
      <w:r w:rsidRPr="00D25534">
        <w:rPr>
          <w:rFonts w:ascii="Times New Roman" w:hAnsi="Times New Roman"/>
          <w:b/>
          <w:bCs/>
          <w:sz w:val="18"/>
          <w:szCs w:val="18"/>
        </w:rPr>
        <w:t>defects</w:t>
      </w:r>
      <w:r w:rsidRPr="00D25534">
        <w:rPr>
          <w:rFonts w:ascii="Times New Roman" w:hAnsi="Times New Roman"/>
          <w:sz w:val="18"/>
          <w:szCs w:val="18"/>
        </w:rPr>
        <w:t xml:space="preserve"> list to the </w:t>
      </w:r>
      <w:r w:rsidRPr="00D25534">
        <w:rPr>
          <w:rFonts w:ascii="Times New Roman" w:hAnsi="Times New Roman"/>
          <w:b/>
          <w:bCs/>
          <w:sz w:val="18"/>
          <w:szCs w:val="18"/>
        </w:rPr>
        <w:t>contractor</w:t>
      </w:r>
      <w:r w:rsidRPr="00D25534">
        <w:rPr>
          <w:rFonts w:ascii="Times New Roman" w:hAnsi="Times New Roman"/>
          <w:sz w:val="18"/>
          <w:szCs w:val="18"/>
        </w:rPr>
        <w:t xml:space="preserve"> detailing any incomplete work and </w:t>
      </w:r>
      <w:r w:rsidRPr="00D25534">
        <w:rPr>
          <w:rFonts w:ascii="Times New Roman" w:hAnsi="Times New Roman"/>
          <w:b/>
          <w:bCs/>
          <w:sz w:val="18"/>
          <w:szCs w:val="18"/>
        </w:rPr>
        <w:t xml:space="preserve">defects </w:t>
      </w:r>
      <w:r w:rsidRPr="00D25534">
        <w:rPr>
          <w:rFonts w:ascii="Times New Roman" w:hAnsi="Times New Roman"/>
          <w:sz w:val="18"/>
          <w:szCs w:val="18"/>
        </w:rPr>
        <w:t xml:space="preserve">to be rectified before the Project Manager will undertake a further inspection </w:t>
      </w:r>
    </w:p>
    <w:p w:rsidR="00BC4BF1" w:rsidRPr="00D25534" w:rsidRDefault="00BC4BF1" w:rsidP="002874CF">
      <w:pPr>
        <w:numPr>
          <w:ilvl w:val="0"/>
          <w:numId w:val="29"/>
        </w:numPr>
        <w:spacing w:after="0" w:line="240" w:lineRule="auto"/>
        <w:rPr>
          <w:rFonts w:ascii="Times New Roman" w:hAnsi="Times New Roman"/>
          <w:sz w:val="18"/>
          <w:szCs w:val="18"/>
        </w:rPr>
      </w:pPr>
      <w:r w:rsidRPr="00D25534">
        <w:rPr>
          <w:rFonts w:ascii="Times New Roman" w:hAnsi="Times New Roman"/>
          <w:sz w:val="18"/>
          <w:szCs w:val="18"/>
        </w:rPr>
        <w:t xml:space="preserve">Where the </w:t>
      </w:r>
      <w:r w:rsidRPr="00D25534">
        <w:rPr>
          <w:rFonts w:ascii="Times New Roman" w:hAnsi="Times New Roman"/>
          <w:b/>
          <w:bCs/>
          <w:sz w:val="18"/>
          <w:szCs w:val="18"/>
        </w:rPr>
        <w:t xml:space="preserve">contractor </w:t>
      </w:r>
      <w:r w:rsidRPr="00D25534">
        <w:rPr>
          <w:rFonts w:ascii="Times New Roman" w:hAnsi="Times New Roman"/>
          <w:sz w:val="18"/>
          <w:szCs w:val="18"/>
        </w:rPr>
        <w:t xml:space="preserve">has achieved </w:t>
      </w:r>
      <w:r w:rsidRPr="00D25534">
        <w:rPr>
          <w:rFonts w:ascii="Times New Roman" w:hAnsi="Times New Roman"/>
          <w:b/>
          <w:bCs/>
          <w:sz w:val="18"/>
          <w:szCs w:val="18"/>
        </w:rPr>
        <w:t>final completion</w:t>
      </w:r>
      <w:r w:rsidRPr="00D25534">
        <w:rPr>
          <w:rFonts w:ascii="Times New Roman" w:hAnsi="Times New Roman"/>
          <w:sz w:val="18"/>
          <w:szCs w:val="18"/>
        </w:rPr>
        <w:t xml:space="preserve"> the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end three years from the date of </w:t>
      </w:r>
      <w:r w:rsidRPr="00D25534">
        <w:rPr>
          <w:rFonts w:ascii="Times New Roman" w:hAnsi="Times New Roman"/>
          <w:b/>
          <w:bCs/>
          <w:sz w:val="18"/>
          <w:szCs w:val="18"/>
        </w:rPr>
        <w:t>final completion</w:t>
      </w:r>
      <w:r w:rsidRPr="00D25534">
        <w:rPr>
          <w:rFonts w:ascii="Times New Roman" w:hAnsi="Times New Roman"/>
          <w:sz w:val="18"/>
          <w:szCs w:val="18"/>
        </w:rPr>
        <w:t xml:space="preserve"> </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keepNext/>
        <w:spacing w:after="0" w:line="240" w:lineRule="auto"/>
        <w:outlineLvl w:val="6"/>
        <w:rPr>
          <w:rFonts w:ascii="Times New Roman" w:hAnsi="Times New Roman"/>
          <w:b/>
          <w:bCs/>
          <w:sz w:val="18"/>
          <w:szCs w:val="18"/>
        </w:rPr>
      </w:pPr>
      <w:r w:rsidRPr="00D25534">
        <w:rPr>
          <w:rFonts w:ascii="Times New Roman" w:hAnsi="Times New Roman"/>
          <w:b/>
          <w:bCs/>
          <w:sz w:val="18"/>
          <w:szCs w:val="18"/>
        </w:rPr>
        <w:t>Employer</w:t>
      </w:r>
    </w:p>
    <w:p w:rsidR="00BC4BF1" w:rsidRPr="00D25534" w:rsidRDefault="00BC4BF1" w:rsidP="00BC4BF1">
      <w:pPr>
        <w:spacing w:after="0" w:line="240" w:lineRule="auto"/>
        <w:rPr>
          <w:rFonts w:ascii="Times New Roman" w:hAnsi="Times New Roman"/>
          <w:b/>
          <w:bCs/>
          <w:sz w:val="18"/>
          <w:szCs w:val="18"/>
        </w:rPr>
      </w:pPr>
      <w:r w:rsidRPr="00D25534">
        <w:rPr>
          <w:rFonts w:ascii="Times New Roman" w:hAnsi="Times New Roman"/>
          <w:sz w:val="18"/>
          <w:szCs w:val="18"/>
        </w:rPr>
        <w:tab/>
      </w:r>
      <w:r w:rsidRPr="00D25534">
        <w:rPr>
          <w:rFonts w:ascii="Times New Roman" w:hAnsi="Times New Roman"/>
          <w:b/>
          <w:bCs/>
          <w:sz w:val="18"/>
          <w:szCs w:val="18"/>
        </w:rPr>
        <w:t>The employer shall:</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Hand over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to the </w:t>
      </w:r>
      <w:r w:rsidRPr="00D25534">
        <w:rPr>
          <w:rFonts w:ascii="Times New Roman" w:hAnsi="Times New Roman"/>
          <w:b/>
          <w:bCs/>
          <w:sz w:val="18"/>
          <w:szCs w:val="18"/>
        </w:rPr>
        <w:t>contractor</w:t>
      </w:r>
      <w:r w:rsidRPr="00D25534">
        <w:rPr>
          <w:rFonts w:ascii="Times New Roman" w:hAnsi="Times New Roman"/>
          <w:sz w:val="18"/>
          <w:szCs w:val="18"/>
        </w:rPr>
        <w:t xml:space="preserve"> by the date stated in the </w:t>
      </w:r>
      <w:r w:rsidRPr="00D25534">
        <w:rPr>
          <w:rFonts w:ascii="Times New Roman" w:hAnsi="Times New Roman"/>
          <w:b/>
          <w:bCs/>
          <w:sz w:val="18"/>
          <w:szCs w:val="18"/>
        </w:rPr>
        <w:t>schedule.</w:t>
      </w:r>
      <w:r w:rsidRPr="00D25534">
        <w:rPr>
          <w:rFonts w:ascii="Times New Roman" w:hAnsi="Times New Roman"/>
          <w:sz w:val="18"/>
          <w:szCs w:val="18"/>
        </w:rPr>
        <w:t xml:space="preserve"> The </w:t>
      </w:r>
      <w:r w:rsidRPr="00D25534">
        <w:rPr>
          <w:rFonts w:ascii="Times New Roman" w:hAnsi="Times New Roman"/>
          <w:b/>
          <w:bCs/>
          <w:sz w:val="18"/>
          <w:szCs w:val="18"/>
        </w:rPr>
        <w:t xml:space="preserve">construction period </w:t>
      </w:r>
      <w:r w:rsidRPr="00D25534">
        <w:rPr>
          <w:rFonts w:ascii="Times New Roman" w:hAnsi="Times New Roman"/>
          <w:sz w:val="18"/>
          <w:szCs w:val="18"/>
        </w:rPr>
        <w:t xml:space="preserve">and </w:t>
      </w:r>
      <w:r w:rsidRPr="00D25534">
        <w:rPr>
          <w:rFonts w:ascii="Times New Roman" w:hAnsi="Times New Roman"/>
          <w:b/>
          <w:bCs/>
          <w:sz w:val="18"/>
          <w:szCs w:val="18"/>
        </w:rPr>
        <w:t>latent defects</w:t>
      </w:r>
      <w:r w:rsidRPr="00D25534">
        <w:rPr>
          <w:rFonts w:ascii="Times New Roman" w:hAnsi="Times New Roman"/>
          <w:sz w:val="18"/>
          <w:szCs w:val="18"/>
        </w:rPr>
        <w:t xml:space="preserve"> liability period shall commence with the hand over of the </w:t>
      </w:r>
      <w:r w:rsidRPr="00D25534">
        <w:rPr>
          <w:rFonts w:ascii="Times New Roman" w:hAnsi="Times New Roman"/>
          <w:b/>
          <w:bCs/>
          <w:sz w:val="18"/>
          <w:szCs w:val="18"/>
        </w:rPr>
        <w:t>site</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Arrange for water, sewer and electrical connections as required and pay all fees concerning this</w:t>
      </w:r>
    </w:p>
    <w:p w:rsidR="00BC4BF1" w:rsidRPr="00D25534" w:rsidRDefault="00BC4BF1" w:rsidP="002874CF">
      <w:pPr>
        <w:numPr>
          <w:ilvl w:val="0"/>
          <w:numId w:val="30"/>
        </w:numPr>
        <w:spacing w:after="0" w:line="240" w:lineRule="auto"/>
        <w:rPr>
          <w:rFonts w:ascii="Times New Roman" w:hAnsi="Times New Roman"/>
          <w:sz w:val="18"/>
          <w:szCs w:val="18"/>
        </w:rPr>
      </w:pPr>
      <w:r w:rsidRPr="00D25534">
        <w:rPr>
          <w:rFonts w:ascii="Times New Roman" w:hAnsi="Times New Roman"/>
          <w:sz w:val="18"/>
          <w:szCs w:val="18"/>
        </w:rPr>
        <w:t xml:space="preserve">Provide water and electricity as required for the execution of the </w:t>
      </w:r>
      <w:r w:rsidRPr="00D25534">
        <w:rPr>
          <w:rFonts w:ascii="Times New Roman" w:hAnsi="Times New Roman"/>
          <w:b/>
          <w:bCs/>
          <w:sz w:val="18"/>
          <w:szCs w:val="18"/>
        </w:rPr>
        <w:t xml:space="preserve">works </w:t>
      </w:r>
      <w:r w:rsidRPr="00D25534">
        <w:rPr>
          <w:rFonts w:ascii="Times New Roman" w:hAnsi="Times New Roman"/>
          <w:sz w:val="18"/>
          <w:szCs w:val="18"/>
        </w:rPr>
        <w:t>free of charge</w:t>
      </w:r>
    </w:p>
    <w:p w:rsidR="00BC4BF1" w:rsidRPr="00D25534" w:rsidRDefault="00BC4BF1" w:rsidP="002874CF">
      <w:pPr>
        <w:numPr>
          <w:ilvl w:val="0"/>
          <w:numId w:val="30"/>
        </w:numPr>
        <w:spacing w:after="0" w:line="240" w:lineRule="auto"/>
        <w:rPr>
          <w:rFonts w:ascii="Times New Roman" w:hAnsi="Times New Roman"/>
          <w:b/>
          <w:bCs/>
          <w:sz w:val="18"/>
          <w:szCs w:val="18"/>
        </w:rPr>
      </w:pPr>
      <w:r w:rsidRPr="00D25534">
        <w:rPr>
          <w:rFonts w:ascii="Times New Roman" w:hAnsi="Times New Roman"/>
          <w:sz w:val="18"/>
          <w:szCs w:val="18"/>
        </w:rPr>
        <w:t xml:space="preserve">Not issue instructions to, interfere with, hinder or obstruct any of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workers or any other persons employed or acting on behalf of the </w:t>
      </w:r>
      <w:r w:rsidRPr="00D25534">
        <w:rPr>
          <w:rFonts w:ascii="Times New Roman" w:hAnsi="Times New Roman"/>
          <w:b/>
          <w:bCs/>
          <w:sz w:val="18"/>
          <w:szCs w:val="18"/>
        </w:rPr>
        <w:t>contractor</w:t>
      </w:r>
    </w:p>
    <w:p w:rsidR="00BC4BF1" w:rsidRPr="00D25534" w:rsidRDefault="00BC4BF1" w:rsidP="00BC4BF1">
      <w:pPr>
        <w:keepNext/>
        <w:spacing w:after="0" w:line="240" w:lineRule="auto"/>
        <w:outlineLvl w:val="3"/>
        <w:rPr>
          <w:rFonts w:ascii="Times New Roman" w:hAnsi="Times New Roman"/>
          <w:b/>
          <w:bCs/>
          <w:sz w:val="18"/>
          <w:szCs w:val="18"/>
        </w:rPr>
      </w:pPr>
      <w:r w:rsidRPr="00D25534">
        <w:rPr>
          <w:rFonts w:ascii="Times New Roman" w:hAnsi="Times New Roman"/>
          <w:b/>
          <w:bCs/>
          <w:sz w:val="18"/>
          <w:szCs w:val="18"/>
        </w:rPr>
        <w:t>Risk and Insurance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indemnifies the </w:t>
      </w:r>
      <w:r w:rsidRPr="00D25534">
        <w:rPr>
          <w:rFonts w:ascii="Times New Roman" w:hAnsi="Times New Roman"/>
          <w:b/>
          <w:sz w:val="18"/>
          <w:szCs w:val="18"/>
        </w:rPr>
        <w:t>NHLS</w:t>
      </w:r>
      <w:r w:rsidRPr="00D25534">
        <w:rPr>
          <w:rFonts w:ascii="Times New Roman" w:hAnsi="Times New Roman"/>
          <w:sz w:val="18"/>
          <w:szCs w:val="18"/>
        </w:rPr>
        <w:t xml:space="preserve"> against any loss in respect of claims from other parties arising out of or due to the execution of the </w:t>
      </w:r>
      <w:r w:rsidRPr="00D25534">
        <w:rPr>
          <w:rFonts w:ascii="Times New Roman" w:hAnsi="Times New Roman"/>
          <w:b/>
          <w:bCs/>
          <w:sz w:val="18"/>
          <w:szCs w:val="18"/>
        </w:rPr>
        <w:t>works</w:t>
      </w:r>
      <w:r w:rsidRPr="00D25534">
        <w:rPr>
          <w:rFonts w:ascii="Times New Roman" w:hAnsi="Times New Roman"/>
          <w:sz w:val="18"/>
          <w:szCs w:val="18"/>
        </w:rPr>
        <w:t xml:space="preserve"> or occupation of the </w:t>
      </w:r>
      <w:r w:rsidRPr="00D25534">
        <w:rPr>
          <w:rFonts w:ascii="Times New Roman" w:hAnsi="Times New Roman"/>
          <w:b/>
          <w:bCs/>
          <w:sz w:val="18"/>
          <w:szCs w:val="18"/>
        </w:rPr>
        <w:t xml:space="preserve">site </w:t>
      </w:r>
      <w:r w:rsidRPr="00D25534">
        <w:rPr>
          <w:rFonts w:ascii="Times New Roman" w:hAnsi="Times New Roman"/>
          <w:sz w:val="18"/>
          <w:szCs w:val="18"/>
        </w:rPr>
        <w:t xml:space="preserve">by the </w:t>
      </w:r>
      <w:r w:rsidRPr="00D25534">
        <w:rPr>
          <w:rFonts w:ascii="Times New Roman" w:hAnsi="Times New Roman"/>
          <w:b/>
          <w:bCs/>
          <w:sz w:val="18"/>
          <w:szCs w:val="18"/>
        </w:rPr>
        <w:t xml:space="preserve">contractor </w:t>
      </w:r>
      <w:r w:rsidRPr="00D25534">
        <w:rPr>
          <w:rFonts w:ascii="Times New Roman" w:hAnsi="Times New Roman"/>
          <w:sz w:val="18"/>
          <w:szCs w:val="18"/>
        </w:rPr>
        <w:t>consequent upon:</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Death or bodily injury or illness of any person</w:t>
      </w:r>
    </w:p>
    <w:p w:rsidR="00BC4BF1" w:rsidRPr="00D25534" w:rsidRDefault="00BC4BF1" w:rsidP="002874CF">
      <w:pPr>
        <w:numPr>
          <w:ilvl w:val="0"/>
          <w:numId w:val="31"/>
        </w:numPr>
        <w:spacing w:after="0" w:line="240" w:lineRule="auto"/>
        <w:rPr>
          <w:rFonts w:ascii="Times New Roman" w:hAnsi="Times New Roman"/>
          <w:b/>
          <w:bCs/>
          <w:sz w:val="18"/>
          <w:szCs w:val="18"/>
        </w:rPr>
      </w:pPr>
      <w:r w:rsidRPr="00D25534">
        <w:rPr>
          <w:rFonts w:ascii="Times New Roman" w:hAnsi="Times New Roman"/>
          <w:sz w:val="18"/>
          <w:szCs w:val="18"/>
        </w:rPr>
        <w:t xml:space="preserve">Physical loss and damage to any property other than the </w:t>
      </w:r>
      <w:r w:rsidRPr="00D25534">
        <w:rPr>
          <w:rFonts w:ascii="Times New Roman" w:hAnsi="Times New Roman"/>
          <w:b/>
          <w:bCs/>
          <w:sz w:val="18"/>
          <w:szCs w:val="18"/>
        </w:rPr>
        <w:t>works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Removal of or interference with lateral support of an adjoining property</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take out insurances in respect of his employees as are required by law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Where, in the opinion of the Project Manager </w:t>
      </w:r>
      <w:r w:rsidRPr="00D25534">
        <w:rPr>
          <w:rFonts w:ascii="Times New Roman" w:hAnsi="Times New Roman"/>
          <w:b/>
          <w:bCs/>
          <w:sz w:val="18"/>
          <w:szCs w:val="18"/>
        </w:rPr>
        <w:t>,</w:t>
      </w:r>
      <w:r w:rsidRPr="00D25534">
        <w:rPr>
          <w:rFonts w:ascii="Times New Roman" w:hAnsi="Times New Roman"/>
          <w:sz w:val="18"/>
          <w:szCs w:val="18"/>
        </w:rPr>
        <w:t xml:space="preserve"> loss and damage to the </w:t>
      </w:r>
      <w:r w:rsidRPr="00D25534">
        <w:rPr>
          <w:rFonts w:ascii="Times New Roman" w:hAnsi="Times New Roman"/>
          <w:b/>
          <w:bCs/>
          <w:sz w:val="18"/>
          <w:szCs w:val="18"/>
        </w:rPr>
        <w:t>works</w:t>
      </w:r>
      <w:r w:rsidRPr="00D25534">
        <w:rPr>
          <w:rFonts w:ascii="Times New Roman" w:hAnsi="Times New Roman"/>
          <w:sz w:val="18"/>
          <w:szCs w:val="18"/>
        </w:rPr>
        <w:t xml:space="preserve"> due to the </w:t>
      </w:r>
      <w:r w:rsidRPr="00D25534">
        <w:rPr>
          <w:rFonts w:ascii="Times New Roman" w:hAnsi="Times New Roman"/>
          <w:b/>
          <w:bCs/>
          <w:sz w:val="18"/>
          <w:szCs w:val="18"/>
        </w:rPr>
        <w:t xml:space="preserve">contractor's </w:t>
      </w:r>
      <w:r w:rsidRPr="00D25534">
        <w:rPr>
          <w:rFonts w:ascii="Times New Roman" w:hAnsi="Times New Roman"/>
          <w:sz w:val="18"/>
          <w:szCs w:val="18"/>
        </w:rPr>
        <w:t xml:space="preserve">negligence the </w:t>
      </w:r>
      <w:r w:rsidRPr="00D25534">
        <w:rPr>
          <w:rFonts w:ascii="Times New Roman" w:hAnsi="Times New Roman"/>
          <w:b/>
          <w:bCs/>
          <w:sz w:val="18"/>
          <w:szCs w:val="18"/>
        </w:rPr>
        <w:t>contractor</w:t>
      </w:r>
      <w:r w:rsidRPr="00D25534">
        <w:rPr>
          <w:rFonts w:ascii="Times New Roman" w:hAnsi="Times New Roman"/>
          <w:sz w:val="18"/>
          <w:szCs w:val="18"/>
        </w:rPr>
        <w:t xml:space="preserve"> shall be liable for such loss and damage</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 xml:space="preserve">The </w:t>
      </w:r>
      <w:r w:rsidRPr="00D25534">
        <w:rPr>
          <w:rFonts w:ascii="Times New Roman" w:hAnsi="Times New Roman"/>
          <w:b/>
          <w:bCs/>
          <w:sz w:val="18"/>
          <w:szCs w:val="18"/>
        </w:rPr>
        <w:t>contractor</w:t>
      </w:r>
      <w:r w:rsidRPr="00D25534">
        <w:rPr>
          <w:rFonts w:ascii="Times New Roman" w:hAnsi="Times New Roman"/>
          <w:sz w:val="18"/>
          <w:szCs w:val="18"/>
        </w:rPr>
        <w:t xml:space="preserve"> shall in all circumstances be at risk for loss of, or damage to his construction plant or vehicles </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BC4BF1" w:rsidRPr="00D25534" w:rsidRDefault="00BC4BF1" w:rsidP="002874CF">
      <w:pPr>
        <w:numPr>
          <w:ilvl w:val="0"/>
          <w:numId w:val="31"/>
        </w:numPr>
        <w:spacing w:after="0" w:line="240" w:lineRule="auto"/>
        <w:rPr>
          <w:rFonts w:ascii="Times New Roman" w:hAnsi="Times New Roman"/>
          <w:sz w:val="18"/>
          <w:szCs w:val="18"/>
        </w:rPr>
      </w:pPr>
      <w:r w:rsidRPr="00D25534">
        <w:rPr>
          <w:rFonts w:ascii="Times New Roman" w:hAnsi="Times New Roman"/>
          <w:sz w:val="18"/>
          <w:szCs w:val="18"/>
        </w:rPr>
        <w:t>The existing premises will be occupied  at all times and the Contractor will be required to keep all noise to a minimum</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Safety</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From the date of site handover to the Contractor until the completed work is handed back to the Employer, the Contractor shall be responsible for maintaining safe working conditions on site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The Contractor shall be responsible in terms of the Occupational Health and Safety Act, 1993     ( Act No 85 of 1993) and the regulations promulgated in terms of the Act or Factories, Machinery and Buildings Work Act, whichever is applicable</w:t>
      </w:r>
    </w:p>
    <w:p w:rsidR="00BC4BF1" w:rsidRPr="00D25534" w:rsidRDefault="00BC4BF1" w:rsidP="002874CF">
      <w:pPr>
        <w:numPr>
          <w:ilvl w:val="0"/>
          <w:numId w:val="32"/>
        </w:numPr>
        <w:spacing w:after="0" w:line="240" w:lineRule="auto"/>
        <w:rPr>
          <w:rFonts w:ascii="Times New Roman" w:hAnsi="Times New Roman"/>
          <w:sz w:val="18"/>
          <w:szCs w:val="18"/>
        </w:rPr>
      </w:pPr>
      <w:r w:rsidRPr="00D25534">
        <w:rPr>
          <w:rFonts w:ascii="Times New Roman" w:hAnsi="Times New Roman"/>
          <w:sz w:val="18"/>
          <w:szCs w:val="18"/>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BC4BF1" w:rsidRPr="00D25534" w:rsidRDefault="00BC4BF1" w:rsidP="00BC4BF1">
      <w:pPr>
        <w:spacing w:after="0" w:line="240" w:lineRule="auto"/>
        <w:rPr>
          <w:rFonts w:ascii="Times New Roman" w:hAnsi="Times New Roman"/>
          <w:b/>
          <w:sz w:val="18"/>
          <w:szCs w:val="18"/>
        </w:rPr>
      </w:pPr>
      <w:r w:rsidRPr="00D25534">
        <w:rPr>
          <w:rFonts w:ascii="Times New Roman" w:hAnsi="Times New Roman"/>
          <w:b/>
          <w:sz w:val="18"/>
          <w:szCs w:val="18"/>
        </w:rPr>
        <w:t>Programme</w:t>
      </w:r>
    </w:p>
    <w:p w:rsidR="00BC4BF1" w:rsidRPr="00D25534" w:rsidRDefault="00BC4BF1" w:rsidP="002874CF">
      <w:pPr>
        <w:numPr>
          <w:ilvl w:val="0"/>
          <w:numId w:val="33"/>
        </w:numPr>
        <w:tabs>
          <w:tab w:val="left" w:pos="900"/>
        </w:tabs>
        <w:spacing w:after="0" w:line="240" w:lineRule="auto"/>
        <w:rPr>
          <w:rFonts w:ascii="Times New Roman" w:hAnsi="Times New Roman"/>
          <w:sz w:val="18"/>
          <w:szCs w:val="18"/>
        </w:rPr>
      </w:pPr>
      <w:r w:rsidRPr="00D25534">
        <w:rPr>
          <w:rFonts w:ascii="Times New Roman" w:hAnsi="Times New Roman"/>
          <w:sz w:val="18"/>
          <w:szCs w:val="18"/>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BC4BF1" w:rsidRPr="00D25534" w:rsidRDefault="00BC4BF1" w:rsidP="00BC4BF1">
      <w:pPr>
        <w:spacing w:after="0" w:line="240" w:lineRule="auto"/>
        <w:rPr>
          <w:rFonts w:ascii="Times New Roman" w:hAnsi="Times New Roman"/>
          <w:sz w:val="18"/>
          <w:szCs w:val="18"/>
        </w:rPr>
      </w:pPr>
    </w:p>
    <w:p w:rsidR="002F04DA"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End</w:t>
      </w: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lastRenderedPageBreak/>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 xml:space="preserve">Bidders shall provide full and accurate answers to the mandatory questions posed in this document, and, where required, </w:t>
      </w:r>
      <w:r w:rsidRPr="00F72BAD">
        <w:rPr>
          <w:rFonts w:ascii="Verdana" w:hAnsi="Verdana" w:cs="Arial"/>
          <w:bCs/>
          <w:sz w:val="20"/>
          <w:szCs w:val="20"/>
        </w:rPr>
        <w:lastRenderedPageBreak/>
        <w:t>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GB" w:eastAsia="en-GB"/>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C1102D" w:rsidRDefault="00C1102D" w:rsidP="00C1102D">
      <w:pPr>
        <w:pageBreakBefore/>
        <w:spacing w:line="240" w:lineRule="auto"/>
        <w:jc w:val="center"/>
        <w:rPr>
          <w:rFonts w:cs="Tahoma"/>
          <w:b/>
          <w:szCs w:val="18"/>
          <w:highlight w:val="green"/>
        </w:rPr>
      </w:pPr>
      <w:r>
        <w:rPr>
          <w:rFonts w:cs="Tahoma"/>
          <w:b/>
          <w:szCs w:val="18"/>
          <w:highlight w:val="green"/>
        </w:rPr>
        <w:lastRenderedPageBreak/>
        <w:t>RFQ</w:t>
      </w:r>
      <w:r w:rsidRPr="00C1102D">
        <w:rPr>
          <w:rFonts w:cs="Tahoma"/>
          <w:b/>
          <w:szCs w:val="18"/>
          <w:highlight w:val="green"/>
        </w:rPr>
        <w:t xml:space="preserve"> FOR THE SUPPLY/PROVISION OF</w:t>
      </w:r>
    </w:p>
    <w:p w:rsidR="00DF056F" w:rsidRPr="00C21FDB" w:rsidRDefault="00C21FDB" w:rsidP="00DF056F">
      <w:pPr>
        <w:spacing w:after="0" w:line="240" w:lineRule="auto"/>
        <w:jc w:val="center"/>
        <w:rPr>
          <w:rFonts w:ascii="Verdana" w:eastAsia="Arial Unicode MS" w:hAnsi="Verdana" w:cs="Arial Unicode MS"/>
          <w:b/>
          <w:color w:val="FF0000"/>
          <w:sz w:val="18"/>
          <w:szCs w:val="18"/>
        </w:rPr>
      </w:pPr>
      <w:r w:rsidRPr="00C21FDB">
        <w:rPr>
          <w:rFonts w:ascii="Verdana" w:hAnsi="Verdana" w:cs="Arial"/>
          <w:b/>
          <w:color w:val="FF0000"/>
          <w:sz w:val="18"/>
          <w:szCs w:val="18"/>
        </w:rPr>
        <w:t>RFQ NO:</w:t>
      </w:r>
      <w:r w:rsidRPr="00C21FDB">
        <w:rPr>
          <w:rFonts w:cs="Arial"/>
          <w:b/>
          <w:color w:val="FF0000"/>
          <w:sz w:val="18"/>
          <w:szCs w:val="18"/>
        </w:rPr>
        <w:t xml:space="preserve"> </w:t>
      </w:r>
      <w:r w:rsidRPr="00C21FDB">
        <w:rPr>
          <w:rFonts w:ascii="Verdana" w:eastAsia="Arial Unicode MS" w:hAnsi="Verdana" w:cs="Arial Unicode MS"/>
          <w:b/>
          <w:color w:val="FF0000"/>
          <w:sz w:val="18"/>
          <w:szCs w:val="18"/>
        </w:rPr>
        <w:t>1420562- PAINTING TO PIET RETIEF NHLS LABORATORY AT PIET RETIEF HOSPITAL, IN MPUMALANGA</w:t>
      </w:r>
    </w:p>
    <w:p w:rsidR="00C21FDB" w:rsidRDefault="00C21FDB" w:rsidP="00DF056F">
      <w:pPr>
        <w:spacing w:after="0" w:line="240" w:lineRule="auto"/>
        <w:jc w:val="center"/>
        <w:rPr>
          <w:rFonts w:ascii="Verdana" w:eastAsia="Arial Unicode MS" w:hAnsi="Verdana" w:cs="Arial Unicode MS"/>
          <w:b/>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1" w:name="_Toc420995935"/>
      <w:bookmarkStart w:id="2" w:name="_Toc435687463"/>
      <w:bookmarkStart w:id="3"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1"/>
      <w:bookmarkEnd w:id="2"/>
      <w:bookmarkEnd w:id="3"/>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127061" w:rsidRPr="00AD7FF3" w:rsidRDefault="00127061" w:rsidP="00127061">
      <w:pPr>
        <w:ind w:left="-142" w:firstLine="1"/>
        <w:rPr>
          <w:rFonts w:eastAsia="Calibri" w:cs="Calibri"/>
          <w:b/>
          <w:u w:val="single"/>
        </w:rPr>
      </w:pPr>
      <w:r>
        <w:rPr>
          <w:rFonts w:eastAsia="Calibri" w:cs="Calibri"/>
          <w:b/>
          <w:u w:val="single"/>
        </w:rPr>
        <w:lastRenderedPageBreak/>
        <w:t>ANNEX J:</w:t>
      </w:r>
      <w:r>
        <w:rPr>
          <w:rFonts w:eastAsia="Calibri" w:cs="Calibri"/>
          <w:b/>
          <w:u w:val="single"/>
        </w:rPr>
        <w:tab/>
        <w:t xml:space="preserve"> </w:t>
      </w:r>
      <w:r w:rsidRPr="00AD7FF3">
        <w:rPr>
          <w:rFonts w:eastAsia="Calibri" w:cs="Calibri"/>
          <w:b/>
          <w:u w:val="single"/>
        </w:rPr>
        <w:t>CERTIFICATE OF AT</w:t>
      </w:r>
      <w:r>
        <w:rPr>
          <w:rFonts w:eastAsia="Calibri" w:cs="Calibri"/>
          <w:b/>
          <w:u w:val="single"/>
        </w:rPr>
        <w:t xml:space="preserve">TENDANCE OF COMPULSORY BRIEFING </w:t>
      </w:r>
      <w:r w:rsidRPr="00AD7FF3">
        <w:rPr>
          <w:rFonts w:eastAsia="Calibri" w:cs="Calibri"/>
          <w:b/>
          <w:u w:val="single"/>
        </w:rPr>
        <w:t>SESSION</w:t>
      </w:r>
    </w:p>
    <w:p w:rsidR="00127061" w:rsidRPr="006403B9" w:rsidRDefault="00127061" w:rsidP="00127061">
      <w:pPr>
        <w:rPr>
          <w:rFonts w:eastAsia="Calibri" w:cs="Calibri"/>
          <w:color w:val="FF0000"/>
        </w:rPr>
      </w:pPr>
    </w:p>
    <w:p w:rsidR="00127061" w:rsidRPr="00C21FDB" w:rsidRDefault="00C21FDB" w:rsidP="00C21FDB">
      <w:pPr>
        <w:jc w:val="center"/>
        <w:rPr>
          <w:rFonts w:eastAsia="Calibri" w:cs="Calibri"/>
          <w:color w:val="FF0000"/>
        </w:rPr>
      </w:pPr>
      <w:r w:rsidRPr="00C21FDB">
        <w:rPr>
          <w:rFonts w:ascii="Verdana" w:hAnsi="Verdana" w:cs="Arial"/>
          <w:b/>
          <w:color w:val="FF0000"/>
          <w:sz w:val="18"/>
          <w:szCs w:val="18"/>
        </w:rPr>
        <w:t>RFQ NO:</w:t>
      </w:r>
      <w:r w:rsidRPr="00C21FDB">
        <w:rPr>
          <w:rFonts w:cs="Arial"/>
          <w:b/>
          <w:color w:val="FF0000"/>
          <w:sz w:val="18"/>
          <w:szCs w:val="18"/>
        </w:rPr>
        <w:t xml:space="preserve"> </w:t>
      </w:r>
      <w:r w:rsidRPr="00C21FDB">
        <w:rPr>
          <w:rFonts w:ascii="Verdana" w:eastAsia="Arial Unicode MS" w:hAnsi="Verdana" w:cs="Arial Unicode MS"/>
          <w:b/>
          <w:color w:val="FF0000"/>
          <w:sz w:val="18"/>
          <w:szCs w:val="18"/>
        </w:rPr>
        <w:t>1420562- PAINTING TO PIET RETIEF NHLS LABORATORY AT PIET RETIEF HOSPITAL, IN MPUMALANGA</w:t>
      </w:r>
    </w:p>
    <w:p w:rsidR="00127061" w:rsidRPr="00AD7FF3" w:rsidRDefault="00127061" w:rsidP="00127061">
      <w:pPr>
        <w:spacing w:line="360" w:lineRule="auto"/>
        <w:ind w:left="567"/>
        <w:rPr>
          <w:rFonts w:eastAsia="Calibri" w:cs="Calibri"/>
        </w:rPr>
      </w:pPr>
      <w:r w:rsidRPr="00AD7FF3">
        <w:rPr>
          <w:rFonts w:eastAsia="Calibri" w:cs="Calibri"/>
        </w:rPr>
        <w:t xml:space="preserve">It is hereby certified that – </w:t>
      </w:r>
    </w:p>
    <w:p w:rsidR="00127061" w:rsidRPr="00AD7FF3" w:rsidRDefault="00127061" w:rsidP="00127061">
      <w:pPr>
        <w:rPr>
          <w:rFonts w:eastAsia="Calibri" w:cs="Calibri"/>
        </w:rPr>
      </w:pPr>
      <w:bookmarkStart w:id="4" w:name="_GoBack"/>
      <w:bookmarkEnd w:id="4"/>
    </w:p>
    <w:p w:rsidR="00127061" w:rsidRPr="00AD7FF3" w:rsidRDefault="00127061" w:rsidP="00127061">
      <w:pPr>
        <w:numPr>
          <w:ilvl w:val="0"/>
          <w:numId w:val="35"/>
        </w:numPr>
        <w:spacing w:before="60" w:line="360" w:lineRule="auto"/>
        <w:ind w:left="927" w:hanging="360"/>
        <w:rPr>
          <w:rFonts w:eastAsia="Calibri" w:cs="Calibri"/>
        </w:rPr>
      </w:pPr>
      <w:r w:rsidRPr="00AD7FF3">
        <w:rPr>
          <w:rFonts w:eastAsia="Calibri" w:cs="Calibri"/>
        </w:rPr>
        <w:t xml:space="preserve">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AD7FF3" w:rsidRDefault="00127061" w:rsidP="00127061">
      <w:pPr>
        <w:rPr>
          <w:rFonts w:eastAsia="Calibri" w:cs="Calibri"/>
        </w:rPr>
      </w:pPr>
    </w:p>
    <w:p w:rsidR="00127061" w:rsidRPr="00AB4C0E" w:rsidRDefault="00127061" w:rsidP="00127061">
      <w:pPr>
        <w:numPr>
          <w:ilvl w:val="0"/>
          <w:numId w:val="35"/>
        </w:numPr>
        <w:spacing w:before="60" w:line="360" w:lineRule="auto"/>
        <w:ind w:left="927" w:hanging="360"/>
        <w:rPr>
          <w:rFonts w:eastAsia="Calibri" w:cs="Calibri"/>
        </w:rPr>
      </w:pP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AB4C0E" w:rsidRDefault="00127061" w:rsidP="00127061">
      <w:pPr>
        <w:numPr>
          <w:ilvl w:val="0"/>
          <w:numId w:val="35"/>
        </w:numPr>
        <w:spacing w:before="60" w:line="360" w:lineRule="auto"/>
        <w:ind w:left="927" w:hanging="360"/>
        <w:rPr>
          <w:rFonts w:eastAsia="Calibri" w:cs="Calibri"/>
        </w:rPr>
      </w:pPr>
      <w:r>
        <w:rPr>
          <w:rFonts w:eastAsia="Calibri" w:cs="Calibri"/>
        </w:rPr>
        <w:t xml:space="preserve">Representative(s) of </w:t>
      </w:r>
      <w:r w:rsidRPr="00AD7FF3">
        <w:rPr>
          <w:rFonts w:eastAsia="Calibri" w:cs="Calibri"/>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sidRPr="00AB4C0E">
        <w:rPr>
          <w:rFonts w:eastAsia="Calibri" w:cs="Calibri"/>
        </w:rPr>
        <w:t xml:space="preserve"> </w:t>
      </w:r>
      <w:r w:rsidRPr="00AB4C0E">
        <w:rPr>
          <w:rFonts w:eastAsia="Calibri" w:cs="Calibri"/>
          <w:i/>
        </w:rPr>
        <w:t>[name of entity]</w:t>
      </w:r>
    </w:p>
    <w:p w:rsidR="00127061" w:rsidRPr="00AB4C0E" w:rsidRDefault="00127061" w:rsidP="00127061">
      <w:pPr>
        <w:numPr>
          <w:ilvl w:val="0"/>
          <w:numId w:val="35"/>
        </w:numPr>
        <w:spacing w:before="60" w:line="360" w:lineRule="auto"/>
        <w:ind w:left="927" w:hanging="360"/>
        <w:rPr>
          <w:rFonts w:eastAsia="Calibri" w:cs="Calibri"/>
        </w:rPr>
      </w:pPr>
      <w:r w:rsidRPr="00AD7FF3">
        <w:rPr>
          <w:rFonts w:eastAsia="Calibri" w:cs="Calibri"/>
        </w:rPr>
        <w:t xml:space="preserve">attended the RFP briefing in respect of the proposed Services to be rendered in terms of this </w:t>
      </w:r>
      <w:r>
        <w:rPr>
          <w:rFonts w:eastAsia="Calibri" w:cs="Calibri"/>
        </w:rPr>
        <w:t xml:space="preserve">RFP on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rPr>
        <w:t>20</w:t>
      </w:r>
      <w:r>
        <w:rPr>
          <w:rFonts w:eastAsia="Calibri" w:cs="Calibri"/>
          <w:u w:val="thick"/>
        </w:rPr>
        <w:tab/>
      </w:r>
    </w:p>
    <w:p w:rsidR="00127061" w:rsidRPr="00AD7FF3" w:rsidRDefault="00127061" w:rsidP="00127061">
      <w:pPr>
        <w:rPr>
          <w:rFonts w:eastAsia="Calibri" w:cs="Calibri"/>
        </w:rPr>
      </w:pPr>
    </w:p>
    <w:p w:rsidR="00127061" w:rsidRPr="00AD7FF3" w:rsidRDefault="00127061" w:rsidP="00127061">
      <w:pPr>
        <w:rPr>
          <w:rFonts w:eastAsia="Calibri" w:cs="Calibri"/>
        </w:rPr>
      </w:pPr>
    </w:p>
    <w:p w:rsidR="00127061" w:rsidRPr="00AD7FF3" w:rsidRDefault="00127061" w:rsidP="00127061">
      <w:pPr>
        <w:rPr>
          <w:rFonts w:eastAsia="Calibri" w:cs="Calibri"/>
        </w:rPr>
      </w:pPr>
    </w:p>
    <w:p w:rsidR="00127061" w:rsidRPr="00AD7FF3" w:rsidRDefault="00127061" w:rsidP="00127061">
      <w:pPr>
        <w:rPr>
          <w:rFonts w:eastAsia="Calibri" w:cs="Calibri"/>
        </w:rPr>
      </w:pPr>
    </w:p>
    <w:p w:rsidR="00127061" w:rsidRPr="00AD7FF3" w:rsidRDefault="00127061" w:rsidP="00127061">
      <w:pPr>
        <w:rPr>
          <w:rFonts w:eastAsia="Calibri" w:cs="Calibri"/>
        </w:rPr>
      </w:pPr>
    </w:p>
    <w:p w:rsidR="00DF056F" w:rsidRDefault="00127061" w:rsidP="00DF056F">
      <w:pPr>
        <w:spacing w:after="0" w:line="360" w:lineRule="auto"/>
        <w:ind w:firstLine="567"/>
        <w:rPr>
          <w:rFonts w:eastAsia="Calibri" w:cs="Calibri"/>
          <w:u w:val="thick"/>
        </w:rPr>
      </w:pPr>
      <w:r>
        <w:rPr>
          <w:rFonts w:eastAsia="Calibri" w:cs="Calibri"/>
          <w:u w:val="thick"/>
        </w:rPr>
        <w:t xml:space="preserve">FISANI MTHEMBU                                  </w:t>
      </w:r>
      <w:r w:rsidR="00DF056F">
        <w:rPr>
          <w:rFonts w:eastAsia="Calibri" w:cs="Calibri"/>
          <w:u w:val="thick"/>
        </w:rPr>
        <w:t xml:space="preserve">                         </w:t>
      </w:r>
      <w:r w:rsidR="00DF056F">
        <w:rPr>
          <w:rFonts w:eastAsia="Calibri" w:cs="Calibri"/>
          <w:u w:val="thick"/>
        </w:rPr>
        <w:tab/>
      </w:r>
      <w:r w:rsidR="00DF056F">
        <w:rPr>
          <w:rFonts w:eastAsia="Calibri" w:cs="Calibri"/>
          <w:u w:val="thick"/>
        </w:rPr>
        <w:tab/>
      </w:r>
      <w:r w:rsidR="00DF056F">
        <w:rPr>
          <w:rFonts w:eastAsia="Calibri" w:cs="Calibri"/>
          <w:u w:val="thick"/>
        </w:rPr>
        <w:tab/>
      </w:r>
      <w:r w:rsidR="00DF056F">
        <w:rPr>
          <w:rFonts w:eastAsia="Calibri" w:cs="Calibri"/>
          <w:u w:val="thick"/>
        </w:rPr>
        <w:tab/>
      </w:r>
      <w:r w:rsidR="00DF056F">
        <w:rPr>
          <w:rFonts w:eastAsia="Calibri" w:cs="Calibri"/>
          <w:u w:val="thick"/>
        </w:rPr>
        <w:tab/>
      </w:r>
      <w:r w:rsidR="00DF056F">
        <w:rPr>
          <w:rFonts w:eastAsia="Calibri" w:cs="Calibri"/>
          <w:u w:val="thick"/>
        </w:rPr>
        <w:tab/>
      </w:r>
    </w:p>
    <w:p w:rsidR="00127061" w:rsidRPr="00DF056F" w:rsidRDefault="00127061" w:rsidP="00DF056F">
      <w:pPr>
        <w:spacing w:after="0" w:line="360" w:lineRule="auto"/>
        <w:ind w:firstLine="567"/>
        <w:rPr>
          <w:rFonts w:eastAsia="Calibri" w:cs="Calibri"/>
          <w:u w:val="thick"/>
        </w:rPr>
      </w:pPr>
      <w:r w:rsidRPr="00E73522">
        <w:rPr>
          <w:rFonts w:eastAsia="Calibri" w:cs="Calibri"/>
        </w:rPr>
        <w:t>NHLS’ REPRESENTATIVE</w:t>
      </w:r>
      <w:r w:rsidRPr="00AD7FF3">
        <w:rPr>
          <w:rFonts w:eastAsia="Calibri" w:cs="Calibri"/>
        </w:rPr>
        <w:tab/>
        <w:t xml:space="preserve">                                      </w:t>
      </w:r>
      <w:r>
        <w:rPr>
          <w:rFonts w:eastAsia="Calibri" w:cs="Calibri"/>
        </w:rPr>
        <w:tab/>
      </w:r>
      <w:r>
        <w:rPr>
          <w:rFonts w:eastAsia="Calibri" w:cs="Calibri"/>
        </w:rPr>
        <w:tab/>
        <w:t>RESPONDENT’S REPRESENTATIVE</w:t>
      </w:r>
    </w:p>
    <w:p w:rsidR="00127061" w:rsidRPr="00AD7FF3" w:rsidRDefault="00127061" w:rsidP="00127061">
      <w:pPr>
        <w:rPr>
          <w:rFonts w:eastAsia="Calibri" w:cs="Calibri"/>
        </w:rPr>
      </w:pPr>
    </w:p>
    <w:p w:rsidR="00127061" w:rsidRPr="00AD7FF3" w:rsidRDefault="00127061" w:rsidP="00127061">
      <w:pPr>
        <w:rPr>
          <w:rFonts w:eastAsia="Calibri"/>
        </w:rPr>
      </w:pPr>
      <w:r w:rsidRPr="00AD7FF3">
        <w:rPr>
          <w:rFonts w:eastAsia="Calibri"/>
        </w:rPr>
        <w:t xml:space="preserve">     </w:t>
      </w:r>
      <w:r>
        <w:rPr>
          <w:rFonts w:eastAsia="Calibri"/>
        </w:rPr>
        <w:t xml:space="preserve">    </w:t>
      </w:r>
      <w:r w:rsidRPr="00E73522">
        <w:rPr>
          <w:rFonts w:eastAsia="Calibri"/>
        </w:rPr>
        <w:t>DAT</w:t>
      </w:r>
      <w:r w:rsidR="00DF056F">
        <w:rPr>
          <w:rFonts w:eastAsia="Calibri"/>
        </w:rPr>
        <w:t>E:  20/08</w:t>
      </w:r>
      <w:r>
        <w:rPr>
          <w:rFonts w:eastAsia="Calibri"/>
        </w:rPr>
        <w:t xml:space="preserve">/2018         </w:t>
      </w:r>
      <w:r>
        <w:rPr>
          <w:rFonts w:eastAsia="Calibri"/>
        </w:rPr>
        <w:tab/>
        <w:t xml:space="preserve">   </w:t>
      </w:r>
      <w:r>
        <w:rPr>
          <w:rFonts w:eastAsia="Calibri"/>
        </w:rPr>
        <w:tab/>
      </w:r>
      <w:r>
        <w:rPr>
          <w:rFonts w:eastAsia="Calibri"/>
        </w:rPr>
        <w:tab/>
      </w:r>
      <w:r>
        <w:rPr>
          <w:rFonts w:eastAsia="Calibri"/>
        </w:rPr>
        <w:tab/>
      </w:r>
      <w:r>
        <w:rPr>
          <w:rFonts w:eastAsia="Calibri"/>
        </w:rPr>
        <w:tab/>
        <w:t xml:space="preserve"> </w:t>
      </w:r>
      <w:r w:rsidRPr="00E73522">
        <w:rPr>
          <w:rFonts w:eastAsia="Calibri"/>
        </w:rPr>
        <w:t>DAT</w:t>
      </w:r>
      <w:r>
        <w:rPr>
          <w:rFonts w:eastAsia="Calibri"/>
        </w:rPr>
        <w:t>E:</w:t>
      </w:r>
      <w:r w:rsidR="00DF056F">
        <w:rPr>
          <w:rFonts w:eastAsia="Calibri"/>
        </w:rPr>
        <w:t xml:space="preserve"> 20/09/2018</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p>
    <w:p w:rsidR="00127061" w:rsidRPr="00127061" w:rsidRDefault="00127061" w:rsidP="00127061">
      <w:pPr>
        <w:ind w:left="4320"/>
        <w:rPr>
          <w:rFonts w:eastAsia="Calibri" w:cs="Calibri"/>
        </w:rPr>
      </w:pPr>
      <w:r>
        <w:rPr>
          <w:rFonts w:eastAsia="Calibri" w:cs="Calibri"/>
        </w:rPr>
        <w:tab/>
      </w:r>
      <w:r>
        <w:rPr>
          <w:rFonts w:eastAsia="Calibri" w:cs="Calibri"/>
        </w:rPr>
        <w:tab/>
      </w:r>
    </w:p>
    <w:p w:rsidR="00127061" w:rsidRPr="00E73522" w:rsidRDefault="00127061" w:rsidP="00127061">
      <w:pPr>
        <w:ind w:left="5040" w:firstLine="720"/>
        <w:rPr>
          <w:rFonts w:eastAsia="Calibri" w:cs="Calibri"/>
          <w:u w:val="thick"/>
        </w:rPr>
      </w:pPr>
      <w:r>
        <w:rPr>
          <w:rFonts w:eastAsia="Calibri" w:cs="Calibri"/>
          <w:u w:val="thick"/>
        </w:rPr>
        <w:t>EMAIL:</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AD7FF3" w:rsidRDefault="00127061" w:rsidP="00127061">
      <w:pPr>
        <w:ind w:left="4320"/>
        <w:rPr>
          <w:rFonts w:eastAsia="Calibri" w:cs="Calibri"/>
        </w:rPr>
      </w:pPr>
    </w:p>
    <w:p w:rsidR="00127061" w:rsidRDefault="00127061" w:rsidP="00127061">
      <w:pPr>
        <w:ind w:left="5040" w:firstLine="720"/>
        <w:rPr>
          <w:rFonts w:eastAsia="Calibri" w:cs="Calibri"/>
          <w:u w:val="thick"/>
        </w:rPr>
      </w:pPr>
    </w:p>
    <w:p w:rsidR="00127061" w:rsidRPr="00127061" w:rsidRDefault="00127061" w:rsidP="00127061">
      <w:pPr>
        <w:ind w:left="5040" w:firstLine="720"/>
        <w:rPr>
          <w:rFonts w:eastAsia="Calibri" w:cs="Calibri"/>
          <w:u w:val="thick"/>
        </w:rPr>
      </w:pPr>
      <w:r w:rsidRPr="00E73522">
        <w:rPr>
          <w:rFonts w:eastAsia="Calibri" w:cs="Calibri"/>
          <w:u w:val="thick"/>
        </w:rPr>
        <w:t xml:space="preserve">CONTACT NUMBER: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149" w:rsidRDefault="00E36149">
      <w:pPr>
        <w:spacing w:after="0" w:line="240" w:lineRule="auto"/>
      </w:pPr>
      <w:r>
        <w:separator/>
      </w:r>
    </w:p>
  </w:endnote>
  <w:endnote w:type="continuationSeparator" w:id="0">
    <w:p w:rsidR="00E36149" w:rsidRDefault="00E3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FB4" w:rsidRDefault="00E34FB4">
    <w:pPr>
      <w:pStyle w:val="Footer"/>
    </w:pPr>
    <w:r>
      <w:fldChar w:fldCharType="begin"/>
    </w:r>
    <w:r>
      <w:instrText xml:space="preserve"> PAGE   \* MERGEFORMAT </w:instrText>
    </w:r>
    <w:r>
      <w:fldChar w:fldCharType="separate"/>
    </w:r>
    <w:r w:rsidR="00C21FDB">
      <w:rPr>
        <w:noProof/>
      </w:rPr>
      <w:t>51</w:t>
    </w:r>
    <w:r>
      <w:rPr>
        <w:noProof/>
      </w:rPr>
      <w:fldChar w:fldCharType="end"/>
    </w:r>
  </w:p>
  <w:p w:rsidR="00E34FB4" w:rsidRDefault="00E34F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149" w:rsidRDefault="00E36149">
      <w:pPr>
        <w:spacing w:after="0" w:line="240" w:lineRule="auto"/>
      </w:pPr>
      <w:r>
        <w:separator/>
      </w:r>
    </w:p>
  </w:footnote>
  <w:footnote w:type="continuationSeparator" w:id="0">
    <w:p w:rsidR="00E36149" w:rsidRDefault="00E36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71DB"/>
    <w:rsid w:val="000567E6"/>
    <w:rsid w:val="000B528C"/>
    <w:rsid w:val="000B5F9F"/>
    <w:rsid w:val="000C04A7"/>
    <w:rsid w:val="000E0397"/>
    <w:rsid w:val="000F75D3"/>
    <w:rsid w:val="00127061"/>
    <w:rsid w:val="001640D5"/>
    <w:rsid w:val="001B7393"/>
    <w:rsid w:val="001C1B5A"/>
    <w:rsid w:val="001F1EDF"/>
    <w:rsid w:val="00200763"/>
    <w:rsid w:val="002106AB"/>
    <w:rsid w:val="002179EF"/>
    <w:rsid w:val="00253883"/>
    <w:rsid w:val="002545FC"/>
    <w:rsid w:val="0026027A"/>
    <w:rsid w:val="002874CF"/>
    <w:rsid w:val="00291D33"/>
    <w:rsid w:val="002A0831"/>
    <w:rsid w:val="002A75B8"/>
    <w:rsid w:val="002B6282"/>
    <w:rsid w:val="002B72E5"/>
    <w:rsid w:val="002F04DA"/>
    <w:rsid w:val="0030385A"/>
    <w:rsid w:val="00310115"/>
    <w:rsid w:val="0032065D"/>
    <w:rsid w:val="00381B3C"/>
    <w:rsid w:val="003B79B9"/>
    <w:rsid w:val="003C60D7"/>
    <w:rsid w:val="003F18A1"/>
    <w:rsid w:val="00401A10"/>
    <w:rsid w:val="0043457D"/>
    <w:rsid w:val="00442504"/>
    <w:rsid w:val="0045185C"/>
    <w:rsid w:val="00463F78"/>
    <w:rsid w:val="00490D17"/>
    <w:rsid w:val="004962B5"/>
    <w:rsid w:val="004A1EB3"/>
    <w:rsid w:val="004A7D49"/>
    <w:rsid w:val="004B2903"/>
    <w:rsid w:val="004C04F0"/>
    <w:rsid w:val="004D5039"/>
    <w:rsid w:val="004D5A1A"/>
    <w:rsid w:val="004E0E98"/>
    <w:rsid w:val="004E11FA"/>
    <w:rsid w:val="0050379E"/>
    <w:rsid w:val="00582BAC"/>
    <w:rsid w:val="00594A65"/>
    <w:rsid w:val="005C3FF3"/>
    <w:rsid w:val="006402CA"/>
    <w:rsid w:val="006403B9"/>
    <w:rsid w:val="00641979"/>
    <w:rsid w:val="00645975"/>
    <w:rsid w:val="00650A86"/>
    <w:rsid w:val="0068150C"/>
    <w:rsid w:val="006A352F"/>
    <w:rsid w:val="006B3CE6"/>
    <w:rsid w:val="006E2FEA"/>
    <w:rsid w:val="00720895"/>
    <w:rsid w:val="00746AB8"/>
    <w:rsid w:val="00790FC5"/>
    <w:rsid w:val="007921FA"/>
    <w:rsid w:val="007F03AE"/>
    <w:rsid w:val="007F1B45"/>
    <w:rsid w:val="00801AC8"/>
    <w:rsid w:val="00825243"/>
    <w:rsid w:val="008317E1"/>
    <w:rsid w:val="00833474"/>
    <w:rsid w:val="00897A54"/>
    <w:rsid w:val="008B1396"/>
    <w:rsid w:val="008B611C"/>
    <w:rsid w:val="008E4AAE"/>
    <w:rsid w:val="00926230"/>
    <w:rsid w:val="009763B8"/>
    <w:rsid w:val="00985495"/>
    <w:rsid w:val="009A721A"/>
    <w:rsid w:val="009B7962"/>
    <w:rsid w:val="009F6530"/>
    <w:rsid w:val="00A242D5"/>
    <w:rsid w:val="00A24C37"/>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4EC9"/>
    <w:rsid w:val="00C1102D"/>
    <w:rsid w:val="00C21FDB"/>
    <w:rsid w:val="00C670DC"/>
    <w:rsid w:val="00CD1519"/>
    <w:rsid w:val="00CE1277"/>
    <w:rsid w:val="00CE6D1C"/>
    <w:rsid w:val="00CE754E"/>
    <w:rsid w:val="00CF74AC"/>
    <w:rsid w:val="00D11D1D"/>
    <w:rsid w:val="00D53664"/>
    <w:rsid w:val="00D82431"/>
    <w:rsid w:val="00DA6EAA"/>
    <w:rsid w:val="00DC4C29"/>
    <w:rsid w:val="00DF056F"/>
    <w:rsid w:val="00DF6000"/>
    <w:rsid w:val="00E34FB4"/>
    <w:rsid w:val="00E36149"/>
    <w:rsid w:val="00E36F03"/>
    <w:rsid w:val="00E56F9F"/>
    <w:rsid w:val="00E600B2"/>
    <w:rsid w:val="00E726E0"/>
    <w:rsid w:val="00E82211"/>
    <w:rsid w:val="00F0227D"/>
    <w:rsid w:val="00F13F25"/>
    <w:rsid w:val="00F40A29"/>
    <w:rsid w:val="00F549BB"/>
    <w:rsid w:val="00F72BAD"/>
    <w:rsid w:val="00FC2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DE661"/>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hyperlink" Target="mailto:fisani.mthembu@nhls.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4F4EF-F2D2-4A44-8323-0F9DAF1CD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17384</Words>
  <Characters>99093</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116245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Fisani Mthembu</cp:lastModifiedBy>
  <cp:revision>2</cp:revision>
  <cp:lastPrinted>2018-08-23T13:04:00Z</cp:lastPrinted>
  <dcterms:created xsi:type="dcterms:W3CDTF">2018-09-13T09:32:00Z</dcterms:created>
  <dcterms:modified xsi:type="dcterms:W3CDTF">2018-09-13T09:32:00Z</dcterms:modified>
</cp:coreProperties>
</file>